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7728"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5B1805"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9577A" w:rsidRDefault="0019577A" w:rsidP="0019577A">
            <w:pPr>
              <w:spacing w:after="0" w:line="240" w:lineRule="auto"/>
              <w:jc w:val="right"/>
              <w:rPr>
                <w:rFonts w:eastAsia="Times New Roman"/>
                <w:color w:val="0000FF"/>
                <w:u w:val="single"/>
                <w:lang w:eastAsia="bg-BG"/>
              </w:rPr>
            </w:pPr>
            <w:r w:rsidRPr="0019577A">
              <w:rPr>
                <w:rFonts w:eastAsia="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5EB6D89B" w:rsidR="0019577A" w:rsidRPr="0019577A" w:rsidRDefault="0019577A" w:rsidP="00143F4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[4</w:t>
            </w:r>
            <w:r w:rsidR="00143F43">
              <w:rPr>
                <w:rFonts w:ascii="Times New Roman" w:eastAsia="Times New Roman" w:hAnsi="Times New Roman"/>
                <w:color w:val="000000"/>
                <w:lang w:val="en-US" w:eastAsia="bg-BG"/>
              </w:rPr>
              <w:t>6356</w:t>
            </w:r>
            <w:r w:rsidR="004D0606">
              <w:rPr>
                <w:rFonts w:ascii="Times New Roman" w:eastAsia="Times New Roman" w:hAnsi="Times New Roman"/>
                <w:color w:val="000000"/>
                <w:lang w:eastAsia="bg-BG"/>
              </w:rPr>
              <w:t>/</w:t>
            </w:r>
            <w:r w:rsidR="00143F43">
              <w:rPr>
                <w:rFonts w:ascii="Times New Roman" w:eastAsia="Times New Roman" w:hAnsi="Times New Roman"/>
                <w:color w:val="000000"/>
                <w:lang w:val="en-US" w:eastAsia="bg-BG"/>
              </w:rPr>
              <w:t>MR</w:t>
            </w:r>
            <w:r w:rsidR="00311A7B">
              <w:rPr>
                <w:rFonts w:ascii="Times New Roman" w:eastAsia="Times New Roman" w:hAnsi="Times New Roman"/>
                <w:color w:val="000000"/>
                <w:lang w:eastAsia="bg-BG"/>
              </w:rPr>
              <w:t>-51</w:t>
            </w:r>
            <w:r w:rsidRPr="0019577A">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198BC2A0" w:rsidR="0019577A" w:rsidRPr="0019577A" w:rsidRDefault="0019577A" w:rsidP="004D060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2529B7">
              <w:rPr>
                <w:rFonts w:ascii="Times New Roman" w:eastAsia="Times New Roman" w:hAnsi="Times New Roman"/>
                <w:color w:val="000000"/>
                <w:lang w:eastAsia="bg-BG"/>
              </w:rPr>
              <w:t xml:space="preserve">Арно Валто де Мулиак – изпълнителен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19577A" w:rsidRDefault="0019577A" w:rsidP="004D060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4E94D2F5" w:rsidR="0019577A" w:rsidRPr="0019577A" w:rsidRDefault="0019577A" w:rsidP="00143F4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 xml:space="preserve">(може и повече от едно лица): </w:t>
            </w:r>
            <w:r w:rsidRPr="0019577A">
              <w:rPr>
                <w:rFonts w:ascii="Times New Roman" w:eastAsia="Times New Roman" w:hAnsi="Times New Roman"/>
                <w:color w:val="000000"/>
                <w:lang w:eastAsia="bg-BG"/>
              </w:rPr>
              <w:t>[</w:t>
            </w:r>
            <w:r w:rsidR="00143F43">
              <w:rPr>
                <w:rFonts w:ascii="Times New Roman" w:eastAsia="Times New Roman" w:hAnsi="Times New Roman"/>
                <w:color w:val="000000"/>
                <w:lang w:eastAsia="bg-BG"/>
              </w:rPr>
              <w:t>Мила Тошева</w:t>
            </w:r>
            <w:r w:rsidRPr="0019577A">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32D3FB26" w:rsidR="0019577A" w:rsidRPr="0019577A" w:rsidRDefault="0019577A" w:rsidP="00143F4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Телефон: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02 8122</w:t>
            </w:r>
            <w:r w:rsidR="00143F43">
              <w:rPr>
                <w:rFonts w:ascii="Times New Roman" w:eastAsia="Times New Roman" w:hAnsi="Times New Roman"/>
                <w:color w:val="000000"/>
                <w:lang w:eastAsia="bg-BG"/>
              </w:rPr>
              <w:t>457</w:t>
            </w:r>
            <w:r w:rsidRPr="0019577A">
              <w:rPr>
                <w:rFonts w:ascii="Times New Roman" w:eastAsia="Times New Roman" w:hAnsi="Times New Roman"/>
                <w:color w:val="000000"/>
                <w:lang w:eastAsia="bg-BG"/>
              </w:rPr>
              <w:t>]</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0A386CB5" w:rsidR="0019577A" w:rsidRPr="0019577A" w:rsidRDefault="0019577A" w:rsidP="00143F4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E-mail: </w:t>
            </w:r>
            <w:r w:rsidRPr="0019577A">
              <w:rPr>
                <w:rFonts w:ascii="Times New Roman" w:eastAsia="Times New Roman" w:hAnsi="Times New Roman"/>
                <w:color w:val="000000"/>
                <w:lang w:eastAsia="bg-BG"/>
              </w:rPr>
              <w:t>[</w:t>
            </w:r>
            <w:r w:rsidR="00143F43">
              <w:rPr>
                <w:rFonts w:ascii="Times New Roman" w:eastAsia="Times New Roman" w:hAnsi="Times New Roman"/>
                <w:color w:val="000000"/>
                <w:lang w:val="en-US" w:eastAsia="bg-BG"/>
              </w:rPr>
              <w:t>mtosheva</w:t>
            </w:r>
            <w:r w:rsidR="004D0606">
              <w:rPr>
                <w:rFonts w:ascii="Times New Roman" w:eastAsia="Times New Roman" w:hAnsi="Times New Roman"/>
                <w:color w:val="000000"/>
                <w:lang w:val="en-US" w:eastAsia="bg-BG"/>
              </w:rPr>
              <w:t>@sofiyskavoda.bg</w:t>
            </w:r>
            <w:r w:rsidRPr="0019577A">
              <w:rPr>
                <w:rFonts w:ascii="Times New Roman" w:eastAsia="Times New Roman" w:hAnsi="Times New Roman"/>
                <w:color w:val="000000"/>
                <w:lang w:eastAsia="bg-BG"/>
              </w:rPr>
              <w:t>]</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77777777" w:rsidR="0019577A" w:rsidRPr="0019577A" w:rsidRDefault="0019577A" w:rsidP="008E71FC">
            <w:pPr>
              <w:spacing w:after="0" w:line="240" w:lineRule="auto"/>
              <w:jc w:val="both"/>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0A8348FB" w:rsidR="0019577A" w:rsidRPr="00783E13" w:rsidRDefault="0019577A" w:rsidP="008E71FC">
            <w:pPr>
              <w:spacing w:after="0" w:line="240" w:lineRule="auto"/>
              <w:jc w:val="both"/>
              <w:rPr>
                <w:rFonts w:ascii="Times New Roman" w:eastAsia="Times New Roman" w:hAnsi="Times New Roman"/>
                <w:b/>
                <w:i/>
                <w:color w:val="000000"/>
                <w:lang w:eastAsia="bg-BG"/>
              </w:rPr>
            </w:pPr>
            <w:r w:rsidRPr="0019577A">
              <w:rPr>
                <w:rFonts w:ascii="Times New Roman" w:eastAsia="Times New Roman" w:hAnsi="Times New Roman"/>
                <w:b/>
                <w:bCs/>
                <w:color w:val="000000"/>
                <w:lang w:eastAsia="bg-BG"/>
              </w:rPr>
              <w:t xml:space="preserve">Предмет на поръчката: </w:t>
            </w:r>
            <w:r w:rsidR="007A355C">
              <w:rPr>
                <w:rFonts w:ascii="Times New Roman" w:eastAsia="Times New Roman" w:hAnsi="Times New Roman"/>
                <w:b/>
                <w:bCs/>
                <w:color w:val="000000"/>
                <w:lang w:eastAsia="bg-BG"/>
              </w:rPr>
              <w:t>„</w:t>
            </w:r>
            <w:r w:rsidR="007A355C" w:rsidRPr="007A355C">
              <w:rPr>
                <w:rFonts w:ascii="Times New Roman" w:eastAsia="Times New Roman" w:hAnsi="Times New Roman"/>
                <w:b/>
                <w:color w:val="000000"/>
                <w:lang w:eastAsia="bg-BG"/>
              </w:rPr>
              <w:t>Рехабилитация на уличен канал 50/75 бетон по бул.</w:t>
            </w:r>
            <w:r w:rsidR="00311A7B">
              <w:rPr>
                <w:rFonts w:ascii="Times New Roman" w:eastAsia="Times New Roman" w:hAnsi="Times New Roman"/>
                <w:b/>
                <w:color w:val="000000"/>
                <w:lang w:eastAsia="bg-BG"/>
              </w:rPr>
              <w:t xml:space="preserve"> </w:t>
            </w:r>
            <w:r w:rsidR="007A355C" w:rsidRPr="007A355C">
              <w:rPr>
                <w:rFonts w:ascii="Times New Roman" w:eastAsia="Times New Roman" w:hAnsi="Times New Roman"/>
                <w:b/>
                <w:color w:val="000000"/>
                <w:lang w:eastAsia="bg-BG"/>
              </w:rPr>
              <w:t>„Арсеналски”, от съществуваща ревизионна шахта пред бл.45 до съществуваща ревизионна шахта на кръстовището с ул. „Зорница“ – по технология „Облицовка с втвърдяване на място (CIPP)”; ж.к. „Лозенец”, СО - район Лозенец</w:t>
            </w:r>
            <w:r w:rsidR="00783E13" w:rsidRPr="00783E13">
              <w:rPr>
                <w:rFonts w:ascii="Times New Roman" w:eastAsia="Times New Roman" w:hAnsi="Times New Roman"/>
                <w:b/>
                <w:color w:val="000000"/>
                <w:lang w:eastAsia="bg-BG"/>
              </w:rPr>
              <w:t>“</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4F760F" w:rsidRDefault="0019577A" w:rsidP="008E71FC">
            <w:pPr>
              <w:spacing w:after="0" w:line="240" w:lineRule="auto"/>
              <w:jc w:val="both"/>
              <w:rPr>
                <w:rFonts w:ascii="Times New Roman" w:eastAsia="Times New Roman" w:hAnsi="Times New Roman"/>
                <w:b/>
                <w:bCs/>
                <w:color w:val="000000"/>
                <w:lang w:val="en-US"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6C691BBC" w:rsidR="0019577A" w:rsidRPr="0019577A" w:rsidRDefault="0019577A" w:rsidP="008E71FC">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783E13" w:rsidRPr="00783E13">
              <w:rPr>
                <w:rFonts w:ascii="Times New Roman" w:eastAsia="Times New Roman" w:hAnsi="Times New Roman"/>
                <w:b/>
                <w:color w:val="000000"/>
                <w:lang w:eastAsia="bg-BG"/>
              </w:rPr>
              <w:t>И</w:t>
            </w:r>
            <w:r w:rsidR="00783E13" w:rsidRPr="00783E13">
              <w:rPr>
                <w:rFonts w:ascii="Times New Roman" w:eastAsia="Times New Roman" w:hAnsi="Times New Roman"/>
                <w:b/>
                <w:bCs/>
                <w:color w:val="000000"/>
                <w:lang w:val="en-GB" w:eastAsia="bg-BG"/>
              </w:rPr>
              <w:t xml:space="preserve">звършване на </w:t>
            </w:r>
            <w:r w:rsidR="007A355C" w:rsidRPr="007A355C">
              <w:rPr>
                <w:rFonts w:ascii="Times New Roman" w:eastAsia="Times New Roman" w:hAnsi="Times New Roman"/>
                <w:b/>
                <w:bCs/>
                <w:color w:val="000000"/>
                <w:lang w:eastAsia="bg-BG"/>
              </w:rPr>
              <w:t>Рехабилитация на уличен канал 50/75 бетон по бул.</w:t>
            </w:r>
            <w:r w:rsidR="008E71FC">
              <w:rPr>
                <w:rFonts w:ascii="Times New Roman" w:eastAsia="Times New Roman" w:hAnsi="Times New Roman"/>
                <w:b/>
                <w:bCs/>
                <w:color w:val="000000"/>
                <w:lang w:eastAsia="bg-BG"/>
              </w:rPr>
              <w:t xml:space="preserve"> </w:t>
            </w:r>
            <w:r w:rsidR="007A355C" w:rsidRPr="007A355C">
              <w:rPr>
                <w:rFonts w:ascii="Times New Roman" w:eastAsia="Times New Roman" w:hAnsi="Times New Roman"/>
                <w:b/>
                <w:bCs/>
                <w:color w:val="000000"/>
                <w:lang w:eastAsia="bg-BG"/>
              </w:rPr>
              <w:t>„Арсеналски”, от съществуваща ревизионна шахта пред бл.45 до съществуваща ревизионна шахта на кръстовището с ул. „Зорница“ – по технология „Облицовка с втвърдяване на място (CIPP)”; ж.к. „Лозенец”, СО - район Лозенец</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8E71FC">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569B2BB7" w:rsidR="0019577A" w:rsidRPr="0019577A" w:rsidRDefault="0019577A" w:rsidP="008E71FC">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7A355C" w:rsidRPr="007A355C">
              <w:rPr>
                <w:rFonts w:ascii="Times New Roman" w:eastAsia="Times New Roman" w:hAnsi="Times New Roman"/>
                <w:b/>
                <w:color w:val="000000"/>
                <w:lang w:eastAsia="bg-BG"/>
              </w:rPr>
              <w:t>бул.</w:t>
            </w:r>
            <w:r w:rsidR="008E71FC">
              <w:rPr>
                <w:rFonts w:ascii="Times New Roman" w:eastAsia="Times New Roman" w:hAnsi="Times New Roman"/>
                <w:b/>
                <w:color w:val="000000"/>
                <w:lang w:eastAsia="bg-BG"/>
              </w:rPr>
              <w:t xml:space="preserve"> </w:t>
            </w:r>
            <w:r w:rsidR="007A355C" w:rsidRPr="007A355C">
              <w:rPr>
                <w:rFonts w:ascii="Times New Roman" w:eastAsia="Times New Roman" w:hAnsi="Times New Roman"/>
                <w:b/>
                <w:color w:val="000000"/>
                <w:lang w:eastAsia="bg-BG"/>
              </w:rPr>
              <w:t>„Арсеналски”,</w:t>
            </w:r>
            <w:r w:rsidR="007A355C">
              <w:rPr>
                <w:rFonts w:ascii="Times New Roman" w:eastAsia="Times New Roman" w:hAnsi="Times New Roman"/>
                <w:b/>
                <w:color w:val="000000"/>
                <w:lang w:eastAsia="bg-BG"/>
              </w:rPr>
              <w:t xml:space="preserve"> </w:t>
            </w:r>
            <w:r w:rsidR="007A355C" w:rsidRPr="007A355C">
              <w:rPr>
                <w:rFonts w:ascii="Times New Roman" w:eastAsia="Times New Roman" w:hAnsi="Times New Roman"/>
                <w:b/>
                <w:color w:val="000000"/>
                <w:lang w:eastAsia="bg-BG"/>
              </w:rPr>
              <w:t>ж.к. „Лозенец”, СО - район Лозенец</w:t>
            </w:r>
            <w:r w:rsidR="007A355C" w:rsidRPr="00783E13">
              <w:rPr>
                <w:rFonts w:ascii="Times New Roman" w:eastAsia="Times New Roman" w:hAnsi="Times New Roman"/>
                <w:b/>
                <w:color w:val="000000"/>
                <w:lang w:eastAsia="bg-BG"/>
              </w:rPr>
              <w:t>“</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4F760F" w:rsidRDefault="0019577A" w:rsidP="008E71FC">
            <w:pPr>
              <w:spacing w:after="0" w:line="240" w:lineRule="auto"/>
              <w:jc w:val="both"/>
              <w:rPr>
                <w:rFonts w:ascii="Times New Roman" w:eastAsia="Times New Roman" w:hAnsi="Times New Roman"/>
                <w:b/>
                <w:bCs/>
                <w:color w:val="000000"/>
                <w:lang w:val="en-US"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3826305C" w:rsidR="0019577A" w:rsidRPr="0019577A" w:rsidRDefault="0019577A" w:rsidP="008E71FC">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 xml:space="preserve">(в лв., без ДДС): </w:t>
            </w:r>
            <w:r w:rsidR="00FB21DE" w:rsidRPr="00FB21DE">
              <w:rPr>
                <w:rFonts w:ascii="Times New Roman" w:eastAsia="Times New Roman" w:hAnsi="Times New Roman"/>
                <w:iCs/>
                <w:color w:val="000000"/>
                <w:lang w:eastAsia="bg-BG"/>
              </w:rPr>
              <w:t>268</w:t>
            </w:r>
            <w:r w:rsidR="003B3577">
              <w:rPr>
                <w:rFonts w:ascii="Times New Roman" w:eastAsia="Times New Roman" w:hAnsi="Times New Roman"/>
                <w:bCs/>
                <w:color w:val="000000"/>
                <w:lang w:val="ru-RU" w:eastAsia="bg-BG"/>
              </w:rPr>
              <w:t> 000,00</w:t>
            </w:r>
            <w:r w:rsidR="00515AF2">
              <w:rPr>
                <w:rFonts w:ascii="Times New Roman" w:eastAsia="Times New Roman" w:hAnsi="Times New Roman"/>
                <w:bCs/>
                <w:color w:val="000000"/>
                <w:lang w:val="ru-RU" w:eastAsia="bg-BG"/>
              </w:rPr>
              <w:t xml:space="preserve"> лв.</w:t>
            </w:r>
            <w:r w:rsidR="003B3577">
              <w:rPr>
                <w:rFonts w:ascii="Times New Roman" w:eastAsia="Times New Roman" w:hAnsi="Times New Roman"/>
                <w:bCs/>
                <w:color w:val="000000"/>
                <w:lang w:val="ru-RU" w:eastAsia="bg-BG"/>
              </w:rPr>
              <w:t xml:space="preserve"> </w:t>
            </w:r>
            <w:r w:rsidR="003B3577" w:rsidRPr="001B141D">
              <w:rPr>
                <w:rFonts w:ascii="Times New Roman" w:eastAsia="Times New Roman" w:hAnsi="Times New Roman"/>
                <w:bCs/>
                <w:color w:val="000000"/>
                <w:lang w:val="ru-RU" w:eastAsia="bg-BG"/>
              </w:rPr>
              <w:t>с включени</w:t>
            </w:r>
            <w:r w:rsidR="008729C7">
              <w:rPr>
                <w:rFonts w:ascii="Times New Roman" w:eastAsia="Times New Roman" w:hAnsi="Times New Roman"/>
                <w:bCs/>
                <w:color w:val="000000"/>
                <w:lang w:val="ru-RU" w:eastAsia="bg-BG"/>
              </w:rPr>
              <w:t xml:space="preserve"> </w:t>
            </w:r>
            <w:r w:rsidR="003B3577" w:rsidRPr="001B141D">
              <w:rPr>
                <w:rFonts w:ascii="Times New Roman" w:eastAsia="Times New Roman" w:hAnsi="Times New Roman"/>
                <w:bCs/>
                <w:color w:val="000000"/>
                <w:lang w:val="ru-RU" w:eastAsia="bg-BG"/>
              </w:rPr>
              <w:t xml:space="preserve"> 5 % непредвидени разходи</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4F760F" w:rsidRDefault="0019577A" w:rsidP="008E71FC">
            <w:pPr>
              <w:spacing w:after="0" w:line="240" w:lineRule="auto"/>
              <w:jc w:val="both"/>
              <w:rPr>
                <w:rFonts w:ascii="Times New Roman" w:eastAsia="Times New Roman" w:hAnsi="Times New Roman"/>
                <w:b/>
                <w:bCs/>
                <w:color w:val="000000"/>
                <w:lang w:val="en-US"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8E71FC">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4FBA2CDB" w:rsidR="0019577A" w:rsidRPr="0019577A" w:rsidRDefault="0019577A" w:rsidP="0019577A">
            <w:pPr>
              <w:spacing w:after="0" w:line="240" w:lineRule="auto"/>
              <w:rPr>
                <w:rFonts w:ascii="Times New Roman" w:eastAsia="Times New Roman" w:hAnsi="Times New Roman"/>
                <w:color w:val="000000"/>
                <w:lang w:eastAsia="bg-BG"/>
              </w:rPr>
            </w:pP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FB21DE">
        <w:trPr>
          <w:trHeight w:val="300"/>
        </w:trPr>
        <w:tc>
          <w:tcPr>
            <w:tcW w:w="9340" w:type="dxa"/>
            <w:tcBorders>
              <w:top w:val="nil"/>
              <w:left w:val="nil"/>
              <w:bottom w:val="single" w:sz="4" w:space="0" w:color="auto"/>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3" w14:textId="77777777" w:rsidTr="00FB21D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DA55539" w14:textId="71030416" w:rsidR="00FB21DE" w:rsidRPr="008E71FC" w:rsidRDefault="00FB21DE" w:rsidP="00FB21DE">
            <w:pPr>
              <w:spacing w:after="0"/>
              <w:rPr>
                <w:rFonts w:ascii="Times New Roman" w:eastAsia="Times New Roman" w:hAnsi="Times New Roman"/>
                <w:b/>
                <w:bCs/>
                <w:color w:val="000000"/>
                <w:lang w:eastAsia="bg-BG"/>
              </w:rPr>
            </w:pPr>
            <w:r w:rsidRPr="008E71FC">
              <w:rPr>
                <w:rFonts w:ascii="Times New Roman" w:eastAsia="Times New Roman" w:hAnsi="Times New Roman"/>
                <w:b/>
                <w:bCs/>
                <w:color w:val="000000"/>
                <w:lang w:eastAsia="bg-BG"/>
              </w:rPr>
              <w:t xml:space="preserve">Условия, на които трябва да отговарят участниците </w:t>
            </w:r>
            <w:r w:rsidRPr="008E71FC">
              <w:rPr>
                <w:rFonts w:ascii="Times New Roman" w:eastAsia="Times New Roman" w:hAnsi="Times New Roman"/>
                <w:i/>
                <w:iCs/>
                <w:color w:val="000000"/>
                <w:lang w:eastAsia="bg-BG"/>
              </w:rPr>
              <w:t xml:space="preserve">(когато е приложимо): допълнителна информация - в преписката на процедурата, на профила на купувача, </w:t>
            </w:r>
            <w:r w:rsidRPr="008E71FC">
              <w:rPr>
                <w:rFonts w:ascii="Times New Roman" w:eastAsia="Times New Roman" w:hAnsi="Times New Roman"/>
                <w:b/>
                <w:bCs/>
                <w:color w:val="000000"/>
                <w:lang w:eastAsia="bg-BG"/>
              </w:rPr>
              <w:t>в т.ч.:</w:t>
            </w:r>
          </w:p>
          <w:p w14:paraId="4AC3592D" w14:textId="77777777" w:rsidR="00FB21DE" w:rsidRPr="008E71FC" w:rsidRDefault="00FB21DE" w:rsidP="00FB21DE">
            <w:pPr>
              <w:spacing w:after="0"/>
              <w:jc w:val="both"/>
              <w:rPr>
                <w:rFonts w:ascii="Times New Roman" w:eastAsia="Times New Roman" w:hAnsi="Times New Roman"/>
                <w:b/>
                <w:color w:val="000000"/>
                <w:lang w:val="ru-RU" w:eastAsia="bg-BG"/>
              </w:rPr>
            </w:pPr>
            <w:r w:rsidRPr="008E71FC">
              <w:rPr>
                <w:rFonts w:ascii="Times New Roman" w:eastAsia="Times New Roman" w:hAnsi="Times New Roman"/>
                <w:b/>
                <w:bCs/>
                <w:color w:val="000000"/>
                <w:lang w:eastAsia="bg-BG"/>
              </w:rPr>
              <w:t xml:space="preserve">Изисквания за личното състояние: </w:t>
            </w:r>
          </w:p>
          <w:p w14:paraId="4340FBB9" w14:textId="77777777" w:rsidR="00FB21DE" w:rsidRPr="008E71FC" w:rsidRDefault="00FB21DE" w:rsidP="00FB21DE">
            <w:pPr>
              <w:spacing w:after="0"/>
              <w:jc w:val="both"/>
              <w:rPr>
                <w:rFonts w:ascii="Times New Roman" w:eastAsia="Times New Roman" w:hAnsi="Times New Roman"/>
                <w:b/>
                <w:bCs/>
                <w:color w:val="000000"/>
                <w:lang w:eastAsia="bg-BG"/>
              </w:rPr>
            </w:pPr>
            <w:r w:rsidRPr="008E71FC">
              <w:rPr>
                <w:rFonts w:ascii="Times New Roman" w:eastAsia="Times New Roman" w:hAnsi="Times New Roman"/>
                <w:b/>
                <w:bCs/>
                <w:i/>
                <w:color w:val="000000"/>
                <w:lang w:eastAsia="bg-BG"/>
              </w:rPr>
              <w:t>Изискване</w:t>
            </w:r>
            <w:r w:rsidRPr="008E71FC">
              <w:rPr>
                <w:rFonts w:ascii="Times New Roman" w:eastAsia="Times New Roman" w:hAnsi="Times New Roman"/>
                <w:b/>
                <w:bCs/>
                <w:color w:val="000000"/>
                <w:lang w:eastAsia="bg-BG"/>
              </w:rPr>
              <w:t>:</w:t>
            </w:r>
          </w:p>
          <w:p w14:paraId="2F05C305"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За участниците да не са налице основанията за отстраняване, посочени в чл. 54, ал. 1, т. 1 – 5 и 7 и чл. 101, ал. 11 от ЗОП.</w:t>
            </w:r>
          </w:p>
          <w:p w14:paraId="0B17765B"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
                <w:bCs/>
                <w:i/>
                <w:color w:val="000000"/>
                <w:lang w:eastAsia="bg-BG"/>
              </w:rPr>
              <w:t>Доказване</w:t>
            </w:r>
            <w:r w:rsidRPr="008E71FC">
              <w:rPr>
                <w:rFonts w:ascii="Times New Roman" w:eastAsia="Times New Roman" w:hAnsi="Times New Roman"/>
                <w:bCs/>
                <w:color w:val="000000"/>
                <w:lang w:eastAsia="bg-BG"/>
              </w:rPr>
              <w:t xml:space="preserve">: </w:t>
            </w:r>
          </w:p>
          <w:p w14:paraId="1E2424E0"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Участниците представят </w:t>
            </w:r>
            <w:r w:rsidRPr="008E71FC">
              <w:rPr>
                <w:rFonts w:ascii="Times New Roman" w:eastAsia="Times New Roman" w:hAnsi="Times New Roman"/>
                <w:b/>
                <w:bCs/>
                <w:color w:val="000000"/>
                <w:lang w:eastAsia="bg-BG"/>
              </w:rPr>
              <w:t>в офертата</w:t>
            </w:r>
            <w:r w:rsidRPr="008E71FC">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6BA77878" w14:textId="77777777" w:rsidR="00FB21DE" w:rsidRPr="008E71FC" w:rsidRDefault="00FB21DE" w:rsidP="00413117">
            <w:pPr>
              <w:numPr>
                <w:ilvl w:val="0"/>
                <w:numId w:val="1"/>
              </w:num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12C57E4B" w14:textId="77777777" w:rsidR="00FB21DE" w:rsidRPr="008E71FC" w:rsidRDefault="00FB21DE" w:rsidP="00413117">
            <w:pPr>
              <w:numPr>
                <w:ilvl w:val="0"/>
                <w:numId w:val="1"/>
              </w:num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14:paraId="3D8ACFE6" w14:textId="77777777" w:rsidR="00FB21DE" w:rsidRPr="008E71FC" w:rsidRDefault="00FB21DE" w:rsidP="00FB21DE">
            <w:pPr>
              <w:spacing w:after="0"/>
              <w:jc w:val="both"/>
              <w:rPr>
                <w:rFonts w:ascii="Times New Roman" w:eastAsia="Times New Roman" w:hAnsi="Times New Roman"/>
                <w:bCs/>
                <w:color w:val="000000"/>
                <w:u w:val="single"/>
                <w:lang w:eastAsia="bg-BG"/>
              </w:rPr>
            </w:pPr>
            <w:r w:rsidRPr="008E71FC">
              <w:rPr>
                <w:rFonts w:ascii="Times New Roman" w:eastAsia="Times New Roman" w:hAnsi="Times New Roman"/>
                <w:bCs/>
                <w:color w:val="000000"/>
                <w:lang w:eastAsia="bg-BG"/>
              </w:rPr>
              <w:t xml:space="preserve">За доказване на липсата на основания за отстраняване </w:t>
            </w:r>
            <w:r w:rsidRPr="008E71FC">
              <w:rPr>
                <w:rFonts w:ascii="Times New Roman" w:eastAsia="Times New Roman" w:hAnsi="Times New Roman"/>
                <w:b/>
                <w:bCs/>
                <w:color w:val="000000"/>
                <w:lang w:eastAsia="bg-BG"/>
              </w:rPr>
              <w:t>участникът, избран за изпълнител, представя преди сключване на договора</w:t>
            </w:r>
            <w:r w:rsidRPr="008E71FC">
              <w:rPr>
                <w:rFonts w:ascii="Times New Roman" w:eastAsia="Times New Roman" w:hAnsi="Times New Roman"/>
                <w:bCs/>
                <w:color w:val="000000"/>
                <w:lang w:eastAsia="bg-BG"/>
              </w:rPr>
              <w:t>:</w:t>
            </w:r>
            <w:r w:rsidRPr="008E71FC">
              <w:rPr>
                <w:rFonts w:ascii="Times New Roman" w:eastAsia="Times New Roman" w:hAnsi="Times New Roman"/>
                <w:bCs/>
                <w:color w:val="000000"/>
                <w:u w:val="single"/>
                <w:lang w:eastAsia="bg-BG"/>
              </w:rPr>
              <w:t xml:space="preserve"> </w:t>
            </w:r>
          </w:p>
          <w:p w14:paraId="11567D6E" w14:textId="77777777" w:rsidR="00FB21DE" w:rsidRPr="008E71FC" w:rsidRDefault="00FB21DE" w:rsidP="00413117">
            <w:pPr>
              <w:numPr>
                <w:ilvl w:val="0"/>
                <w:numId w:val="2"/>
              </w:numPr>
              <w:spacing w:after="0"/>
              <w:ind w:left="356"/>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за обстоятелствата по чл. 54, ал. 1, т. 1 ЗОП - свидетелство за съдимост; </w:t>
            </w:r>
          </w:p>
          <w:p w14:paraId="3E169464" w14:textId="77777777" w:rsidR="00FB21DE" w:rsidRPr="008E71FC" w:rsidRDefault="00FB21DE" w:rsidP="00413117">
            <w:pPr>
              <w:numPr>
                <w:ilvl w:val="0"/>
                <w:numId w:val="2"/>
              </w:numPr>
              <w:spacing w:after="0"/>
              <w:ind w:left="356"/>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03479959"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
                <w:bCs/>
                <w:i/>
                <w:color w:val="000000"/>
                <w:lang w:eastAsia="bg-BG"/>
              </w:rPr>
              <w:t>Изискване</w:t>
            </w:r>
            <w:r w:rsidRPr="008E71FC">
              <w:rPr>
                <w:rFonts w:ascii="Times New Roman" w:eastAsia="Times New Roman" w:hAnsi="Times New Roman"/>
                <w:bCs/>
                <w:color w:val="000000"/>
                <w:lang w:eastAsia="bg-BG"/>
              </w:rPr>
              <w:t>:</w:t>
            </w:r>
          </w:p>
          <w:p w14:paraId="6CD296B7"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65ECCAD7" w14:textId="77777777" w:rsidR="00FB21DE" w:rsidRPr="002341C9" w:rsidRDefault="00FB21DE" w:rsidP="00FB21DE">
            <w:pPr>
              <w:spacing w:after="0"/>
              <w:jc w:val="both"/>
              <w:rPr>
                <w:rFonts w:ascii="Times New Roman" w:eastAsia="Times New Roman" w:hAnsi="Times New Roman"/>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Cs/>
                <w:color w:val="000000"/>
                <w:lang w:eastAsia="bg-BG"/>
              </w:rPr>
              <w:t>:</w:t>
            </w:r>
          </w:p>
          <w:p w14:paraId="21984350" w14:textId="79ED3C47" w:rsidR="0019577A" w:rsidRDefault="00FB21DE" w:rsidP="00FB21DE">
            <w:pPr>
              <w:spacing w:after="0" w:line="240" w:lineRule="auto"/>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Участниците </w:t>
            </w:r>
            <w:r w:rsidRPr="002341C9">
              <w:rPr>
                <w:rFonts w:ascii="Times New Roman" w:eastAsia="Times New Roman" w:hAnsi="Times New Roman"/>
                <w:b/>
                <w:bCs/>
                <w:color w:val="000000"/>
                <w:lang w:eastAsia="bg-BG"/>
              </w:rPr>
              <w:t>представят в офертата</w:t>
            </w:r>
            <w:r w:rsidRPr="002341C9">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p w14:paraId="3BECEFE3" w14:textId="77777777" w:rsidR="00FB21DE" w:rsidRPr="002341C9" w:rsidRDefault="00FB21DE" w:rsidP="00FB21DE">
            <w:pPr>
              <w:spacing w:after="0"/>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Изискване</w:t>
            </w:r>
            <w:r w:rsidRPr="002341C9">
              <w:rPr>
                <w:rFonts w:ascii="Times New Roman" w:eastAsia="Times New Roman" w:hAnsi="Times New Roman"/>
                <w:b/>
                <w:bCs/>
                <w:color w:val="000000"/>
                <w:lang w:eastAsia="bg-BG"/>
              </w:rPr>
              <w:t>:</w:t>
            </w:r>
          </w:p>
          <w:p w14:paraId="0BBBBD98" w14:textId="77777777" w:rsidR="00FB21DE" w:rsidRPr="002341C9" w:rsidRDefault="00FB21DE" w:rsidP="00FB21DE">
            <w:pPr>
              <w:spacing w:after="0"/>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За участниците да не са налице основанията за отстраняване, посочени в чл. 55, ал. 1, т. 4 от ЗОП.</w:t>
            </w:r>
          </w:p>
          <w:p w14:paraId="3C6539CD" w14:textId="77777777" w:rsidR="00FB21DE" w:rsidRPr="002341C9" w:rsidRDefault="00FB21DE" w:rsidP="00FB21DE">
            <w:pPr>
              <w:spacing w:after="0"/>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
                <w:bCs/>
                <w:color w:val="000000"/>
                <w:lang w:eastAsia="bg-BG"/>
              </w:rPr>
              <w:t xml:space="preserve">: </w:t>
            </w:r>
          </w:p>
          <w:p w14:paraId="48CCE362" w14:textId="3026C943" w:rsidR="00F4793E" w:rsidRPr="00F4793E" w:rsidRDefault="00FB21DE" w:rsidP="00427F1C">
            <w:pPr>
              <w:spacing w:after="0" w:line="240" w:lineRule="auto"/>
              <w:rPr>
                <w:rFonts w:ascii="Times New Roman" w:eastAsia="Times New Roman" w:hAnsi="Times New Roman"/>
                <w:b/>
                <w:bCs/>
                <w:color w:val="000000"/>
                <w:lang w:val="en-US" w:eastAsia="bg-BG"/>
              </w:rPr>
            </w:pPr>
            <w:r w:rsidRPr="002341C9">
              <w:rPr>
                <w:rFonts w:ascii="Times New Roman" w:eastAsia="Times New Roman" w:hAnsi="Times New Roman"/>
                <w:bCs/>
                <w:color w:val="000000"/>
                <w:lang w:eastAsia="bg-BG"/>
              </w:rPr>
              <w:t xml:space="preserve">Участниците </w:t>
            </w:r>
            <w:r w:rsidRPr="002341C9">
              <w:rPr>
                <w:rFonts w:ascii="Times New Roman" w:eastAsia="Times New Roman" w:hAnsi="Times New Roman"/>
                <w:b/>
                <w:bCs/>
                <w:color w:val="000000"/>
                <w:lang w:eastAsia="bg-BG"/>
              </w:rPr>
              <w:t>представят в офертата</w:t>
            </w:r>
            <w:r w:rsidRPr="002341C9">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4"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7C"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6" w14:textId="77777777" w:rsidR="006A02D1" w:rsidRPr="00306F7A" w:rsidRDefault="001957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b/>
                <w:bCs/>
                <w:color w:val="000000"/>
                <w:lang w:eastAsia="bg-BG"/>
              </w:rPr>
              <w:t xml:space="preserve">Правоспособност за упражняване на професионална дейност: </w:t>
            </w:r>
          </w:p>
          <w:p w14:paraId="48CCE377"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b/>
                <w:i/>
                <w:color w:val="000000"/>
                <w:lang w:eastAsia="bg-BG"/>
              </w:rPr>
              <w:t>Изискване:</w:t>
            </w:r>
          </w:p>
          <w:p w14:paraId="48CCE378" w14:textId="40ADDB79" w:rsidR="00E2537A" w:rsidRPr="00306F7A" w:rsidRDefault="00E253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color w:val="000000"/>
                <w:lang w:eastAsia="bg-BG"/>
              </w:rPr>
              <w:t>Участникът трябва да е вписан в Централен професионален регистър на строителя, с право да изпълнява строежи от</w:t>
            </w:r>
            <w:r w:rsidRPr="00306F7A">
              <w:rPr>
                <w:rFonts w:ascii="Times New Roman" w:eastAsia="Times New Roman" w:hAnsi="Times New Roman"/>
                <w:color w:val="000000"/>
                <w:lang w:val="en-US" w:eastAsia="bg-BG"/>
              </w:rPr>
              <w:t xml:space="preserve"> </w:t>
            </w:r>
            <w:r w:rsidR="00E3656A">
              <w:rPr>
                <w:rFonts w:ascii="Times New Roman" w:eastAsia="Times New Roman" w:hAnsi="Times New Roman"/>
                <w:color w:val="000000"/>
                <w:lang w:eastAsia="bg-BG"/>
              </w:rPr>
              <w:t xml:space="preserve">четвърта </w:t>
            </w:r>
            <w:r w:rsidRPr="00306F7A">
              <w:rPr>
                <w:rFonts w:ascii="Times New Roman" w:eastAsia="Times New Roman" w:hAnsi="Times New Roman"/>
                <w:color w:val="000000"/>
                <w:lang w:eastAsia="bg-BG"/>
              </w:rPr>
              <w:t xml:space="preserve">група, </w:t>
            </w:r>
            <w:r w:rsidR="00E3656A">
              <w:rPr>
                <w:rFonts w:ascii="Times New Roman" w:eastAsia="Times New Roman" w:hAnsi="Times New Roman"/>
                <w:color w:val="000000"/>
                <w:lang w:eastAsia="bg-BG"/>
              </w:rPr>
              <w:t>втора</w:t>
            </w:r>
            <w:r w:rsidRPr="00306F7A">
              <w:rPr>
                <w:rFonts w:ascii="Times New Roman" w:eastAsia="Times New Roman" w:hAnsi="Times New Roman"/>
                <w:color w:val="000000"/>
                <w:lang w:eastAsia="bg-BG"/>
              </w:rPr>
              <w:t xml:space="preserve"> категория.</w:t>
            </w:r>
          </w:p>
          <w:p w14:paraId="48CCE379"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b/>
                <w:i/>
                <w:color w:val="000000"/>
                <w:lang w:eastAsia="bg-BG"/>
              </w:rPr>
              <w:t>Доказване:</w:t>
            </w:r>
          </w:p>
          <w:p w14:paraId="3331EC16" w14:textId="77777777" w:rsidR="00E3656A" w:rsidRDefault="00A46BE9"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color w:val="000000"/>
                <w:lang w:eastAsia="bg-BG"/>
              </w:rPr>
              <w:t xml:space="preserve">Всеки участник следва да декларира, че е регистриран </w:t>
            </w:r>
            <w:r w:rsidR="00520845" w:rsidRPr="00306F7A">
              <w:rPr>
                <w:rFonts w:ascii="Times New Roman" w:eastAsia="Times New Roman" w:hAnsi="Times New Roman"/>
                <w:color w:val="000000"/>
                <w:lang w:eastAsia="bg-BG"/>
              </w:rPr>
              <w:t xml:space="preserve">в </w:t>
            </w:r>
            <w:r w:rsidRPr="00306F7A">
              <w:rPr>
                <w:rFonts w:ascii="Times New Roman" w:eastAsia="Times New Roman" w:hAnsi="Times New Roman"/>
                <w:color w:val="000000"/>
                <w:lang w:eastAsia="bg-BG"/>
              </w:rPr>
              <w:t xml:space="preserve"> </w:t>
            </w:r>
            <w:r w:rsidR="00520845" w:rsidRPr="00306F7A">
              <w:rPr>
                <w:rFonts w:ascii="Times New Roman" w:eastAsia="Times New Roman" w:hAnsi="Times New Roman"/>
                <w:color w:val="000000"/>
                <w:lang w:eastAsia="bg-BG"/>
              </w:rPr>
              <w:t xml:space="preserve">Централен професионален регистър на строителя с право да изпълнява строежи от </w:t>
            </w:r>
            <w:r w:rsidR="00E3656A">
              <w:rPr>
                <w:rFonts w:ascii="Times New Roman" w:eastAsia="Times New Roman" w:hAnsi="Times New Roman"/>
                <w:color w:val="000000"/>
                <w:lang w:eastAsia="bg-BG"/>
              </w:rPr>
              <w:t xml:space="preserve">четвърта група, втора категория. </w:t>
            </w:r>
          </w:p>
          <w:p w14:paraId="48CCE37B" w14:textId="56874F3C" w:rsidR="0019577A" w:rsidRPr="00E3656A" w:rsidRDefault="00E3656A" w:rsidP="00E3656A">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Преди подписването на договора </w:t>
            </w:r>
            <w:r w:rsidRPr="00E3656A">
              <w:rPr>
                <w:rFonts w:ascii="Times New Roman" w:eastAsia="Times New Roman" w:hAnsi="Times New Roman"/>
                <w:color w:val="000000"/>
                <w:lang w:eastAsia="bg-BG"/>
              </w:rPr>
              <w:t>Участникът, избран за изпълнител</w:t>
            </w:r>
            <w:r>
              <w:rPr>
                <w:rFonts w:ascii="Times New Roman" w:eastAsia="Times New Roman" w:hAnsi="Times New Roman"/>
                <w:color w:val="000000"/>
                <w:lang w:eastAsia="bg-BG"/>
              </w:rPr>
              <w:t xml:space="preserve">, </w:t>
            </w:r>
            <w:r w:rsidR="00783E13" w:rsidRPr="00783E13">
              <w:rPr>
                <w:rFonts w:ascii="Times New Roman" w:eastAsia="Times New Roman" w:hAnsi="Times New Roman"/>
                <w:color w:val="000000"/>
                <w:lang w:eastAsia="bg-BG"/>
              </w:rPr>
              <w:t>представ</w:t>
            </w:r>
            <w:r>
              <w:rPr>
                <w:rFonts w:ascii="Times New Roman" w:eastAsia="Times New Roman" w:hAnsi="Times New Roman"/>
                <w:color w:val="000000"/>
                <w:lang w:eastAsia="bg-BG"/>
              </w:rPr>
              <w:t>я на Възложителя к</w:t>
            </w:r>
            <w:r w:rsidR="00783E13" w:rsidRPr="00783E13">
              <w:rPr>
                <w:rFonts w:ascii="Times New Roman" w:eastAsia="Times New Roman" w:hAnsi="Times New Roman"/>
                <w:color w:val="000000"/>
                <w:lang w:eastAsia="bg-BG"/>
              </w:rPr>
              <w:t xml:space="preserve">опие от Удостоверението за вписване в Централен професионален регистър на строителя, удостоверяващо правото </w:t>
            </w:r>
            <w:r>
              <w:rPr>
                <w:rFonts w:ascii="Times New Roman" w:eastAsia="Times New Roman" w:hAnsi="Times New Roman"/>
                <w:color w:val="000000"/>
                <w:lang w:eastAsia="bg-BG"/>
              </w:rPr>
              <w:t xml:space="preserve">му </w:t>
            </w:r>
            <w:r w:rsidR="00783E13" w:rsidRPr="00783E13">
              <w:rPr>
                <w:rFonts w:ascii="Times New Roman" w:eastAsia="Times New Roman" w:hAnsi="Times New Roman"/>
                <w:color w:val="000000"/>
                <w:lang w:eastAsia="bg-BG"/>
              </w:rPr>
              <w:t>да изпълнява строежи от</w:t>
            </w:r>
            <w:r w:rsidR="00783E13" w:rsidRPr="00783E13">
              <w:rPr>
                <w:rFonts w:ascii="Times New Roman" w:eastAsia="Times New Roman" w:hAnsi="Times New Roman"/>
                <w:color w:val="000000"/>
                <w:lang w:val="en-US" w:eastAsia="bg-BG"/>
              </w:rPr>
              <w:t xml:space="preserve"> </w:t>
            </w:r>
            <w:r w:rsidRPr="00E3656A">
              <w:rPr>
                <w:rFonts w:ascii="Times New Roman" w:eastAsia="Times New Roman" w:hAnsi="Times New Roman"/>
                <w:color w:val="000000"/>
                <w:lang w:eastAsia="bg-BG"/>
              </w:rPr>
              <w:t>четвърта група, втора категория.</w:t>
            </w: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 xml:space="preserve"> </w:t>
            </w: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F" w14:textId="77777777" w:rsidR="0019577A" w:rsidRPr="0019577A" w:rsidRDefault="0019577A" w:rsidP="005A0FBD">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Икономическо и финансово състояние: </w:t>
            </w:r>
            <w:r w:rsidRPr="0019577A">
              <w:rPr>
                <w:rFonts w:ascii="Times New Roman" w:eastAsia="Times New Roman" w:hAnsi="Times New Roman"/>
                <w:color w:val="000000"/>
                <w:lang w:eastAsia="bg-BG"/>
              </w:rPr>
              <w:t>[</w:t>
            </w:r>
            <w:r w:rsidR="005A0FBD">
              <w:rPr>
                <w:rFonts w:ascii="Times New Roman" w:eastAsia="Times New Roman" w:hAnsi="Times New Roman"/>
                <w:color w:val="000000"/>
                <w:lang w:eastAsia="bg-BG"/>
              </w:rPr>
              <w:t>не</w:t>
            </w:r>
            <w:r w:rsidRPr="0019577A">
              <w:rPr>
                <w:rFonts w:ascii="Times New Roman" w:eastAsia="Times New Roman" w:hAnsi="Times New Roman"/>
                <w:color w:val="000000"/>
                <w:lang w:eastAsia="bg-BG"/>
              </w:rPr>
              <w:t>]</w:t>
            </w:r>
          </w:p>
        </w:tc>
      </w:tr>
      <w:tr w:rsidR="0019577A" w:rsidRPr="005B1805" w14:paraId="48CCE382"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1"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A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3" w14:textId="77777777" w:rsidR="005A0FBD" w:rsidRPr="00306F7A" w:rsidRDefault="0019577A" w:rsidP="00A46BE9">
            <w:pPr>
              <w:spacing w:after="0" w:line="240" w:lineRule="auto"/>
              <w:jc w:val="both"/>
              <w:rPr>
                <w:rFonts w:ascii="Times New Roman" w:eastAsia="Times New Roman" w:hAnsi="Times New Roman"/>
                <w:color w:val="000000"/>
                <w:lang w:val="en-US" w:eastAsia="bg-BG"/>
              </w:rPr>
            </w:pPr>
            <w:r w:rsidRPr="00306F7A">
              <w:rPr>
                <w:rFonts w:ascii="Times New Roman" w:eastAsia="Times New Roman" w:hAnsi="Times New Roman"/>
                <w:b/>
                <w:bCs/>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p>
          <w:p w14:paraId="1C4411E5" w14:textId="6429B169" w:rsidR="00E3656A" w:rsidRPr="00E3656A" w:rsidRDefault="00E3656A" w:rsidP="00E3656A">
            <w:pPr>
              <w:spacing w:after="0" w:line="240" w:lineRule="auto"/>
              <w:jc w:val="both"/>
              <w:rPr>
                <w:rFonts w:ascii="Times New Roman" w:eastAsia="Times New Roman" w:hAnsi="Times New Roman"/>
                <w:color w:val="000000"/>
                <w:lang w:eastAsia="bg-BG"/>
              </w:rPr>
            </w:pPr>
            <w:r w:rsidRPr="00E3656A">
              <w:rPr>
                <w:rFonts w:ascii="Times New Roman" w:eastAsia="Times New Roman" w:hAnsi="Times New Roman"/>
                <w:color w:val="000000"/>
                <w:lang w:eastAsia="bg-BG"/>
              </w:rPr>
              <w:t>Всеки участник трябва да има опит в рехабилитация, по технология „Облицовка с втвърдяване на място (CIPP)”, на улични тръбопроводи, (без да се включват площадкови мрежи – мрежи, които не са изградени в обхвата на одобрената улична регулация, а са реализирани в границите на имот/група от имоти и без да се включват външни тръбопроводи – такива извън регулацията на населено място) за период от 5 години, считано до датата на подаване на офертата</w:t>
            </w:r>
            <w:r w:rsidRPr="00E3656A">
              <w:rPr>
                <w:rFonts w:ascii="Times New Roman" w:eastAsia="Times New Roman" w:hAnsi="Times New Roman"/>
                <w:bCs/>
                <w:color w:val="000000"/>
                <w:lang w:eastAsia="bg-BG"/>
              </w:rPr>
              <w:t xml:space="preserve"> </w:t>
            </w:r>
            <w:r w:rsidRPr="00E3656A">
              <w:rPr>
                <w:rFonts w:ascii="Times New Roman" w:eastAsia="Times New Roman" w:hAnsi="Times New Roman"/>
                <w:color w:val="000000"/>
                <w:lang w:eastAsia="bg-BG"/>
              </w:rPr>
              <w:t>с</w:t>
            </w:r>
            <w:r w:rsidRPr="00E3656A">
              <w:rPr>
                <w:rFonts w:ascii="Times New Roman" w:eastAsia="Times New Roman" w:hAnsi="Times New Roman"/>
                <w:bCs/>
                <w:color w:val="000000"/>
                <w:lang w:eastAsia="bg-BG"/>
              </w:rPr>
              <w:t xml:space="preserve"> </w:t>
            </w:r>
            <w:r w:rsidRPr="00E3656A">
              <w:rPr>
                <w:rFonts w:ascii="Times New Roman" w:eastAsia="Times New Roman" w:hAnsi="Times New Roman"/>
                <w:color w:val="000000"/>
                <w:lang w:eastAsia="bg-BG"/>
              </w:rPr>
              <w:t xml:space="preserve">обща дължина над 60 линейни метра и диаметър – не по-малък от </w:t>
            </w:r>
            <w:r w:rsidRPr="00E3656A">
              <w:rPr>
                <w:rFonts w:ascii="Times New Roman" w:eastAsia="Times New Roman" w:hAnsi="Times New Roman"/>
                <w:color w:val="000000"/>
                <w:lang w:val="en-US" w:eastAsia="bg-BG"/>
              </w:rPr>
              <w:t>3</w:t>
            </w:r>
            <w:r w:rsidRPr="00E3656A">
              <w:rPr>
                <w:rFonts w:ascii="Times New Roman" w:eastAsia="Times New Roman" w:hAnsi="Times New Roman"/>
                <w:color w:val="000000"/>
                <w:lang w:eastAsia="bg-BG"/>
              </w:rPr>
              <w:t>00мм.</w:t>
            </w:r>
          </w:p>
          <w:p w14:paraId="7A6F315D" w14:textId="3CC478AB" w:rsidR="00E3656A" w:rsidRPr="00E3656A" w:rsidRDefault="00E3656A" w:rsidP="00E3656A">
            <w:pPr>
              <w:spacing w:after="0" w:line="240" w:lineRule="auto"/>
              <w:jc w:val="both"/>
              <w:rPr>
                <w:rFonts w:ascii="Times New Roman" w:eastAsia="Times New Roman" w:hAnsi="Times New Roman"/>
                <w:color w:val="000000"/>
                <w:lang w:eastAsia="bg-BG"/>
              </w:rPr>
            </w:pPr>
            <w:r w:rsidRPr="00AF3D61">
              <w:rPr>
                <w:rFonts w:ascii="Times New Roman" w:eastAsia="Times New Roman" w:hAnsi="Times New Roman"/>
                <w:lang w:eastAsia="bg-BG"/>
              </w:rPr>
              <w:t xml:space="preserve">Минимум 50% от </w:t>
            </w:r>
            <w:r w:rsidR="00F265A3" w:rsidRPr="00AF3D61">
              <w:rPr>
                <w:rFonts w:ascii="Times New Roman" w:eastAsia="Times New Roman" w:hAnsi="Times New Roman"/>
                <w:lang w:eastAsia="bg-BG"/>
              </w:rPr>
              <w:t xml:space="preserve">декларирания </w:t>
            </w:r>
            <w:r w:rsidRPr="00AF3D61">
              <w:rPr>
                <w:rFonts w:ascii="Times New Roman" w:eastAsia="Times New Roman" w:hAnsi="Times New Roman"/>
                <w:lang w:eastAsia="bg-BG"/>
              </w:rPr>
              <w:t xml:space="preserve">обем на извършените работи, трябва </w:t>
            </w:r>
            <w:r w:rsidRPr="00E3656A">
              <w:rPr>
                <w:rFonts w:ascii="Times New Roman" w:eastAsia="Times New Roman" w:hAnsi="Times New Roman"/>
                <w:color w:val="000000"/>
                <w:lang w:eastAsia="bg-BG"/>
              </w:rPr>
              <w:t>да е за строежи изпълнени на територия на населено място категория „0“ и „1“, определени в приложение 2 „Категоризация на населените места“ със Заповед №РД-02-14-2021 от 14 август 2012 г. на МРРБ и изменения към нея, отразени със Заповед №РД-02-14-808 от 25 август 2014г. и Заповед №РД-02-14-704 от 13 септември 2016г. При участие с обекти, изпълнени извън територията на Р България, населените места, в които са изпълнени обектите трябва да бъдат с население над 60 000 жители.</w:t>
            </w:r>
          </w:p>
          <w:p w14:paraId="16C5BF50" w14:textId="77777777" w:rsidR="00E3656A" w:rsidRPr="00E3656A" w:rsidRDefault="00E3656A" w:rsidP="00E3656A">
            <w:pPr>
              <w:spacing w:after="0" w:line="240" w:lineRule="auto"/>
              <w:jc w:val="both"/>
              <w:rPr>
                <w:rFonts w:ascii="Times New Roman" w:eastAsia="Times New Roman" w:hAnsi="Times New Roman"/>
                <w:b/>
                <w:color w:val="000000"/>
                <w:lang w:eastAsia="bg-BG"/>
              </w:rPr>
            </w:pPr>
          </w:p>
          <w:p w14:paraId="3B4923B9" w14:textId="77777777" w:rsidR="00E3656A" w:rsidRPr="00E3656A" w:rsidRDefault="00E3656A" w:rsidP="00E3656A">
            <w:pPr>
              <w:spacing w:after="0" w:line="240" w:lineRule="auto"/>
              <w:jc w:val="both"/>
              <w:rPr>
                <w:rFonts w:ascii="Times New Roman" w:eastAsia="Times New Roman" w:hAnsi="Times New Roman"/>
                <w:b/>
                <w:color w:val="000000"/>
                <w:lang w:eastAsia="bg-BG"/>
              </w:rPr>
            </w:pPr>
            <w:r w:rsidRPr="00E3656A">
              <w:rPr>
                <w:rFonts w:ascii="Times New Roman" w:eastAsia="Times New Roman" w:hAnsi="Times New Roman"/>
                <w:b/>
                <w:color w:val="000000"/>
                <w:lang w:eastAsia="bg-BG"/>
              </w:rPr>
              <w:t>Доказване:</w:t>
            </w:r>
          </w:p>
          <w:p w14:paraId="7FEC4ADE" w14:textId="3D87750A" w:rsidR="00E3656A" w:rsidRPr="00E3656A" w:rsidRDefault="00E3656A" w:rsidP="00E3656A">
            <w:pPr>
              <w:spacing w:after="0" w:line="240" w:lineRule="auto"/>
              <w:jc w:val="both"/>
              <w:rPr>
                <w:rFonts w:ascii="Times New Roman" w:eastAsia="Times New Roman" w:hAnsi="Times New Roman"/>
                <w:color w:val="000000"/>
                <w:lang w:eastAsia="bg-BG"/>
              </w:rPr>
            </w:pPr>
            <w:r w:rsidRPr="00E3656A">
              <w:rPr>
                <w:rFonts w:ascii="Times New Roman" w:eastAsia="Times New Roman" w:hAnsi="Times New Roman"/>
                <w:color w:val="000000"/>
                <w:lang w:eastAsia="bg-BG"/>
              </w:rPr>
              <w:t>Списък декларация, по приложен образец, с успешно изпълнени и завършени за периода обхващащ предходните 5 години, считано до датата на подаване на оферта за участие, рехабилитации, по технология „Облицовка с втвърдяване на място (CIPP)”, на улични тръбопроводи. Списъкът трябва да съдържа следната информация за всеки от изпълнените строежи: възложител, наименование на строежа, място на изпълнение, времеви период на изпълнение на строителството (в рамките на изискуемия), обем изпълнена работа</w:t>
            </w:r>
            <w:r w:rsidRPr="00AF3D61">
              <w:rPr>
                <w:rFonts w:ascii="Times New Roman" w:eastAsia="Times New Roman" w:hAnsi="Times New Roman"/>
                <w:lang w:eastAsia="bg-BG"/>
              </w:rPr>
              <w:t>. От списъка трябва да е видно изпълнението на изискванията</w:t>
            </w:r>
            <w:r w:rsidR="00F265A3" w:rsidRPr="00AF3D61">
              <w:rPr>
                <w:rFonts w:ascii="Times New Roman" w:eastAsia="Times New Roman" w:hAnsi="Times New Roman"/>
                <w:lang w:eastAsia="bg-BG"/>
              </w:rPr>
              <w:t xml:space="preserve">, включително за минимален обем </w:t>
            </w:r>
            <w:r w:rsidR="008E71FC" w:rsidRPr="00AF3D61">
              <w:rPr>
                <w:rFonts w:ascii="Times New Roman" w:eastAsia="Times New Roman" w:hAnsi="Times New Roman"/>
                <w:lang w:eastAsia="bg-BG"/>
              </w:rPr>
              <w:t xml:space="preserve">на </w:t>
            </w:r>
            <w:r w:rsidR="00F265A3" w:rsidRPr="00AF3D61">
              <w:rPr>
                <w:rFonts w:ascii="Times New Roman" w:eastAsia="Times New Roman" w:hAnsi="Times New Roman"/>
                <w:lang w:eastAsia="bg-BG"/>
              </w:rPr>
              <w:t>изпълнени строежи на територия на населено място категория „0“ и „1“.</w:t>
            </w:r>
            <w:r w:rsidRPr="00AF3D61">
              <w:rPr>
                <w:rFonts w:ascii="Times New Roman" w:eastAsia="Times New Roman" w:hAnsi="Times New Roman"/>
                <w:lang w:eastAsia="bg-BG"/>
              </w:rPr>
              <w:t xml:space="preserve"> В случай, че в списъка </w:t>
            </w:r>
            <w:r w:rsidRPr="00E3656A">
              <w:rPr>
                <w:rFonts w:ascii="Times New Roman" w:eastAsia="Times New Roman" w:hAnsi="Times New Roman"/>
                <w:color w:val="000000"/>
                <w:lang w:eastAsia="bg-BG"/>
              </w:rPr>
              <w:t xml:space="preserve">фигурират строежи, изпълнени от </w:t>
            </w:r>
            <w:r w:rsidR="00F265A3">
              <w:rPr>
                <w:rFonts w:ascii="Times New Roman" w:eastAsia="Times New Roman" w:hAnsi="Times New Roman"/>
                <w:color w:val="000000"/>
                <w:lang w:eastAsia="bg-BG"/>
              </w:rPr>
              <w:t>участника</w:t>
            </w:r>
            <w:r w:rsidRPr="00E3656A">
              <w:rPr>
                <w:rFonts w:ascii="Times New Roman" w:eastAsia="Times New Roman" w:hAnsi="Times New Roman"/>
                <w:color w:val="000000"/>
                <w:lang w:eastAsia="bg-BG"/>
              </w:rPr>
              <w:t xml:space="preserve"> като част от обединение или като подизпълнител, </w:t>
            </w:r>
            <w:r w:rsidR="00F265A3">
              <w:rPr>
                <w:rFonts w:ascii="Times New Roman" w:eastAsia="Times New Roman" w:hAnsi="Times New Roman"/>
                <w:color w:val="000000"/>
                <w:lang w:eastAsia="bg-BG"/>
              </w:rPr>
              <w:t>участникъ</w:t>
            </w:r>
            <w:r w:rsidRPr="00E3656A">
              <w:rPr>
                <w:rFonts w:ascii="Times New Roman" w:eastAsia="Times New Roman" w:hAnsi="Times New Roman"/>
                <w:color w:val="000000"/>
                <w:lang w:eastAsia="bg-BG"/>
              </w:rPr>
              <w:t xml:space="preserve">т следва да декларира стойността на изпълнените от него работи. Когато в списъка е посочен строеж, чието изпълнение е започнало преди периода обхващащ предходните 5 години, считано до датата на подаване на </w:t>
            </w:r>
            <w:r w:rsidR="00F265A3">
              <w:rPr>
                <w:rFonts w:ascii="Times New Roman" w:eastAsia="Times New Roman" w:hAnsi="Times New Roman"/>
                <w:color w:val="000000"/>
                <w:lang w:eastAsia="bg-BG"/>
              </w:rPr>
              <w:t>офертата</w:t>
            </w:r>
            <w:r w:rsidRPr="00E3656A">
              <w:rPr>
                <w:rFonts w:ascii="Times New Roman" w:eastAsia="Times New Roman" w:hAnsi="Times New Roman"/>
                <w:color w:val="000000"/>
                <w:lang w:eastAsia="bg-BG"/>
              </w:rPr>
              <w:t xml:space="preserve"> за участие, то </w:t>
            </w:r>
            <w:r w:rsidR="00F265A3">
              <w:rPr>
                <w:rFonts w:ascii="Times New Roman" w:eastAsia="Times New Roman" w:hAnsi="Times New Roman"/>
                <w:color w:val="000000"/>
                <w:lang w:eastAsia="bg-BG"/>
              </w:rPr>
              <w:t>участникъ</w:t>
            </w:r>
            <w:r w:rsidRPr="00E3656A">
              <w:rPr>
                <w:rFonts w:ascii="Times New Roman" w:eastAsia="Times New Roman" w:hAnsi="Times New Roman"/>
                <w:color w:val="000000"/>
                <w:lang w:eastAsia="bg-BG"/>
              </w:rPr>
              <w:t>т следва да декларира обема на изпълнената част, попадаща в изискуемия период.</w:t>
            </w:r>
          </w:p>
          <w:p w14:paraId="41AD252B" w14:textId="0A39EDDC" w:rsidR="00E3656A" w:rsidRDefault="00E3656A" w:rsidP="00E3656A">
            <w:pPr>
              <w:spacing w:after="0" w:line="240" w:lineRule="auto"/>
              <w:jc w:val="both"/>
              <w:rPr>
                <w:rFonts w:ascii="Times New Roman" w:eastAsia="Times New Roman" w:hAnsi="Times New Roman"/>
                <w:b/>
                <w:i/>
                <w:color w:val="000000"/>
                <w:lang w:eastAsia="bg-BG"/>
              </w:rPr>
            </w:pPr>
            <w:r w:rsidRPr="00E3656A">
              <w:rPr>
                <w:rFonts w:ascii="Times New Roman" w:eastAsia="Times New Roman" w:hAnsi="Times New Roman"/>
                <w:color w:val="000000"/>
                <w:lang w:eastAsia="bg-BG"/>
              </w:rPr>
              <w:t>За всеки един от строежите от списъка по предходната точка участникът</w:t>
            </w:r>
            <w:r w:rsidR="00F265A3">
              <w:rPr>
                <w:rFonts w:ascii="Times New Roman" w:eastAsia="Times New Roman" w:hAnsi="Times New Roman"/>
                <w:color w:val="000000"/>
                <w:lang w:eastAsia="bg-BG"/>
              </w:rPr>
              <w:t xml:space="preserve">, избран за изпълнител, </w:t>
            </w:r>
            <w:r w:rsidRPr="00E3656A">
              <w:rPr>
                <w:rFonts w:ascii="Times New Roman" w:eastAsia="Times New Roman" w:hAnsi="Times New Roman"/>
                <w:color w:val="000000"/>
                <w:lang w:eastAsia="bg-BG"/>
              </w:rPr>
              <w:t xml:space="preserve"> следва да представи удостоверение за добро изпълнение, издадено от съответния възложител, което съдържа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w:t>
            </w:r>
          </w:p>
          <w:p w14:paraId="54EBFDDB" w14:textId="77777777" w:rsidR="00E3656A" w:rsidRDefault="00E3656A" w:rsidP="00A46BE9">
            <w:pPr>
              <w:spacing w:after="0" w:line="240" w:lineRule="auto"/>
              <w:jc w:val="both"/>
              <w:rPr>
                <w:rFonts w:ascii="Times New Roman" w:eastAsia="Times New Roman" w:hAnsi="Times New Roman"/>
                <w:b/>
                <w:i/>
                <w:color w:val="000000"/>
                <w:lang w:eastAsia="bg-BG"/>
              </w:rPr>
            </w:pPr>
          </w:p>
          <w:p w14:paraId="3599BD18" w14:textId="77777777" w:rsidR="00D10D7D" w:rsidRDefault="00D10D7D" w:rsidP="00D10D7D">
            <w:pPr>
              <w:spacing w:after="0" w:line="240" w:lineRule="auto"/>
              <w:jc w:val="both"/>
              <w:rPr>
                <w:rFonts w:ascii="Times New Roman" w:eastAsia="Times New Roman" w:hAnsi="Times New Roman"/>
                <w:b/>
                <w:color w:val="000000"/>
                <w:lang w:eastAsia="bg-BG"/>
              </w:rPr>
            </w:pPr>
            <w:r w:rsidRPr="00D10D7D">
              <w:rPr>
                <w:rFonts w:ascii="Times New Roman" w:eastAsia="Times New Roman" w:hAnsi="Times New Roman"/>
                <w:b/>
                <w:color w:val="000000"/>
                <w:lang w:eastAsia="bg-BG"/>
              </w:rPr>
              <w:t>Изискване:</w:t>
            </w:r>
          </w:p>
          <w:p w14:paraId="1EBA5463" w14:textId="77777777" w:rsidR="00D10D7D" w:rsidRDefault="00D10D7D" w:rsidP="00D10D7D">
            <w:pPr>
              <w:spacing w:after="0" w:line="240" w:lineRule="auto"/>
              <w:jc w:val="both"/>
              <w:rPr>
                <w:rFonts w:ascii="Times New Roman" w:eastAsia="Times New Roman" w:hAnsi="Times New Roman"/>
                <w:b/>
                <w:color w:val="000000"/>
                <w:lang w:eastAsia="bg-BG"/>
              </w:rPr>
            </w:pPr>
            <w:r w:rsidRPr="00D10D7D">
              <w:rPr>
                <w:rFonts w:ascii="Times New Roman" w:eastAsia="Times New Roman" w:hAnsi="Times New Roman"/>
                <w:color w:val="000000"/>
                <w:lang w:eastAsia="bg-BG"/>
              </w:rPr>
              <w:t>За изпълнение на поръчката всеки участник трябва да разполага с квалифициран инженерно - технически персонал и работници, както следва:</w:t>
            </w:r>
          </w:p>
          <w:p w14:paraId="1DA71188" w14:textId="7DF8A240" w:rsidR="00D10D7D" w:rsidRPr="00D10D7D" w:rsidRDefault="00D10D7D" w:rsidP="00D10D7D">
            <w:pPr>
              <w:spacing w:after="0" w:line="240" w:lineRule="auto"/>
              <w:jc w:val="both"/>
              <w:rPr>
                <w:rFonts w:ascii="Times New Roman" w:eastAsia="Times New Roman" w:hAnsi="Times New Roman"/>
                <w:b/>
                <w:color w:val="000000"/>
                <w:lang w:eastAsia="bg-BG"/>
              </w:rPr>
            </w:pPr>
            <w:r w:rsidRPr="00D10D7D">
              <w:rPr>
                <w:rFonts w:ascii="Times New Roman" w:eastAsia="Times New Roman" w:hAnsi="Times New Roman"/>
                <w:color w:val="000000"/>
                <w:lang w:eastAsia="bg-BG"/>
              </w:rPr>
              <w:t>1</w:t>
            </w:r>
            <w:r>
              <w:rPr>
                <w:rFonts w:ascii="Times New Roman" w:eastAsia="Times New Roman" w:hAnsi="Times New Roman"/>
                <w:color w:val="000000"/>
                <w:lang w:eastAsia="bg-BG"/>
              </w:rPr>
              <w:t>.</w:t>
            </w:r>
            <w:r w:rsidRPr="00D10D7D">
              <w:rPr>
                <w:rFonts w:ascii="Times New Roman" w:eastAsia="Times New Roman" w:hAnsi="Times New Roman"/>
                <w:color w:val="000000"/>
                <w:lang w:eastAsia="bg-BG"/>
              </w:rPr>
              <w:t xml:space="preserve"> Най-малко един технически ръководител, който да отговаря на изискването на чл.163 а, ал. 4 от Закона за устройство на територията (ЗУТ) и да има професионален опит като технически ръководител или строителен техник минимум 3 г или еквивалентно.</w:t>
            </w:r>
          </w:p>
          <w:p w14:paraId="2D583F7C" w14:textId="77777777" w:rsidR="00D10D7D" w:rsidRPr="00D10D7D" w:rsidRDefault="00D10D7D" w:rsidP="00D10D7D">
            <w:pPr>
              <w:spacing w:after="0" w:line="240" w:lineRule="auto"/>
              <w:jc w:val="both"/>
              <w:rPr>
                <w:rFonts w:ascii="Times New Roman" w:eastAsia="Times New Roman" w:hAnsi="Times New Roman"/>
                <w:color w:val="000000"/>
                <w:lang w:eastAsia="bg-BG"/>
              </w:rPr>
            </w:pPr>
          </w:p>
          <w:p w14:paraId="2D8850EA" w14:textId="11D86850" w:rsidR="00D10D7D" w:rsidRPr="00D10D7D" w:rsidRDefault="00D10D7D" w:rsidP="00D10D7D">
            <w:pPr>
              <w:spacing w:after="0" w:line="240" w:lineRule="auto"/>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2</w:t>
            </w:r>
            <w:r>
              <w:rPr>
                <w:rFonts w:ascii="Times New Roman" w:eastAsia="Times New Roman" w:hAnsi="Times New Roman"/>
                <w:color w:val="000000"/>
                <w:lang w:eastAsia="bg-BG"/>
              </w:rPr>
              <w:t>.</w:t>
            </w:r>
            <w:r w:rsidRPr="00D10D7D">
              <w:rPr>
                <w:rFonts w:ascii="Times New Roman" w:eastAsia="Times New Roman" w:hAnsi="Times New Roman"/>
                <w:color w:val="000000"/>
                <w:lang w:eastAsia="bg-BG"/>
              </w:rPr>
              <w:t xml:space="preserve"> Един постоянен екип, включващ в състава си минимум:</w:t>
            </w:r>
          </w:p>
          <w:p w14:paraId="6194E4D1" w14:textId="77777777" w:rsidR="00D10D7D" w:rsidRPr="00D10D7D" w:rsidRDefault="00D10D7D" w:rsidP="00413117">
            <w:pPr>
              <w:numPr>
                <w:ilvl w:val="3"/>
                <w:numId w:val="27"/>
              </w:numPr>
              <w:tabs>
                <w:tab w:val="clear" w:pos="1996"/>
              </w:tabs>
              <w:spacing w:after="0" w:line="240" w:lineRule="auto"/>
              <w:ind w:left="641" w:hanging="283"/>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 xml:space="preserve">1 бр. машинист на пътно строителна механизация; </w:t>
            </w:r>
          </w:p>
          <w:p w14:paraId="281B0E87" w14:textId="77777777" w:rsidR="00D10D7D" w:rsidRPr="00D10D7D" w:rsidRDefault="00D10D7D" w:rsidP="00413117">
            <w:pPr>
              <w:numPr>
                <w:ilvl w:val="3"/>
                <w:numId w:val="27"/>
              </w:numPr>
              <w:tabs>
                <w:tab w:val="clear" w:pos="1996"/>
              </w:tabs>
              <w:spacing w:after="0" w:line="240" w:lineRule="auto"/>
              <w:ind w:left="641" w:hanging="283"/>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 xml:space="preserve">1 бр. шофьор с категория минимум С+Е; </w:t>
            </w:r>
          </w:p>
          <w:p w14:paraId="31091A66" w14:textId="77777777" w:rsidR="00D10D7D" w:rsidRPr="00D10D7D" w:rsidRDefault="00D10D7D" w:rsidP="00413117">
            <w:pPr>
              <w:numPr>
                <w:ilvl w:val="3"/>
                <w:numId w:val="27"/>
              </w:numPr>
              <w:tabs>
                <w:tab w:val="clear" w:pos="1996"/>
              </w:tabs>
              <w:spacing w:after="0" w:line="240" w:lineRule="auto"/>
              <w:ind w:left="641" w:hanging="283"/>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 xml:space="preserve">1бр. квалифициран оператор на CCTV камера за обследване на тръбопроводи с опит в управлението на ССТV камера мин. 1г. </w:t>
            </w:r>
          </w:p>
          <w:p w14:paraId="45468E3A" w14:textId="77777777" w:rsidR="00D10D7D" w:rsidRPr="00D10D7D" w:rsidRDefault="00D10D7D" w:rsidP="00413117">
            <w:pPr>
              <w:numPr>
                <w:ilvl w:val="3"/>
                <w:numId w:val="27"/>
              </w:numPr>
              <w:tabs>
                <w:tab w:val="clear" w:pos="1996"/>
              </w:tabs>
              <w:spacing w:after="0" w:line="240" w:lineRule="auto"/>
              <w:ind w:left="641" w:hanging="283"/>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 xml:space="preserve">1бр. квалифициран оператор на оборудване за отстраняване на препятствия и възстановяване /превключване/ на отклонения след рехабилитация /робот/, с опит с такава техника мин. 1г. </w:t>
            </w:r>
          </w:p>
          <w:p w14:paraId="3ECB1260" w14:textId="77777777" w:rsidR="00D10D7D" w:rsidRPr="00D10D7D" w:rsidRDefault="00D10D7D" w:rsidP="00413117">
            <w:pPr>
              <w:numPr>
                <w:ilvl w:val="3"/>
                <w:numId w:val="27"/>
              </w:numPr>
              <w:tabs>
                <w:tab w:val="clear" w:pos="1996"/>
              </w:tabs>
              <w:spacing w:after="0" w:line="240" w:lineRule="auto"/>
              <w:ind w:left="641" w:hanging="283"/>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 xml:space="preserve"> 5 бр. квалифицирани оператори на оборудване за рехабилитация на тръбопроводи по технология облицовка с втвърдяване на място /CIPP/, с опит с такава техника мин. 4г</w:t>
            </w:r>
            <w:r w:rsidRPr="00D10D7D" w:rsidDel="005451BA">
              <w:rPr>
                <w:rFonts w:ascii="Times New Roman" w:eastAsia="Times New Roman" w:hAnsi="Times New Roman"/>
                <w:color w:val="000000"/>
                <w:lang w:eastAsia="bg-BG"/>
              </w:rPr>
              <w:t xml:space="preserve"> </w:t>
            </w:r>
          </w:p>
          <w:p w14:paraId="0F8CB569" w14:textId="77777777" w:rsidR="00D10D7D" w:rsidRPr="008E71FC" w:rsidRDefault="00D10D7D" w:rsidP="00D10D7D">
            <w:pPr>
              <w:spacing w:after="0" w:line="240" w:lineRule="auto"/>
              <w:jc w:val="both"/>
              <w:rPr>
                <w:rFonts w:ascii="Times New Roman" w:eastAsia="Times New Roman" w:hAnsi="Times New Roman"/>
                <w:b/>
                <w:color w:val="000000"/>
                <w:lang w:val="en-US" w:eastAsia="bg-BG"/>
              </w:rPr>
            </w:pPr>
            <w:r w:rsidRPr="00D10D7D">
              <w:rPr>
                <w:rFonts w:ascii="Times New Roman" w:eastAsia="Times New Roman" w:hAnsi="Times New Roman"/>
                <w:b/>
                <w:color w:val="000000"/>
                <w:lang w:eastAsia="bg-BG"/>
              </w:rPr>
              <w:t>Доказване:</w:t>
            </w:r>
          </w:p>
          <w:p w14:paraId="24182A07" w14:textId="77777777" w:rsidR="00D10D7D" w:rsidRPr="00D10D7D" w:rsidRDefault="00D10D7D" w:rsidP="00D10D7D">
            <w:pPr>
              <w:spacing w:after="0" w:line="240" w:lineRule="auto"/>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 xml:space="preserve">Списък на лицата, които ще изпълняват предмета на обществената поръчка и ще отговарят за </w:t>
            </w:r>
            <w:r w:rsidRPr="00D10D7D">
              <w:rPr>
                <w:rFonts w:ascii="Times New Roman" w:eastAsia="Times New Roman" w:hAnsi="Times New Roman"/>
                <w:color w:val="000000"/>
                <w:lang w:eastAsia="bg-BG"/>
              </w:rPr>
              <w:lastRenderedPageBreak/>
              <w:t>неговото изпълнение, съгласно изискванията посочени в горните точки</w:t>
            </w:r>
          </w:p>
          <w:p w14:paraId="4E1120D0" w14:textId="77777777" w:rsidR="00D10D7D" w:rsidRPr="00D10D7D" w:rsidRDefault="00D10D7D" w:rsidP="00D10D7D">
            <w:pPr>
              <w:spacing w:after="0" w:line="240" w:lineRule="auto"/>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В списъка следва да са посочени минимум:</w:t>
            </w:r>
          </w:p>
          <w:p w14:paraId="0224B657" w14:textId="15E20226" w:rsidR="00D10D7D" w:rsidRPr="00D10D7D" w:rsidRDefault="00D10D7D" w:rsidP="00413117">
            <w:pPr>
              <w:numPr>
                <w:ilvl w:val="0"/>
                <w:numId w:val="28"/>
              </w:numPr>
              <w:spacing w:after="0" w:line="240" w:lineRule="auto"/>
              <w:ind w:left="641"/>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имената на лицата и заеманата при изпълнение на обществената поръчка позиция (технически ръководител, шофьор, машинист</w:t>
            </w:r>
            <w:r w:rsidR="008E71FC">
              <w:rPr>
                <w:rFonts w:ascii="Times New Roman" w:eastAsia="Times New Roman" w:hAnsi="Times New Roman"/>
                <w:color w:val="000000"/>
                <w:lang w:eastAsia="bg-BG"/>
              </w:rPr>
              <w:t xml:space="preserve"> и т.н.)</w:t>
            </w:r>
            <w:r w:rsidRPr="00D10D7D">
              <w:rPr>
                <w:rFonts w:ascii="Times New Roman" w:eastAsia="Times New Roman" w:hAnsi="Times New Roman"/>
                <w:color w:val="000000"/>
                <w:lang w:eastAsia="bg-BG"/>
              </w:rPr>
              <w:t xml:space="preserve"> съобразно изискванията на Възложителя,</w:t>
            </w:r>
          </w:p>
          <w:p w14:paraId="5573D4DC" w14:textId="77777777" w:rsidR="00D10D7D" w:rsidRPr="00D10D7D" w:rsidRDefault="00D10D7D" w:rsidP="00413117">
            <w:pPr>
              <w:numPr>
                <w:ilvl w:val="0"/>
                <w:numId w:val="28"/>
              </w:numPr>
              <w:spacing w:after="0" w:line="240" w:lineRule="auto"/>
              <w:ind w:left="641"/>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 xml:space="preserve">Квалификация на различните специалисти за изпълнение на поръчката: </w:t>
            </w:r>
          </w:p>
          <w:p w14:paraId="57B9F109" w14:textId="68E0B525" w:rsidR="00D10D7D" w:rsidRPr="00D10D7D" w:rsidRDefault="00D10D7D" w:rsidP="00413117">
            <w:pPr>
              <w:numPr>
                <w:ilvl w:val="0"/>
                <w:numId w:val="29"/>
              </w:numPr>
              <w:spacing w:after="0" w:line="240" w:lineRule="auto"/>
              <w:ind w:left="925"/>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за техническите ръководители, монтажниците и заварчиците, да бъде посочено образованието и/или професионалната квалификация, в т.ч. да бъде описано диплома, свидетелство за правоспособност или еквивалентен документ</w:t>
            </w:r>
            <w:r w:rsidR="008802D9">
              <w:rPr>
                <w:rFonts w:ascii="Times New Roman" w:eastAsia="Times New Roman" w:hAnsi="Times New Roman"/>
                <w:color w:val="000000"/>
                <w:lang w:eastAsia="bg-BG"/>
              </w:rPr>
              <w:t>,</w:t>
            </w:r>
            <w:r w:rsidRPr="00D10D7D">
              <w:rPr>
                <w:rFonts w:ascii="Times New Roman" w:eastAsia="Times New Roman" w:hAnsi="Times New Roman"/>
                <w:color w:val="000000"/>
                <w:lang w:eastAsia="bg-BG"/>
              </w:rPr>
              <w:t xml:space="preserve"> доказващ преминато съответно обучение и придобита квалификация и/или правоспособност. </w:t>
            </w:r>
          </w:p>
          <w:p w14:paraId="1360D371" w14:textId="7D7C9602" w:rsidR="00D10D7D" w:rsidRPr="00F76117" w:rsidRDefault="00D10D7D" w:rsidP="00413117">
            <w:pPr>
              <w:numPr>
                <w:ilvl w:val="0"/>
                <w:numId w:val="29"/>
              </w:numPr>
              <w:spacing w:after="0" w:line="240" w:lineRule="auto"/>
              <w:ind w:left="925"/>
              <w:jc w:val="both"/>
              <w:rPr>
                <w:rFonts w:ascii="Times New Roman" w:eastAsia="Times New Roman" w:hAnsi="Times New Roman"/>
                <w:color w:val="FF0000"/>
                <w:lang w:eastAsia="bg-BG"/>
              </w:rPr>
            </w:pPr>
            <w:r w:rsidRPr="00D10D7D">
              <w:rPr>
                <w:rFonts w:ascii="Times New Roman" w:eastAsia="Times New Roman" w:hAnsi="Times New Roman"/>
                <w:color w:val="000000"/>
                <w:lang w:eastAsia="bg-BG"/>
              </w:rPr>
              <w:t>за шофьорите</w:t>
            </w:r>
            <w:r w:rsidR="008802D9">
              <w:rPr>
                <w:rFonts w:ascii="Times New Roman" w:eastAsia="Times New Roman" w:hAnsi="Times New Roman"/>
                <w:color w:val="000000"/>
                <w:lang w:eastAsia="bg-BG"/>
              </w:rPr>
              <w:t xml:space="preserve"> </w:t>
            </w:r>
            <w:r w:rsidRPr="00F81C8D">
              <w:rPr>
                <w:rFonts w:ascii="Times New Roman" w:eastAsia="Times New Roman" w:hAnsi="Times New Roman"/>
                <w:lang w:eastAsia="bg-BG"/>
              </w:rPr>
              <w:t xml:space="preserve">- </w:t>
            </w:r>
            <w:r w:rsidR="00F76117" w:rsidRPr="00F81C8D">
              <w:rPr>
                <w:rFonts w:ascii="Times New Roman" w:eastAsia="Times New Roman" w:hAnsi="Times New Roman"/>
                <w:lang w:eastAsia="bg-BG"/>
              </w:rPr>
              <w:t>да бъде посочен документ, даващ</w:t>
            </w:r>
            <w:r w:rsidR="00F76117" w:rsidRPr="00F81C8D">
              <w:rPr>
                <w:rFonts w:ascii="Arial" w:hAnsi="Arial" w:cs="Arial"/>
                <w:shd w:val="clear" w:color="auto" w:fill="FFFFFF"/>
              </w:rPr>
              <w:t xml:space="preserve"> </w:t>
            </w:r>
            <w:r w:rsidR="00F76117" w:rsidRPr="00E31F61">
              <w:rPr>
                <w:rFonts w:ascii="Times New Roman" w:hAnsi="Times New Roman"/>
                <w:color w:val="545454"/>
                <w:shd w:val="clear" w:color="auto" w:fill="FFFFFF"/>
              </w:rPr>
              <w:t>прав</w:t>
            </w:r>
            <w:r w:rsidR="00F76117">
              <w:rPr>
                <w:rFonts w:ascii="Times New Roman" w:hAnsi="Times New Roman"/>
                <w:color w:val="545454"/>
                <w:shd w:val="clear" w:color="auto" w:fill="FFFFFF"/>
              </w:rPr>
              <w:t>о</w:t>
            </w:r>
            <w:r w:rsidR="00F76117" w:rsidRPr="00F81C8D">
              <w:rPr>
                <w:rFonts w:ascii="Times New Roman" w:hAnsi="Times New Roman"/>
                <w:color w:val="545454"/>
                <w:shd w:val="clear" w:color="auto" w:fill="FFFFFF"/>
              </w:rPr>
              <w:t xml:space="preserve"> за управление на МПС от </w:t>
            </w:r>
            <w:r w:rsidR="00F76117" w:rsidRPr="00D10D7D">
              <w:rPr>
                <w:rFonts w:ascii="Times New Roman" w:eastAsia="Times New Roman" w:hAnsi="Times New Roman"/>
                <w:color w:val="000000"/>
                <w:lang w:eastAsia="bg-BG"/>
              </w:rPr>
              <w:t>категория минимум С+Е</w:t>
            </w:r>
            <w:r w:rsidR="00F76117">
              <w:rPr>
                <w:rFonts w:ascii="Times New Roman" w:eastAsia="Times New Roman" w:hAnsi="Times New Roman"/>
                <w:color w:val="000000"/>
                <w:lang w:eastAsia="bg-BG"/>
              </w:rPr>
              <w:t>.</w:t>
            </w:r>
          </w:p>
          <w:p w14:paraId="049C627B" w14:textId="558C0ACF" w:rsidR="00D10D7D" w:rsidRPr="00D10D7D" w:rsidRDefault="008802D9" w:rsidP="00413117">
            <w:pPr>
              <w:numPr>
                <w:ilvl w:val="0"/>
                <w:numId w:val="29"/>
              </w:numPr>
              <w:spacing w:after="0" w:line="240" w:lineRule="auto"/>
              <w:ind w:left="925"/>
              <w:jc w:val="both"/>
              <w:rPr>
                <w:rFonts w:ascii="Times New Roman" w:eastAsia="Times New Roman" w:hAnsi="Times New Roman"/>
                <w:color w:val="000000"/>
                <w:lang w:eastAsia="bg-BG"/>
              </w:rPr>
            </w:pPr>
            <w:r>
              <w:rPr>
                <w:rFonts w:ascii="Times New Roman" w:eastAsia="Times New Roman" w:hAnsi="Times New Roman"/>
                <w:color w:val="000000"/>
                <w:lang w:eastAsia="bg-BG"/>
              </w:rPr>
              <w:t>з</w:t>
            </w:r>
            <w:r w:rsidR="00D10D7D" w:rsidRPr="00D10D7D">
              <w:rPr>
                <w:rFonts w:ascii="Times New Roman" w:eastAsia="Times New Roman" w:hAnsi="Times New Roman"/>
                <w:color w:val="000000"/>
                <w:lang w:eastAsia="bg-BG"/>
              </w:rPr>
              <w:t xml:space="preserve">а операторите на оборудването за рехабилитация на тръбопроводи по технология облицовка с втвърдяване на място /CIPP/, </w:t>
            </w:r>
            <w:r w:rsidR="00F76117">
              <w:rPr>
                <w:rFonts w:ascii="Times New Roman" w:eastAsia="Times New Roman" w:hAnsi="Times New Roman"/>
                <w:color w:val="000000"/>
                <w:lang w:eastAsia="bg-BG"/>
              </w:rPr>
              <w:t xml:space="preserve">да е посочен </w:t>
            </w:r>
            <w:r w:rsidR="00D10D7D" w:rsidRPr="00D10D7D">
              <w:rPr>
                <w:rFonts w:ascii="Times New Roman" w:eastAsia="Times New Roman" w:hAnsi="Times New Roman"/>
                <w:color w:val="000000"/>
                <w:lang w:eastAsia="bg-BG"/>
              </w:rPr>
              <w:t>сертификат или аналогичен документ за преминато обучение от завода</w:t>
            </w:r>
            <w:r>
              <w:rPr>
                <w:rFonts w:ascii="Times New Roman" w:eastAsia="Times New Roman" w:hAnsi="Times New Roman"/>
                <w:color w:val="000000"/>
                <w:lang w:eastAsia="bg-BG"/>
              </w:rPr>
              <w:t>,</w:t>
            </w:r>
            <w:r w:rsidR="00D10D7D" w:rsidRPr="00D10D7D">
              <w:rPr>
                <w:rFonts w:ascii="Times New Roman" w:eastAsia="Times New Roman" w:hAnsi="Times New Roman"/>
                <w:color w:val="000000"/>
                <w:lang w:eastAsia="bg-BG"/>
              </w:rPr>
              <w:t xml:space="preserve"> производител на материала, който кандидатът предлага за изпълнение предмета на поръчката или завод производител на аналогичен материал.</w:t>
            </w:r>
          </w:p>
          <w:p w14:paraId="7E7AC6A5" w14:textId="3C676257" w:rsidR="00D10D7D" w:rsidRPr="00D10D7D" w:rsidRDefault="00D10D7D" w:rsidP="00D10D7D">
            <w:pPr>
              <w:spacing w:after="0" w:line="240" w:lineRule="auto"/>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Към списъка всеки участник следва да приложи Декларация, в която потвърждава, че посочените в списъка квалифициран инженерно-технически персонал и работници ще бъдат реално ангажирани във възлаганите обекти при изпълнението на обществената поръчка и няма да сменя лицата, посочени в списъка предоставен в процедурата за обществена поръчка, без предварително писмено уведомление до възложителя</w:t>
            </w:r>
            <w:r w:rsidR="008802D9">
              <w:rPr>
                <w:rFonts w:ascii="Times New Roman" w:eastAsia="Times New Roman" w:hAnsi="Times New Roman"/>
                <w:color w:val="000000"/>
                <w:lang w:eastAsia="bg-BG"/>
              </w:rPr>
              <w:t>.</w:t>
            </w:r>
          </w:p>
          <w:p w14:paraId="627E26DC" w14:textId="77777777" w:rsidR="00D10D7D" w:rsidRDefault="00D10D7D" w:rsidP="00A46BE9">
            <w:pPr>
              <w:spacing w:after="0" w:line="240" w:lineRule="auto"/>
              <w:jc w:val="both"/>
              <w:rPr>
                <w:rFonts w:ascii="Times New Roman" w:eastAsia="Times New Roman" w:hAnsi="Times New Roman"/>
                <w:b/>
                <w:i/>
                <w:color w:val="000000"/>
                <w:lang w:eastAsia="bg-BG"/>
              </w:rPr>
            </w:pPr>
          </w:p>
          <w:p w14:paraId="0593A0ED" w14:textId="77777777" w:rsidR="004E4E9E" w:rsidRPr="004E4E9E" w:rsidRDefault="004E4E9E" w:rsidP="004E4E9E">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Изискване:</w:t>
            </w:r>
          </w:p>
          <w:p w14:paraId="0B9155DB" w14:textId="77777777" w:rsidR="004E4E9E" w:rsidRPr="004E4E9E" w:rsidRDefault="004E4E9E" w:rsidP="004E4E9E">
            <w:pPr>
              <w:spacing w:after="0" w:line="240" w:lineRule="auto"/>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Всеки участник трябва да разполага минимум със следното оборудване, транспортни средства и механизация за изпълнението на работите, предмет на обществената поръчка:</w:t>
            </w:r>
          </w:p>
          <w:p w14:paraId="6197570C"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Комбиниран багер товарач – 1 брой;</w:t>
            </w:r>
          </w:p>
          <w:p w14:paraId="05F352CF"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Самосвал – 1 брой;</w:t>
            </w:r>
          </w:p>
          <w:p w14:paraId="62BC94CE"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 xml:space="preserve">Микробус –  1 брой;  </w:t>
            </w:r>
          </w:p>
          <w:p w14:paraId="77A59938"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Мини челен товарач – 1 брой;</w:t>
            </w:r>
          </w:p>
          <w:p w14:paraId="26F3F940"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Машина за електросъпротивително заваряване – 1 брой;</w:t>
            </w:r>
          </w:p>
          <w:p w14:paraId="78ADC21F"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Ел. генератор  - 1 брой;</w:t>
            </w:r>
          </w:p>
          <w:p w14:paraId="3CFD101B"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 xml:space="preserve">Водна помпа - 2 броя, от които поне 1 (една) да бъде с дебит минимум 900л/мин и напор 8м; </w:t>
            </w:r>
          </w:p>
          <w:p w14:paraId="535FA490"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Ръчна трамбовка - 1 брой;</w:t>
            </w:r>
          </w:p>
          <w:p w14:paraId="17391077"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Фугорезачка  - 1 брой;</w:t>
            </w:r>
          </w:p>
          <w:p w14:paraId="03396B25"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Вибро-валяк двубандажен за уплътняване на пътни настилки с ширина на барабана над 1,00 м.– 1 брой;</w:t>
            </w:r>
          </w:p>
          <w:p w14:paraId="4CD0099C"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Хидравлична машина за изпълнение на хоризонтален сондаж до ф250мм – 1 брой;</w:t>
            </w:r>
          </w:p>
          <w:p w14:paraId="640D9517"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 xml:space="preserve">Инсталация за рехабилитация на тръбопроводи по технология облицовка с втвърдяване на място /CIPP/ с диаметри от 150мм до 1200мм и дължина от 10м до 400м – 1бр. </w:t>
            </w:r>
          </w:p>
          <w:p w14:paraId="781D8804"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 xml:space="preserve">Машина за почистване на тръбопроводи с вода под високо налягане – 1бр. </w:t>
            </w:r>
          </w:p>
          <w:p w14:paraId="1FF7FA8A"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 xml:space="preserve">CCTV камера за обследване на тръбопроводи с диаметър от 150мм до 800мм и дължина до 200м – 1бр. </w:t>
            </w:r>
          </w:p>
          <w:p w14:paraId="075347FE"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Оборудване за локализиране на подземна инфраструктура, наличие на подземни кухини / каверни/, определяне на почвени условия и наличие на подпочвени води. – 1бр.</w:t>
            </w:r>
          </w:p>
          <w:p w14:paraId="20FD962B" w14:textId="77777777" w:rsidR="004E4E9E" w:rsidRPr="0026045F"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Оборудване за отстраняване на препятствия и възстановяване на</w:t>
            </w:r>
            <w:r w:rsidRPr="004E4E9E">
              <w:rPr>
                <w:rFonts w:ascii="Times New Roman" w:eastAsia="Times New Roman" w:hAnsi="Times New Roman"/>
                <w:b/>
                <w:i/>
                <w:color w:val="000000"/>
                <w:lang w:eastAsia="bg-BG"/>
              </w:rPr>
              <w:t xml:space="preserve"> </w:t>
            </w:r>
            <w:r w:rsidRPr="0026045F">
              <w:rPr>
                <w:rFonts w:ascii="Times New Roman" w:eastAsia="Times New Roman" w:hAnsi="Times New Roman"/>
                <w:color w:val="000000"/>
                <w:lang w:eastAsia="bg-BG"/>
              </w:rPr>
              <w:t>сградни отклонения след рехабилитация / робот/ - 1бр.</w:t>
            </w:r>
          </w:p>
          <w:p w14:paraId="3B76C09F"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b/>
                <w:i/>
                <w:color w:val="000000"/>
                <w:lang w:eastAsia="bg-BG"/>
              </w:rPr>
            </w:pPr>
            <w:r w:rsidRPr="0026045F">
              <w:rPr>
                <w:rFonts w:ascii="Times New Roman" w:eastAsia="Times New Roman" w:hAnsi="Times New Roman"/>
                <w:color w:val="000000"/>
                <w:lang w:eastAsia="bg-BG"/>
              </w:rPr>
              <w:t>Жироскопична, картираща система за заснемане координати на подземна инфраструктура с възможност за пренасяне на данните в ГИС – 1бр.</w:t>
            </w:r>
            <w:r w:rsidRPr="004E4E9E">
              <w:rPr>
                <w:rFonts w:ascii="Times New Roman" w:eastAsia="Times New Roman" w:hAnsi="Times New Roman"/>
                <w:b/>
                <w:i/>
                <w:color w:val="000000"/>
                <w:lang w:eastAsia="bg-BG"/>
              </w:rPr>
              <w:t xml:space="preserve"> </w:t>
            </w:r>
          </w:p>
          <w:p w14:paraId="7223A489" w14:textId="77777777" w:rsidR="004E4E9E" w:rsidRDefault="004E4E9E" w:rsidP="00A24ABE">
            <w:pPr>
              <w:spacing w:after="0" w:line="240" w:lineRule="auto"/>
              <w:ind w:left="776"/>
              <w:jc w:val="both"/>
              <w:rPr>
                <w:rFonts w:ascii="Times New Roman" w:eastAsia="Times New Roman" w:hAnsi="Times New Roman"/>
                <w:color w:val="000000"/>
                <w:lang w:eastAsia="bg-BG"/>
              </w:rPr>
            </w:pPr>
          </w:p>
          <w:p w14:paraId="55C854CC" w14:textId="15C2EDA6" w:rsidR="004E4E9E" w:rsidRPr="004E4E9E" w:rsidRDefault="004E4E9E" w:rsidP="004E4E9E">
            <w:pPr>
              <w:spacing w:after="0" w:line="240" w:lineRule="auto"/>
              <w:jc w:val="both"/>
              <w:rPr>
                <w:rFonts w:ascii="Times New Roman" w:eastAsia="Times New Roman" w:hAnsi="Times New Roman"/>
                <w:b/>
                <w:color w:val="000000"/>
                <w:lang w:eastAsia="bg-BG"/>
              </w:rPr>
            </w:pPr>
            <w:r w:rsidRPr="004E4E9E">
              <w:rPr>
                <w:rFonts w:ascii="Times New Roman" w:eastAsia="Times New Roman" w:hAnsi="Times New Roman"/>
                <w:b/>
                <w:color w:val="000000"/>
                <w:lang w:eastAsia="bg-BG"/>
              </w:rPr>
              <w:t>Доказване:</w:t>
            </w:r>
          </w:p>
          <w:p w14:paraId="016A096E" w14:textId="7B7236B4" w:rsidR="004E4E9E" w:rsidRPr="004E4E9E" w:rsidRDefault="00421AC1" w:rsidP="004E4E9E">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Участникът трябва да представи Списък-д</w:t>
            </w:r>
            <w:r w:rsidR="004E4E9E" w:rsidRPr="004E4E9E">
              <w:rPr>
                <w:rFonts w:ascii="Times New Roman" w:eastAsia="Times New Roman" w:hAnsi="Times New Roman"/>
                <w:color w:val="000000"/>
                <w:lang w:eastAsia="bg-BG"/>
              </w:rPr>
              <w:t xml:space="preserve">екларация за техническото оборудване за изпълнението на предмета на поръчката съгласно </w:t>
            </w:r>
            <w:r>
              <w:rPr>
                <w:rFonts w:ascii="Times New Roman" w:eastAsia="Times New Roman" w:hAnsi="Times New Roman"/>
                <w:color w:val="000000"/>
                <w:lang w:eastAsia="bg-BG"/>
              </w:rPr>
              <w:t xml:space="preserve">посочените по-горе </w:t>
            </w:r>
            <w:r w:rsidR="004E4E9E" w:rsidRPr="004E4E9E">
              <w:rPr>
                <w:rFonts w:ascii="Times New Roman" w:eastAsia="Times New Roman" w:hAnsi="Times New Roman"/>
                <w:color w:val="000000"/>
                <w:lang w:eastAsia="bg-BG"/>
              </w:rPr>
              <w:t>изисквания</w:t>
            </w:r>
            <w:r>
              <w:rPr>
                <w:rFonts w:ascii="Times New Roman" w:eastAsia="Times New Roman" w:hAnsi="Times New Roman"/>
                <w:color w:val="000000"/>
                <w:lang w:eastAsia="bg-BG"/>
              </w:rPr>
              <w:t>.</w:t>
            </w:r>
            <w:r w:rsidR="004E4E9E" w:rsidRPr="004E4E9E">
              <w:rPr>
                <w:rFonts w:ascii="Times New Roman" w:eastAsia="Times New Roman" w:hAnsi="Times New Roman"/>
                <w:color w:val="000000"/>
                <w:lang w:eastAsia="bg-BG"/>
              </w:rPr>
              <w:t xml:space="preserve"> Списъкът </w:t>
            </w:r>
            <w:r w:rsidR="004E4E9E" w:rsidRPr="004E4E9E">
              <w:rPr>
                <w:rFonts w:ascii="Times New Roman" w:eastAsia="Times New Roman" w:hAnsi="Times New Roman"/>
                <w:color w:val="000000"/>
                <w:lang w:eastAsia="bg-BG"/>
              </w:rPr>
              <w:lastRenderedPageBreak/>
              <w:t>трябва да съдържа информация относно вида, капацитета (в приложимите съгласно изискванията случаи) и собствеността на посочените оборудване, транспортни средства и механизация. Посочените в декларацията основно оборудване, транспортни средства и механизация трябва да отговарят на изискванията посочени в горните подточки, да са в изправно техническо състояние за изпълнението на работите и съответствието им с тези изисквания трябва да е видно в декларацията.</w:t>
            </w:r>
          </w:p>
          <w:p w14:paraId="5BF862FA" w14:textId="77777777" w:rsidR="004E4E9E" w:rsidRPr="004E4E9E" w:rsidRDefault="004E4E9E" w:rsidP="004E4E9E">
            <w:pPr>
              <w:spacing w:after="0" w:line="240" w:lineRule="auto"/>
              <w:jc w:val="both"/>
              <w:rPr>
                <w:rFonts w:ascii="Times New Roman" w:eastAsia="Times New Roman" w:hAnsi="Times New Roman"/>
                <w:color w:val="000000"/>
                <w:lang w:eastAsia="bg-BG"/>
              </w:rPr>
            </w:pPr>
          </w:p>
          <w:p w14:paraId="2B5853C1" w14:textId="77777777" w:rsidR="004E4E9E" w:rsidRPr="00D8404A" w:rsidRDefault="004E4E9E" w:rsidP="004E4E9E">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 xml:space="preserve">Изискване: </w:t>
            </w:r>
          </w:p>
          <w:p w14:paraId="7691CEC1" w14:textId="0676A97F" w:rsidR="004E4E9E" w:rsidRPr="004E4E9E" w:rsidRDefault="004E4E9E" w:rsidP="004E4E9E">
            <w:pPr>
              <w:spacing w:after="0" w:line="240" w:lineRule="auto"/>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Всеки участник трябва да прилага система за управление на качеството в съответствие с изискванията на EN ISO 9001</w:t>
            </w:r>
            <w:r w:rsidR="00D8404A" w:rsidRPr="00D8404A">
              <w:rPr>
                <w:rFonts w:ascii="Times New Roman" w:eastAsia="Times New Roman" w:hAnsi="Times New Roman"/>
                <w:color w:val="000000"/>
                <w:lang w:eastAsia="bg-BG"/>
              </w:rPr>
              <w:t xml:space="preserve"> </w:t>
            </w:r>
            <w:r w:rsidRPr="004E4E9E">
              <w:rPr>
                <w:rFonts w:ascii="Times New Roman" w:eastAsia="Times New Roman" w:hAnsi="Times New Roman"/>
                <w:color w:val="000000"/>
                <w:lang w:eastAsia="bg-BG"/>
              </w:rPr>
              <w:t xml:space="preserve">или еквивалент с обхват на сертификацията </w:t>
            </w:r>
            <w:r w:rsidR="00CC717A">
              <w:rPr>
                <w:rFonts w:ascii="Times New Roman" w:eastAsia="Times New Roman" w:hAnsi="Times New Roman"/>
                <w:color w:val="000000"/>
                <w:lang w:eastAsia="bg-BG"/>
              </w:rPr>
              <w:t>съответстващ на</w:t>
            </w:r>
            <w:r w:rsidRPr="004E4E9E">
              <w:rPr>
                <w:rFonts w:ascii="Times New Roman" w:eastAsia="Times New Roman" w:hAnsi="Times New Roman"/>
                <w:color w:val="000000"/>
                <w:lang w:eastAsia="bg-BG"/>
              </w:rPr>
              <w:t xml:space="preserve"> предмет</w:t>
            </w:r>
            <w:r w:rsidR="00CC717A">
              <w:rPr>
                <w:rFonts w:ascii="Times New Roman" w:eastAsia="Times New Roman" w:hAnsi="Times New Roman"/>
                <w:color w:val="000000"/>
                <w:lang w:eastAsia="bg-BG"/>
              </w:rPr>
              <w:t>а</w:t>
            </w:r>
            <w:r w:rsidRPr="004E4E9E">
              <w:rPr>
                <w:rFonts w:ascii="Times New Roman" w:eastAsia="Times New Roman" w:hAnsi="Times New Roman"/>
                <w:color w:val="000000"/>
                <w:lang w:eastAsia="bg-BG"/>
              </w:rPr>
              <w:t xml:space="preserve"> на поръчката.</w:t>
            </w:r>
          </w:p>
          <w:p w14:paraId="52B5B26E" w14:textId="77777777" w:rsidR="004E4E9E" w:rsidRPr="00D8404A" w:rsidRDefault="004E4E9E" w:rsidP="004E4E9E">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Доказване:</w:t>
            </w:r>
          </w:p>
          <w:p w14:paraId="3B0CD5C0" w14:textId="6A8179CF" w:rsidR="00D8404A" w:rsidRPr="004E4E9E" w:rsidRDefault="00D8404A" w:rsidP="00D8404A">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Участникът представя Декларация за наличие на валиден сертификат за въведена система за управление на качеството, съгласно EN ISO 9001 </w:t>
            </w:r>
            <w:r>
              <w:rPr>
                <w:rFonts w:ascii="Times New Roman" w:eastAsia="Times New Roman" w:hAnsi="Times New Roman"/>
                <w:color w:val="000000"/>
                <w:lang w:val="ru-RU" w:eastAsia="bg-BG"/>
              </w:rPr>
              <w:t xml:space="preserve"> </w:t>
            </w:r>
            <w:r>
              <w:rPr>
                <w:rFonts w:ascii="Times New Roman" w:eastAsia="Times New Roman" w:hAnsi="Times New Roman"/>
                <w:color w:val="000000"/>
                <w:lang w:eastAsia="bg-BG"/>
              </w:rPr>
              <w:t>или еквивалент</w:t>
            </w:r>
            <w:r w:rsidRPr="004E4E9E">
              <w:rPr>
                <w:rFonts w:ascii="Times New Roman" w:eastAsia="Times New Roman" w:hAnsi="Times New Roman"/>
                <w:color w:val="000000"/>
                <w:lang w:eastAsia="bg-BG"/>
              </w:rPr>
              <w:t xml:space="preserve">, издаден от акредитиран орган, с обхват на сертификацията </w:t>
            </w:r>
            <w:r w:rsidR="00CC717A">
              <w:rPr>
                <w:rFonts w:ascii="Times New Roman" w:eastAsia="Times New Roman" w:hAnsi="Times New Roman"/>
                <w:color w:val="000000"/>
                <w:lang w:eastAsia="bg-BG"/>
              </w:rPr>
              <w:t>съответстващ на</w:t>
            </w:r>
            <w:r w:rsidRPr="004E4E9E">
              <w:rPr>
                <w:rFonts w:ascii="Times New Roman" w:eastAsia="Times New Roman" w:hAnsi="Times New Roman"/>
                <w:color w:val="000000"/>
                <w:lang w:eastAsia="bg-BG"/>
              </w:rPr>
              <w:t xml:space="preserve"> предмет</w:t>
            </w:r>
            <w:r w:rsidR="00CC717A">
              <w:rPr>
                <w:rFonts w:ascii="Times New Roman" w:eastAsia="Times New Roman" w:hAnsi="Times New Roman"/>
                <w:color w:val="000000"/>
                <w:lang w:eastAsia="bg-BG"/>
              </w:rPr>
              <w:t>а</w:t>
            </w:r>
            <w:r w:rsidRPr="004E4E9E">
              <w:rPr>
                <w:rFonts w:ascii="Times New Roman" w:eastAsia="Times New Roman" w:hAnsi="Times New Roman"/>
                <w:color w:val="000000"/>
                <w:lang w:eastAsia="bg-BG"/>
              </w:rPr>
              <w:t xml:space="preserve"> на поръчката</w:t>
            </w:r>
            <w:r>
              <w:rPr>
                <w:rFonts w:ascii="Times New Roman" w:eastAsia="Times New Roman" w:hAnsi="Times New Roman"/>
                <w:color w:val="000000"/>
                <w:lang w:eastAsia="bg-BG"/>
              </w:rPr>
              <w:t>.</w:t>
            </w:r>
          </w:p>
          <w:p w14:paraId="1C1228AB" w14:textId="234432DB" w:rsidR="00D8404A" w:rsidRPr="004E4E9E" w:rsidRDefault="00D8404A" w:rsidP="00D8404A">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Участникът избран за Изпълнител  следва да  представи преди подписване на договора заверено копие на валиден сертификат</w:t>
            </w:r>
            <w:r>
              <w:rPr>
                <w:rFonts w:ascii="Times New Roman" w:eastAsia="Times New Roman" w:hAnsi="Times New Roman"/>
                <w:bCs/>
                <w:color w:val="000000"/>
                <w:lang w:eastAsia="bg-BG"/>
              </w:rPr>
              <w:t xml:space="preserve"> за въведена система за управление на качеството, съгласно EN ISO 9001 или еквивалент</w:t>
            </w:r>
            <w:r w:rsidRPr="004E4E9E">
              <w:rPr>
                <w:rFonts w:ascii="Times New Roman" w:eastAsia="Times New Roman" w:hAnsi="Times New Roman"/>
                <w:color w:val="000000"/>
                <w:lang w:eastAsia="bg-BG"/>
              </w:rPr>
              <w:t xml:space="preserve">, издаден от акредитиран орган, с обхват на сертификацията </w:t>
            </w:r>
            <w:r w:rsidR="00CC717A">
              <w:rPr>
                <w:rFonts w:ascii="Times New Roman" w:eastAsia="Times New Roman" w:hAnsi="Times New Roman"/>
                <w:color w:val="000000"/>
                <w:lang w:eastAsia="bg-BG"/>
              </w:rPr>
              <w:t>съответстващ на</w:t>
            </w:r>
            <w:r w:rsidR="00CC717A" w:rsidRPr="004E4E9E">
              <w:rPr>
                <w:rFonts w:ascii="Times New Roman" w:eastAsia="Times New Roman" w:hAnsi="Times New Roman"/>
                <w:color w:val="000000"/>
                <w:lang w:eastAsia="bg-BG"/>
              </w:rPr>
              <w:t>,</w:t>
            </w:r>
            <w:r w:rsidRPr="004E4E9E">
              <w:rPr>
                <w:rFonts w:ascii="Times New Roman" w:eastAsia="Times New Roman" w:hAnsi="Times New Roman"/>
                <w:color w:val="000000"/>
                <w:lang w:eastAsia="bg-BG"/>
              </w:rPr>
              <w:t xml:space="preserve"> предмет</w:t>
            </w:r>
            <w:r w:rsidR="00CC717A">
              <w:rPr>
                <w:rFonts w:ascii="Times New Roman" w:eastAsia="Times New Roman" w:hAnsi="Times New Roman"/>
                <w:color w:val="000000"/>
                <w:lang w:eastAsia="bg-BG"/>
              </w:rPr>
              <w:t>а</w:t>
            </w:r>
            <w:r w:rsidRPr="004E4E9E">
              <w:rPr>
                <w:rFonts w:ascii="Times New Roman" w:eastAsia="Times New Roman" w:hAnsi="Times New Roman"/>
                <w:color w:val="000000"/>
                <w:lang w:eastAsia="bg-BG"/>
              </w:rPr>
              <w:t xml:space="preserve"> на поръчката</w:t>
            </w:r>
            <w:r>
              <w:rPr>
                <w:rFonts w:ascii="Times New Roman" w:eastAsia="Times New Roman" w:hAnsi="Times New Roman"/>
                <w:color w:val="000000"/>
                <w:lang w:eastAsia="bg-BG"/>
              </w:rPr>
              <w:t>.</w:t>
            </w:r>
          </w:p>
          <w:p w14:paraId="34979528" w14:textId="1B6254D5" w:rsidR="00D8404A" w:rsidRDefault="00D8404A" w:rsidP="004E4E9E">
            <w:pPr>
              <w:spacing w:after="0" w:line="240" w:lineRule="auto"/>
              <w:jc w:val="both"/>
              <w:rPr>
                <w:rFonts w:ascii="Times New Roman" w:eastAsia="Times New Roman" w:hAnsi="Times New Roman"/>
                <w:color w:val="000000"/>
                <w:lang w:eastAsia="bg-BG"/>
              </w:rPr>
            </w:pPr>
          </w:p>
          <w:p w14:paraId="1B604E17" w14:textId="77777777" w:rsidR="004E4E9E" w:rsidRPr="00D8404A" w:rsidRDefault="004E4E9E" w:rsidP="004E4E9E">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 xml:space="preserve">Изискване: </w:t>
            </w:r>
          </w:p>
          <w:p w14:paraId="58A07FCD" w14:textId="208ED56B" w:rsidR="004E4E9E" w:rsidRPr="004E4E9E" w:rsidRDefault="004E4E9E" w:rsidP="004E4E9E">
            <w:pPr>
              <w:spacing w:after="0" w:line="240" w:lineRule="auto"/>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 xml:space="preserve">Всеки участник трябва да прилага системи за опазване на околната среда в съответствие с изискванията на EN ISO 14001 или еквивалент с обхват на сертификацията </w:t>
            </w:r>
            <w:r w:rsidR="00CC717A">
              <w:rPr>
                <w:rFonts w:ascii="Times New Roman" w:eastAsia="Times New Roman" w:hAnsi="Times New Roman"/>
                <w:color w:val="000000"/>
                <w:lang w:eastAsia="bg-BG"/>
              </w:rPr>
              <w:t>съответстващ на</w:t>
            </w:r>
            <w:r w:rsidRPr="004E4E9E">
              <w:rPr>
                <w:rFonts w:ascii="Times New Roman" w:eastAsia="Times New Roman" w:hAnsi="Times New Roman"/>
                <w:color w:val="000000"/>
                <w:lang w:eastAsia="bg-BG"/>
              </w:rPr>
              <w:t xml:space="preserve"> предмет</w:t>
            </w:r>
            <w:r w:rsidR="00CC717A">
              <w:rPr>
                <w:rFonts w:ascii="Times New Roman" w:eastAsia="Times New Roman" w:hAnsi="Times New Roman"/>
                <w:color w:val="000000"/>
                <w:lang w:eastAsia="bg-BG"/>
              </w:rPr>
              <w:t>а</w:t>
            </w:r>
            <w:r w:rsidRPr="004E4E9E">
              <w:rPr>
                <w:rFonts w:ascii="Times New Roman" w:eastAsia="Times New Roman" w:hAnsi="Times New Roman"/>
                <w:color w:val="000000"/>
                <w:lang w:eastAsia="bg-BG"/>
              </w:rPr>
              <w:t xml:space="preserve"> на поръчката.</w:t>
            </w:r>
          </w:p>
          <w:p w14:paraId="2053C533" w14:textId="77777777" w:rsidR="004E4E9E" w:rsidRPr="00D8404A" w:rsidRDefault="004E4E9E" w:rsidP="004E4E9E">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Доказване:</w:t>
            </w:r>
          </w:p>
          <w:p w14:paraId="427DD9AF" w14:textId="3FE37310" w:rsidR="00D8404A" w:rsidRDefault="00D8404A" w:rsidP="004E4E9E">
            <w:pPr>
              <w:spacing w:after="0" w:line="240" w:lineRule="auto"/>
              <w:jc w:val="both"/>
              <w:rPr>
                <w:rFonts w:ascii="Times New Roman" w:eastAsia="Times New Roman" w:hAnsi="Times New Roman"/>
                <w:color w:val="000000"/>
                <w:lang w:eastAsia="bg-BG"/>
              </w:rPr>
            </w:pPr>
            <w:r w:rsidRPr="00D8404A">
              <w:rPr>
                <w:rFonts w:ascii="Times New Roman" w:eastAsia="Times New Roman" w:hAnsi="Times New Roman"/>
                <w:color w:val="000000"/>
                <w:lang w:eastAsia="bg-BG"/>
              </w:rPr>
              <w:t>Участникът представя Декларация за наличие на валиден сертификат за въведена система</w:t>
            </w:r>
            <w:r>
              <w:t xml:space="preserve"> </w:t>
            </w:r>
            <w:r w:rsidRPr="00D8404A">
              <w:rPr>
                <w:rFonts w:ascii="Times New Roman" w:eastAsia="Times New Roman" w:hAnsi="Times New Roman"/>
                <w:color w:val="000000"/>
                <w:lang w:eastAsia="bg-BG"/>
              </w:rPr>
              <w:t>за опазване на околната среда в съответствие с изискванията на EN ISO 14001 или еквивалент с обхват на сертификацията</w:t>
            </w:r>
            <w:r w:rsidR="00440B31" w:rsidRPr="004E4E9E">
              <w:rPr>
                <w:rFonts w:ascii="Times New Roman" w:eastAsia="Times New Roman" w:hAnsi="Times New Roman"/>
                <w:color w:val="000000"/>
                <w:lang w:eastAsia="bg-BG"/>
              </w:rPr>
              <w:t xml:space="preserve"> </w:t>
            </w:r>
            <w:r w:rsidR="00CC717A">
              <w:rPr>
                <w:rFonts w:ascii="Times New Roman" w:eastAsia="Times New Roman" w:hAnsi="Times New Roman"/>
                <w:color w:val="000000"/>
                <w:lang w:eastAsia="bg-BG"/>
              </w:rPr>
              <w:t>съответстващ на</w:t>
            </w:r>
            <w:r w:rsidRPr="00D8404A">
              <w:rPr>
                <w:rFonts w:ascii="Times New Roman" w:eastAsia="Times New Roman" w:hAnsi="Times New Roman"/>
                <w:color w:val="000000"/>
                <w:lang w:eastAsia="bg-BG"/>
              </w:rPr>
              <w:t xml:space="preserve"> предмет</w:t>
            </w:r>
            <w:r w:rsidR="00CC717A">
              <w:rPr>
                <w:rFonts w:ascii="Times New Roman" w:eastAsia="Times New Roman" w:hAnsi="Times New Roman"/>
                <w:color w:val="000000"/>
                <w:lang w:eastAsia="bg-BG"/>
              </w:rPr>
              <w:t>а</w:t>
            </w:r>
            <w:r w:rsidRPr="00D8404A">
              <w:rPr>
                <w:rFonts w:ascii="Times New Roman" w:eastAsia="Times New Roman" w:hAnsi="Times New Roman"/>
                <w:color w:val="000000"/>
                <w:lang w:eastAsia="bg-BG"/>
              </w:rPr>
              <w:t xml:space="preserve"> на поръчката.</w:t>
            </w:r>
          </w:p>
          <w:p w14:paraId="53223973" w14:textId="3BC95B70" w:rsidR="00D8404A" w:rsidRDefault="00A21C3C" w:rsidP="004E4E9E">
            <w:pPr>
              <w:spacing w:after="0" w:line="240" w:lineRule="auto"/>
              <w:jc w:val="both"/>
              <w:rPr>
                <w:rFonts w:ascii="Times New Roman" w:eastAsia="Times New Roman" w:hAnsi="Times New Roman"/>
                <w:color w:val="000000"/>
                <w:lang w:eastAsia="bg-BG"/>
              </w:rPr>
            </w:pPr>
            <w:r w:rsidRPr="00A21C3C">
              <w:rPr>
                <w:rFonts w:ascii="Times New Roman" w:eastAsia="Times New Roman" w:hAnsi="Times New Roman"/>
                <w:color w:val="000000"/>
                <w:lang w:eastAsia="bg-BG"/>
              </w:rPr>
              <w:t>Участникът избран за Изпълнител  следва да  представи преди подписване на договора заверено копие на валиден сертификат за въведена система</w:t>
            </w:r>
            <w:r>
              <w:rPr>
                <w:rFonts w:ascii="Times New Roman" w:eastAsia="Times New Roman" w:hAnsi="Times New Roman"/>
                <w:color w:val="000000"/>
                <w:lang w:eastAsia="bg-BG"/>
              </w:rPr>
              <w:t xml:space="preserve"> </w:t>
            </w:r>
            <w:r w:rsidRPr="00A21C3C">
              <w:rPr>
                <w:rFonts w:ascii="Times New Roman" w:eastAsia="Times New Roman" w:hAnsi="Times New Roman"/>
                <w:color w:val="000000"/>
                <w:lang w:eastAsia="bg-BG"/>
              </w:rPr>
              <w:t xml:space="preserve">за опазване на околната среда в съответствие с изискванията на EN ISO 14001 или еквивалент с обхват на сертификацията </w:t>
            </w:r>
            <w:r w:rsidR="00A04A22">
              <w:rPr>
                <w:rFonts w:ascii="Times New Roman" w:eastAsia="Times New Roman" w:hAnsi="Times New Roman"/>
                <w:color w:val="000000"/>
                <w:lang w:eastAsia="bg-BG"/>
              </w:rPr>
              <w:t>съответстващ</w:t>
            </w:r>
            <w:r w:rsidR="00440B31">
              <w:rPr>
                <w:rFonts w:ascii="Times New Roman" w:eastAsia="Times New Roman" w:hAnsi="Times New Roman"/>
                <w:color w:val="000000"/>
                <w:lang w:eastAsia="bg-BG"/>
              </w:rPr>
              <w:t xml:space="preserve"> </w:t>
            </w:r>
            <w:r w:rsidR="00A04A22">
              <w:rPr>
                <w:rFonts w:ascii="Times New Roman" w:eastAsia="Times New Roman" w:hAnsi="Times New Roman"/>
                <w:color w:val="000000"/>
                <w:lang w:eastAsia="bg-BG"/>
              </w:rPr>
              <w:t>на</w:t>
            </w:r>
            <w:r w:rsidRPr="00A21C3C">
              <w:rPr>
                <w:rFonts w:ascii="Times New Roman" w:eastAsia="Times New Roman" w:hAnsi="Times New Roman"/>
                <w:color w:val="000000"/>
                <w:lang w:eastAsia="bg-BG"/>
              </w:rPr>
              <w:t xml:space="preserve"> предмет</w:t>
            </w:r>
            <w:r w:rsidR="00A04A22">
              <w:rPr>
                <w:rFonts w:ascii="Times New Roman" w:eastAsia="Times New Roman" w:hAnsi="Times New Roman"/>
                <w:color w:val="000000"/>
                <w:lang w:eastAsia="bg-BG"/>
              </w:rPr>
              <w:t>а</w:t>
            </w:r>
            <w:r w:rsidRPr="00A21C3C">
              <w:rPr>
                <w:rFonts w:ascii="Times New Roman" w:eastAsia="Times New Roman" w:hAnsi="Times New Roman"/>
                <w:color w:val="000000"/>
                <w:lang w:eastAsia="bg-BG"/>
              </w:rPr>
              <w:t xml:space="preserve"> на поръчката.</w:t>
            </w:r>
          </w:p>
          <w:p w14:paraId="48CCE39E" w14:textId="77777777" w:rsidR="003A2E67" w:rsidRPr="00306F7A" w:rsidRDefault="003A2E67" w:rsidP="003A2E67">
            <w:pPr>
              <w:spacing w:after="0" w:line="240" w:lineRule="auto"/>
              <w:jc w:val="both"/>
              <w:rPr>
                <w:rFonts w:ascii="Times New Roman" w:eastAsia="Times New Roman" w:hAnsi="Times New Roman"/>
                <w:i/>
                <w:color w:val="000000"/>
                <w:lang w:eastAsia="bg-BG"/>
              </w:rPr>
            </w:pPr>
          </w:p>
          <w:p w14:paraId="70BD997A" w14:textId="77777777" w:rsidR="00A21C3C" w:rsidRDefault="00A21C3C" w:rsidP="00A21C3C">
            <w:pPr>
              <w:spacing w:after="0" w:line="240" w:lineRule="auto"/>
              <w:jc w:val="both"/>
              <w:rPr>
                <w:rFonts w:ascii="Times New Roman" w:eastAsia="Times New Roman" w:hAnsi="Times New Roman"/>
                <w:b/>
                <w:i/>
                <w:color w:val="000000"/>
                <w:lang w:eastAsia="bg-BG"/>
              </w:rPr>
            </w:pPr>
            <w:r>
              <w:rPr>
                <w:rFonts w:ascii="Times New Roman" w:eastAsia="Times New Roman" w:hAnsi="Times New Roman"/>
                <w:b/>
                <w:i/>
                <w:color w:val="000000"/>
                <w:lang w:eastAsia="bg-BG"/>
              </w:rPr>
              <w:t>Изискване:</w:t>
            </w:r>
          </w:p>
          <w:p w14:paraId="34B5DCB3" w14:textId="77777777" w:rsidR="00A21C3C" w:rsidRPr="00F81C8D" w:rsidRDefault="00A21C3C" w:rsidP="00A21C3C">
            <w:pPr>
              <w:spacing w:after="0" w:line="240" w:lineRule="auto"/>
              <w:jc w:val="both"/>
              <w:rPr>
                <w:rFonts w:ascii="Times New Roman" w:eastAsia="Times New Roman" w:hAnsi="Times New Roman"/>
                <w:color w:val="000000"/>
                <w:lang w:val="en-US" w:eastAsia="bg-BG"/>
              </w:rPr>
            </w:pPr>
            <w:r>
              <w:rPr>
                <w:rFonts w:ascii="Times New Roman" w:eastAsia="Times New Roman" w:hAnsi="Times New Roman"/>
                <w:color w:val="000000"/>
                <w:lang w:eastAsia="bg-BG"/>
              </w:rPr>
              <w:t xml:space="preserve">Участникът трябва да притежава валидна застраховка за професионална отговорност на лицето (лицата), 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w:t>
            </w:r>
          </w:p>
          <w:p w14:paraId="3FE090C6" w14:textId="77777777" w:rsidR="00A21C3C" w:rsidRDefault="00A21C3C" w:rsidP="00A21C3C">
            <w:pPr>
              <w:spacing w:after="0" w:line="240" w:lineRule="auto"/>
              <w:jc w:val="both"/>
              <w:rPr>
                <w:rFonts w:ascii="Times New Roman" w:eastAsia="Times New Roman" w:hAnsi="Times New Roman"/>
                <w:b/>
                <w:i/>
                <w:color w:val="000000"/>
                <w:lang w:eastAsia="bg-BG"/>
              </w:rPr>
            </w:pPr>
            <w:r>
              <w:rPr>
                <w:rFonts w:ascii="Times New Roman" w:eastAsia="Times New Roman" w:hAnsi="Times New Roman"/>
                <w:b/>
                <w:i/>
                <w:color w:val="000000"/>
                <w:lang w:eastAsia="bg-BG"/>
              </w:rPr>
              <w:t>Доказване:</w:t>
            </w:r>
          </w:p>
          <w:p w14:paraId="59D1043B" w14:textId="1B0F7DB5" w:rsidR="0019577A" w:rsidRDefault="00A21C3C" w:rsidP="00727D7D">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Участникът следва да декларира, че в случай, че бъде избран за Изпълнител, ще представят действаща застрахователна полица за професионална отговорност на лицето (лицата), 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и че застраховката ще се поддържа през целия период на договора. </w:t>
            </w:r>
          </w:p>
          <w:p w14:paraId="48CCE3A2" w14:textId="5D0FD73A" w:rsidR="009E77D4" w:rsidRPr="004412F5" w:rsidRDefault="009E77D4" w:rsidP="009E77D4">
            <w:pPr>
              <w:spacing w:after="0" w:line="240" w:lineRule="auto"/>
              <w:jc w:val="both"/>
              <w:rPr>
                <w:rFonts w:ascii="Times New Roman" w:eastAsia="Times New Roman" w:hAnsi="Times New Roman"/>
                <w:color w:val="000000"/>
                <w:lang w:val="ru-RU" w:eastAsia="bg-BG"/>
              </w:rPr>
            </w:pPr>
            <w:r w:rsidRPr="00A21C3C">
              <w:rPr>
                <w:rFonts w:ascii="Times New Roman" w:eastAsia="Times New Roman" w:hAnsi="Times New Roman"/>
                <w:color w:val="000000"/>
                <w:lang w:eastAsia="bg-BG"/>
              </w:rPr>
              <w:t>Участникът избран за Изпълнител  следва да  представи преди подписване на договора заверено копие</w:t>
            </w:r>
            <w:r>
              <w:rPr>
                <w:rFonts w:ascii="Times New Roman" w:eastAsia="Times New Roman" w:hAnsi="Times New Roman"/>
                <w:color w:val="000000"/>
                <w:lang w:eastAsia="bg-BG"/>
              </w:rPr>
              <w:t xml:space="preserve"> действаща застрахователна полица за професионална отговорност на лицето (лицата), 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w:t>
            </w:r>
          </w:p>
        </w:tc>
      </w:tr>
      <w:tr w:rsidR="0019577A" w:rsidRPr="005B1805" w14:paraId="48CCE3A5"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F6222B">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lastRenderedPageBreak/>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5A0FBD">
              <w:rPr>
                <w:rFonts w:ascii="Times New Roman" w:eastAsia="Times New Roman" w:hAnsi="Times New Roman"/>
                <w:lang w:eastAsia="bg-BG"/>
              </w:rPr>
              <w:t>х</w:t>
            </w:r>
            <w:r w:rsidRPr="0019577A">
              <w:rPr>
                <w:rFonts w:ascii="Times New Roman" w:eastAsia="Times New Roman" w:hAnsi="Times New Roman"/>
                <w:lang w:eastAsia="bg-BG"/>
              </w:rPr>
              <w:t xml:space="preserve">] Най-ниска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04250290" w:rsidR="0019577A" w:rsidRDefault="0019577A" w:rsidP="0019577A">
            <w:pPr>
              <w:spacing w:after="0" w:line="240" w:lineRule="auto"/>
              <w:rPr>
                <w:rFonts w:ascii="Times New Roman" w:eastAsia="Times New Roman" w:hAnsi="Times New Roman"/>
                <w:i/>
                <w:iCs/>
                <w:color w:val="000000"/>
                <w:lang w:eastAsia="bg-BG"/>
              </w:rPr>
            </w:pPr>
            <w:r w:rsidRPr="0019577A">
              <w:rPr>
                <w:rFonts w:ascii="Times New Roman" w:eastAsia="Times New Roman" w:hAnsi="Times New Roman"/>
                <w:b/>
                <w:bCs/>
                <w:color w:val="000000"/>
                <w:lang w:eastAsia="bg-BG"/>
              </w:rPr>
              <w:t xml:space="preserve">Показатели за оценка: </w:t>
            </w:r>
            <w:r w:rsidRPr="0019577A">
              <w:rPr>
                <w:rFonts w:ascii="Times New Roman" w:eastAsia="Times New Roman" w:hAnsi="Times New Roman"/>
                <w:i/>
                <w:iCs/>
                <w:color w:val="000000"/>
                <w:lang w:eastAsia="bg-BG"/>
              </w:rPr>
              <w:t>(моля, повторете, колкото пъти е необходимо)</w:t>
            </w:r>
          </w:p>
          <w:p w14:paraId="626B99CE" w14:textId="77777777" w:rsidR="00562E51" w:rsidRPr="00562E51" w:rsidRDefault="00562E51" w:rsidP="00562E51">
            <w:pPr>
              <w:tabs>
                <w:tab w:val="left" w:pos="993"/>
              </w:tabs>
              <w:spacing w:before="120" w:after="120" w:line="240" w:lineRule="auto"/>
              <w:jc w:val="both"/>
              <w:rPr>
                <w:rFonts w:ascii="Times New Roman" w:hAnsi="Times New Roman"/>
                <w:bCs/>
              </w:rPr>
            </w:pPr>
            <w:r w:rsidRPr="00562E51">
              <w:rPr>
                <w:rFonts w:ascii="Times New Roman" w:hAnsi="Times New Roman"/>
                <w:bCs/>
              </w:rPr>
              <w:t>Показател за оценка на предложенията: най-ниска цена</w:t>
            </w:r>
          </w:p>
          <w:p w14:paraId="54F85E88" w14:textId="4806D560" w:rsidR="00562E51" w:rsidRPr="00562E51" w:rsidRDefault="00562E51" w:rsidP="00562E51">
            <w:pPr>
              <w:tabs>
                <w:tab w:val="left" w:pos="993"/>
              </w:tabs>
              <w:spacing w:before="120" w:after="120" w:line="240" w:lineRule="auto"/>
              <w:jc w:val="both"/>
              <w:rPr>
                <w:rFonts w:ascii="Times New Roman" w:hAnsi="Times New Roman"/>
                <w:bCs/>
              </w:rPr>
            </w:pPr>
            <w:r w:rsidRPr="00562E51">
              <w:rPr>
                <w:rFonts w:ascii="Times New Roman" w:hAnsi="Times New Roman"/>
                <w:bCs/>
              </w:rPr>
              <w:t>В приложената Ценова таблица Участникът следва да попълни предлаганата от него цена за всяка позиция от таблицата. На оценка подлежи обща оферирана стойност без непредвидени разходи(поз.15 от КСС), която се получава като се умножи единичната предложена цена по количеството и произведенията се съберат. Участник с най-ниска обща оферирана стойност (позиция 15 от КСС) ще бъде класиран на първо място.</w:t>
            </w:r>
          </w:p>
          <w:p w14:paraId="035F659B" w14:textId="77777777" w:rsidR="00562E51" w:rsidRPr="00562E51" w:rsidRDefault="00562E51" w:rsidP="00562E51">
            <w:pPr>
              <w:tabs>
                <w:tab w:val="left" w:pos="993"/>
              </w:tabs>
              <w:spacing w:before="120" w:after="120" w:line="240" w:lineRule="auto"/>
              <w:jc w:val="both"/>
              <w:rPr>
                <w:rFonts w:ascii="Times New Roman" w:hAnsi="Times New Roman"/>
                <w:bCs/>
              </w:rPr>
            </w:pPr>
            <w:r w:rsidRPr="00562E51">
              <w:rPr>
                <w:rFonts w:ascii="Times New Roman" w:hAnsi="Times New Roman"/>
                <w:bCs/>
              </w:rPr>
              <w:t>Комисията разглежда представените от участниците ценови предложения, като на оценка подлежат тези, които отговорят на изискванията на Възложителя.</w:t>
            </w:r>
          </w:p>
          <w:p w14:paraId="7DC99DF5" w14:textId="77777777" w:rsidR="00562E51" w:rsidRPr="00562E51" w:rsidRDefault="00562E51" w:rsidP="00562E51">
            <w:pPr>
              <w:tabs>
                <w:tab w:val="left" w:pos="993"/>
              </w:tabs>
              <w:spacing w:before="120" w:after="120" w:line="240" w:lineRule="auto"/>
              <w:jc w:val="both"/>
              <w:rPr>
                <w:rFonts w:ascii="Times New Roman" w:hAnsi="Times New Roman"/>
                <w:bCs/>
              </w:rPr>
            </w:pPr>
            <w:r w:rsidRPr="00562E51">
              <w:rPr>
                <w:rFonts w:ascii="Times New Roman" w:hAnsi="Times New Roman"/>
                <w:bCs/>
              </w:rPr>
              <w:t xml:space="preserve">В приложимите случаи при констатирани аритметични грешки в КСС се прилагат следните правила: </w:t>
            </w:r>
          </w:p>
          <w:p w14:paraId="3ABDB81D" w14:textId="77777777" w:rsidR="00562E51" w:rsidRPr="00562E51" w:rsidRDefault="00562E51" w:rsidP="00562E51">
            <w:pPr>
              <w:tabs>
                <w:tab w:val="left" w:pos="993"/>
              </w:tabs>
              <w:spacing w:before="120" w:after="120" w:line="240" w:lineRule="auto"/>
              <w:jc w:val="both"/>
              <w:rPr>
                <w:rFonts w:ascii="Times New Roman" w:hAnsi="Times New Roman"/>
                <w:bCs/>
              </w:rPr>
            </w:pPr>
            <w:r w:rsidRPr="00562E51">
              <w:rPr>
                <w:rFonts w:ascii="Times New Roman" w:hAnsi="Times New Roman"/>
                <w:bCs/>
              </w:rPr>
              <w:t>- При различия между стойности, изразени с цифри и думи, за вярно се приема словесното изражение на стойността.</w:t>
            </w:r>
          </w:p>
          <w:p w14:paraId="1B4D10F8" w14:textId="77777777" w:rsidR="00562E51" w:rsidRPr="00562E51" w:rsidRDefault="00562E51" w:rsidP="00562E51">
            <w:pPr>
              <w:tabs>
                <w:tab w:val="left" w:pos="993"/>
              </w:tabs>
              <w:spacing w:before="120" w:after="120" w:line="240" w:lineRule="auto"/>
              <w:jc w:val="both"/>
              <w:rPr>
                <w:rFonts w:ascii="Times New Roman" w:hAnsi="Times New Roman"/>
                <w:bCs/>
              </w:rPr>
            </w:pPr>
            <w:r w:rsidRPr="00562E51">
              <w:rPr>
                <w:rFonts w:ascii="Times New Roman" w:hAnsi="Times New Roman"/>
                <w:bCs/>
              </w:rPr>
              <w:t xml:space="preserve">- 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48CCE3CA" w14:textId="02FF7639" w:rsidR="007155E4" w:rsidRPr="00562E51" w:rsidRDefault="00562E51" w:rsidP="00562E51">
            <w:pPr>
              <w:tabs>
                <w:tab w:val="left" w:pos="993"/>
              </w:tabs>
              <w:spacing w:before="120" w:after="120" w:line="240" w:lineRule="auto"/>
              <w:jc w:val="both"/>
              <w:rPr>
                <w:rFonts w:ascii="Times New Roman" w:hAnsi="Times New Roman"/>
                <w:bCs/>
              </w:rPr>
            </w:pPr>
            <w:r w:rsidRPr="00562E51">
              <w:rPr>
                <w:rFonts w:ascii="Times New Roman" w:hAnsi="Times New Roman"/>
                <w:bCs/>
              </w:rPr>
              <w:t>- При разминаване между единични цени и общи стойности, за верни се считат съответните оферирани единични цени</w:t>
            </w:r>
            <w:r>
              <w:rPr>
                <w:rFonts w:ascii="Times New Roman" w:hAnsi="Times New Roman"/>
                <w:bCs/>
              </w:rPr>
              <w:t xml:space="preserve">. </w:t>
            </w: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336F2986" w:rsidR="0019577A" w:rsidRPr="0019577A" w:rsidRDefault="0019577A" w:rsidP="00F672C9">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F672C9">
              <w:rPr>
                <w:rFonts w:ascii="Times New Roman" w:eastAsia="Times New Roman" w:hAnsi="Times New Roman"/>
                <w:lang w:eastAsia="bg-BG"/>
              </w:rPr>
              <w:t>06</w:t>
            </w:r>
            <w:r w:rsidR="00CB2661">
              <w:rPr>
                <w:rFonts w:ascii="Times New Roman" w:eastAsia="Times New Roman" w:hAnsi="Times New Roman"/>
                <w:lang w:val="en-US" w:eastAsia="bg-BG"/>
              </w:rPr>
              <w:t>.06.</w:t>
            </w:r>
            <w:r w:rsidR="00B2597F">
              <w:rPr>
                <w:rFonts w:ascii="Times New Roman" w:eastAsia="Times New Roman" w:hAnsi="Times New Roman"/>
                <w:lang w:eastAsia="bg-BG"/>
              </w:rPr>
              <w:t>201</w:t>
            </w:r>
            <w:r w:rsidR="00562E51">
              <w:rPr>
                <w:rFonts w:ascii="Times New Roman" w:eastAsia="Times New Roman" w:hAnsi="Times New Roman"/>
                <w:lang w:eastAsia="bg-BG"/>
              </w:rPr>
              <w:t>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(чч:мм)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4" w14:textId="4445485D" w:rsidR="0019577A" w:rsidRPr="0019577A" w:rsidRDefault="002221B6" w:rsidP="002221B6">
            <w:pPr>
              <w:spacing w:after="0" w:line="240" w:lineRule="auto"/>
              <w:rPr>
                <w:rFonts w:ascii="Times New Roman" w:eastAsia="Times New Roman" w:hAnsi="Times New Roman"/>
                <w:lang w:eastAsia="bg-BG"/>
              </w:rPr>
            </w:pPr>
            <w:r>
              <w:rPr>
                <w:rFonts w:ascii="Times New Roman" w:eastAsia="Times New Roman" w:hAnsi="Times New Roman"/>
                <w:lang w:eastAsia="bg-BG"/>
              </w:rPr>
              <w:t>5 месеца</w:t>
            </w:r>
            <w:r w:rsidR="00F83BF8" w:rsidRPr="00F83BF8">
              <w:rPr>
                <w:rFonts w:ascii="Times New Roman" w:eastAsia="Times New Roman" w:hAnsi="Times New Roman"/>
                <w:lang w:eastAsia="bg-BG"/>
              </w:rPr>
              <w:t xml:space="preserve"> считано от датата, определена за краен срок за получаване на офертите.</w:t>
            </w:r>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1E9F9786" w:rsidR="0019577A" w:rsidRPr="0019577A" w:rsidRDefault="0019577A" w:rsidP="00F672C9">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F672C9">
              <w:rPr>
                <w:rFonts w:ascii="Times New Roman" w:eastAsia="Times New Roman" w:hAnsi="Times New Roman"/>
                <w:lang w:eastAsia="bg-BG"/>
              </w:rPr>
              <w:t>07</w:t>
            </w:r>
            <w:r w:rsidR="00CB2661">
              <w:rPr>
                <w:rFonts w:ascii="Times New Roman" w:eastAsia="Times New Roman" w:hAnsi="Times New Roman"/>
                <w:lang w:val="en-US" w:eastAsia="bg-BG"/>
              </w:rPr>
              <w:t>.06</w:t>
            </w:r>
            <w:r w:rsidR="007D0CFB">
              <w:rPr>
                <w:rFonts w:ascii="Times New Roman" w:eastAsia="Times New Roman" w:hAnsi="Times New Roman"/>
                <w:lang w:eastAsia="bg-BG"/>
              </w:rPr>
              <w:t>.</w:t>
            </w:r>
            <w:r w:rsidR="00421AC1">
              <w:rPr>
                <w:rFonts w:ascii="Times New Roman" w:eastAsia="Times New Roman" w:hAnsi="Times New Roman"/>
                <w:lang w:eastAsia="bg-BG"/>
              </w:rPr>
              <w:t>2018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(чч:мм) [</w:t>
            </w:r>
            <w:r w:rsidR="007D0CFB">
              <w:rPr>
                <w:rFonts w:ascii="Times New Roman" w:eastAsia="Times New Roman" w:hAnsi="Times New Roman"/>
                <w:lang w:eastAsia="bg-BG"/>
              </w:rPr>
              <w:t>10:00</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lastRenderedPageBreak/>
              <w:t>Идентификация на проекта, когато е приложимо: [……]</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23159E2" w14:textId="0BD7ED5F" w:rsidR="0019577A" w:rsidRPr="00A711BD" w:rsidRDefault="0019577A" w:rsidP="008729C7">
            <w:pPr>
              <w:spacing w:after="120" w:line="240" w:lineRule="auto"/>
              <w:rPr>
                <w:rFonts w:ascii="Times New Roman" w:eastAsia="Times New Roman" w:hAnsi="Times New Roman"/>
                <w:color w:val="000000"/>
                <w:lang w:eastAsia="bg-BG"/>
              </w:rPr>
            </w:pPr>
            <w:r w:rsidRPr="00A711BD">
              <w:rPr>
                <w:rFonts w:ascii="Times New Roman" w:eastAsia="Times New Roman" w:hAnsi="Times New Roman"/>
                <w:b/>
                <w:bCs/>
                <w:color w:val="000000"/>
                <w:lang w:eastAsia="bg-BG"/>
              </w:rPr>
              <w:t xml:space="preserve">Друга информация </w:t>
            </w:r>
            <w:r w:rsidRPr="00A711BD">
              <w:rPr>
                <w:rFonts w:ascii="Times New Roman" w:eastAsia="Times New Roman" w:hAnsi="Times New Roman"/>
                <w:i/>
                <w:iCs/>
                <w:color w:val="000000"/>
                <w:lang w:eastAsia="bg-BG"/>
              </w:rPr>
              <w:t xml:space="preserve">(когато е приложимо): </w:t>
            </w:r>
            <w:r w:rsidRPr="00A711BD">
              <w:rPr>
                <w:rFonts w:ascii="Times New Roman" w:eastAsia="Times New Roman" w:hAnsi="Times New Roman"/>
                <w:color w:val="000000"/>
                <w:lang w:eastAsia="bg-BG"/>
              </w:rPr>
              <w:t>[……]</w:t>
            </w:r>
          </w:p>
          <w:p w14:paraId="54668E7A" w14:textId="77777777" w:rsidR="00562E51" w:rsidRPr="00A711BD" w:rsidRDefault="00562E51" w:rsidP="00562E51">
            <w:pPr>
              <w:spacing w:after="0"/>
              <w:jc w:val="both"/>
              <w:rPr>
                <w:rFonts w:ascii="Times New Roman" w:eastAsia="Times New Roman" w:hAnsi="Times New Roman"/>
                <w:bCs/>
                <w:color w:val="000000"/>
                <w:lang w:eastAsia="bg-BG"/>
              </w:rPr>
            </w:pPr>
            <w:r w:rsidRPr="00A711BD">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2E5CABCB" w14:textId="77777777" w:rsidR="00562E51" w:rsidRPr="00A711BD" w:rsidRDefault="00562E51" w:rsidP="00562E51">
            <w:pPr>
              <w:spacing w:after="120" w:line="240" w:lineRule="auto"/>
              <w:rPr>
                <w:rFonts w:ascii="Times New Roman" w:eastAsia="Times New Roman" w:hAnsi="Times New Roman"/>
                <w:bCs/>
                <w:color w:val="000000"/>
                <w:lang w:eastAsia="bg-BG"/>
              </w:rPr>
            </w:pPr>
            <w:r w:rsidRPr="00A711BD">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7D025775" w14:textId="77777777" w:rsidR="007A415B" w:rsidRPr="00A711BD" w:rsidRDefault="007A415B" w:rsidP="00413117">
            <w:pPr>
              <w:numPr>
                <w:ilvl w:val="0"/>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5DE22966" w14:textId="12E2AAE8"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5B1EAC"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6AB4868C"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2A9A8F70"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067D88B8"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18F2A3D5" w14:textId="77777777" w:rsidR="007A415B" w:rsidRPr="00A711BD" w:rsidRDefault="007A415B" w:rsidP="00413117">
            <w:pPr>
              <w:pStyle w:val="ListParagraph"/>
              <w:numPr>
                <w:ilvl w:val="0"/>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Участници, подизпълнители и ползване на капацитета на трети лица.</w:t>
            </w:r>
          </w:p>
          <w:p w14:paraId="2F83E391"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71BE0C90"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22F4D6D1"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25E1D5FC"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63DAF804"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626998A1"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081136E7"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1773EA4D"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б) лицата, чиято дейност се контролира от трето лице;</w:t>
            </w:r>
          </w:p>
          <w:p w14:paraId="54F05028"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в) лицата, които съвместно контролират трето лице;</w:t>
            </w:r>
          </w:p>
          <w:p w14:paraId="223FF39D"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0A7182CA"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w:t>
            </w:r>
            <w:r w:rsidRPr="00A711BD">
              <w:rPr>
                <w:rFonts w:ascii="Times New Roman" w:eastAsia="Times New Roman" w:hAnsi="Times New Roman"/>
                <w:color w:val="000000"/>
                <w:lang w:eastAsia="bg-BG"/>
              </w:rPr>
              <w:lastRenderedPageBreak/>
              <w:t xml:space="preserve">на дейностите, предвидено в договора за създаване на обединението. </w:t>
            </w:r>
          </w:p>
          <w:p w14:paraId="3FB32E10"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ab/>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7FAFBDF"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529D6E9B" w14:textId="77777777" w:rsidR="007A415B" w:rsidRPr="00A711BD" w:rsidRDefault="007A415B" w:rsidP="00413117">
            <w:pPr>
              <w:pStyle w:val="ListParagraph"/>
              <w:numPr>
                <w:ilvl w:val="1"/>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Подизпълнители</w:t>
            </w:r>
          </w:p>
          <w:p w14:paraId="7CA90CEB"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7C6180B0"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392E0BD"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Възложителят изисква замяна на подизпълнител, който не отговаря на условията по горната точка. </w:t>
            </w:r>
          </w:p>
          <w:p w14:paraId="74C495CA"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34B34C23"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Участниците могат да използват </w:t>
            </w:r>
            <w:r w:rsidRPr="00A711BD">
              <w:rPr>
                <w:rFonts w:ascii="Times New Roman" w:eastAsia="Times New Roman" w:hAnsi="Times New Roman"/>
                <w:b/>
                <w:color w:val="000000"/>
                <w:lang w:eastAsia="bg-BG"/>
              </w:rPr>
              <w:t>капацитета на трети лица</w:t>
            </w:r>
            <w:r w:rsidRPr="00A711BD">
              <w:rPr>
                <w:rFonts w:ascii="Times New Roman" w:eastAsia="Times New Roman" w:hAnsi="Times New Roman"/>
                <w:color w:val="000000"/>
                <w:lang w:eastAsia="bg-BG"/>
              </w:rPr>
              <w:t>, при спазване на следните изискванията:</w:t>
            </w:r>
          </w:p>
          <w:p w14:paraId="5D7CA7F7"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124492FD"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6BC7A8BB"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Когато участникът се позовава на капацитета на трети лица, той трябва да може да докаже, че ще разполага с техните ресурси, </w:t>
            </w:r>
            <w:r w:rsidRPr="00A711BD">
              <w:rPr>
                <w:rFonts w:ascii="Times New Roman" w:eastAsia="Times New Roman" w:hAnsi="Times New Roman"/>
                <w:b/>
                <w:color w:val="000000"/>
                <w:lang w:eastAsia="bg-BG"/>
              </w:rPr>
              <w:t>като представи документи за поетите от третите лица задължения.</w:t>
            </w:r>
            <w:r w:rsidRPr="00A711BD">
              <w:rPr>
                <w:rFonts w:ascii="Times New Roman" w:eastAsia="Times New Roman" w:hAnsi="Times New Roman"/>
                <w:color w:val="000000"/>
                <w:lang w:eastAsia="bg-BG"/>
              </w:rPr>
              <w:t xml:space="preserve"> </w:t>
            </w:r>
          </w:p>
          <w:p w14:paraId="65A1104F"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6EFB82A2"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1CF7C2F"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FDBF050" w14:textId="77777777" w:rsidR="007A415B" w:rsidRPr="00A711BD" w:rsidRDefault="007A415B" w:rsidP="007A415B">
            <w:pPr>
              <w:spacing w:after="0"/>
              <w:ind w:left="36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439F13B7" w14:textId="77777777" w:rsidR="007A415B" w:rsidRPr="00A711BD" w:rsidRDefault="007A415B" w:rsidP="00413117">
            <w:pPr>
              <w:numPr>
                <w:ilvl w:val="0"/>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lastRenderedPageBreak/>
              <w:t>Запечатана непрозрачна опаковка с офертата трябва да съдържа:</w:t>
            </w:r>
          </w:p>
          <w:p w14:paraId="48C4277A"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Представяне на участника по образец №1.</w:t>
            </w:r>
          </w:p>
          <w:p w14:paraId="39016A59" w14:textId="5D30B3B2" w:rsidR="00287AA2" w:rsidRPr="00A711BD" w:rsidRDefault="00287AA2"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Предложение за изпълнение на поръчката в съответствие с техническите спецификации и изискванията на възложителя (по образец</w:t>
            </w:r>
            <w:r>
              <w:rPr>
                <w:rFonts w:ascii="Times New Roman" w:eastAsia="Times New Roman" w:hAnsi="Times New Roman"/>
                <w:color w:val="000000"/>
                <w:lang w:eastAsia="bg-BG"/>
              </w:rPr>
              <w:t xml:space="preserve"> №2</w:t>
            </w:r>
            <w:r w:rsidRPr="00A711BD">
              <w:rPr>
                <w:rFonts w:ascii="Times New Roman" w:eastAsia="Times New Roman" w:hAnsi="Times New Roman"/>
                <w:color w:val="000000"/>
                <w:lang w:eastAsia="bg-BG"/>
              </w:rPr>
              <w:t>), съдържащо:</w:t>
            </w:r>
          </w:p>
          <w:p w14:paraId="06599BC5" w14:textId="77777777" w:rsidR="00287AA2" w:rsidRPr="00A711BD" w:rsidRDefault="00287AA2"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Потвърждение за съгласие с клаузите на проекта на договор;</w:t>
            </w:r>
          </w:p>
          <w:p w14:paraId="36B99A53" w14:textId="77777777" w:rsidR="00287AA2" w:rsidRPr="00A711BD" w:rsidRDefault="00287AA2"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Срок на изпълнение (не по-дълъг от 30 работни дни, считано от датата на възлагане); </w:t>
            </w:r>
          </w:p>
          <w:p w14:paraId="0962401E" w14:textId="77777777" w:rsidR="00287AA2" w:rsidRPr="00A711BD" w:rsidRDefault="00287AA2"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Срок на валидност на офертата - в месеци, не по-малко от 5 месеца от датата на получаване на офертата.</w:t>
            </w:r>
          </w:p>
          <w:p w14:paraId="1E0B68CA"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по чл.54, ал.1, т.1, 2 и 7 от ЗОП (по образец №3).</w:t>
            </w:r>
          </w:p>
          <w:p w14:paraId="36BFBE63"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по чл.54, ал.1, т.3 - 5 от ЗОП (по образец №4).</w:t>
            </w:r>
          </w:p>
          <w:p w14:paraId="74F7ADDC" w14:textId="77777777" w:rsidR="007A415B" w:rsidRPr="00A711BD" w:rsidRDefault="007A415B" w:rsidP="007A415B">
            <w:pPr>
              <w:spacing w:after="0"/>
              <w:jc w:val="both"/>
              <w:rPr>
                <w:rFonts w:ascii="Times New Roman" w:eastAsia="Times New Roman" w:hAnsi="Times New Roman"/>
                <w:color w:val="000000"/>
                <w:lang w:eastAsia="bg-BG"/>
              </w:rPr>
            </w:pPr>
            <w:r w:rsidRPr="00A711BD">
              <w:rPr>
                <w:rFonts w:ascii="Times New Roman" w:eastAsia="Times New Roman" w:hAnsi="Times New Roman"/>
                <w:i/>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5CD5BF37"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по чл. 55, ал. 1, т. 4 от ЗОП (по образец №5).</w:t>
            </w:r>
          </w:p>
          <w:p w14:paraId="0F158936"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по чл. 101, ал.11 от ЗОП за липса на свързаност с друг участник (по образец №6).</w:t>
            </w:r>
          </w:p>
          <w:p w14:paraId="483D8321"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bCs/>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 №7).</w:t>
            </w:r>
          </w:p>
          <w:p w14:paraId="7ADC70C3"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5DED8A1" w14:textId="77777777" w:rsidR="007A415B" w:rsidRPr="00A711BD" w:rsidRDefault="007A415B" w:rsidP="00413117">
            <w:pPr>
              <w:pStyle w:val="ListParagraph"/>
              <w:numPr>
                <w:ilvl w:val="0"/>
                <w:numId w:val="31"/>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правата и задълженията на участниците в обединението;</w:t>
            </w:r>
          </w:p>
          <w:p w14:paraId="3B5EF632" w14:textId="77777777" w:rsidR="00D93C84" w:rsidRDefault="007A415B" w:rsidP="00413117">
            <w:pPr>
              <w:pStyle w:val="ListParagraph"/>
              <w:numPr>
                <w:ilvl w:val="0"/>
                <w:numId w:val="31"/>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разпределението на отговорността между членовете на обединението;</w:t>
            </w:r>
          </w:p>
          <w:p w14:paraId="1E5CA7BC" w14:textId="39F9B343" w:rsidR="00562E51" w:rsidRPr="00D93C84" w:rsidRDefault="007A415B" w:rsidP="00413117">
            <w:pPr>
              <w:pStyle w:val="ListParagraph"/>
              <w:numPr>
                <w:ilvl w:val="0"/>
                <w:numId w:val="31"/>
              </w:numPr>
              <w:spacing w:after="0"/>
              <w:jc w:val="both"/>
              <w:rPr>
                <w:rFonts w:ascii="Times New Roman" w:eastAsia="Times New Roman" w:hAnsi="Times New Roman"/>
                <w:color w:val="000000"/>
                <w:lang w:eastAsia="bg-BG"/>
              </w:rPr>
            </w:pPr>
            <w:r w:rsidRPr="00D93C84">
              <w:rPr>
                <w:rFonts w:ascii="Times New Roman" w:eastAsia="Times New Roman" w:hAnsi="Times New Roman"/>
                <w:color w:val="000000"/>
                <w:lang w:eastAsia="bg-BG"/>
              </w:rPr>
              <w:t>дейностите, които ще изпълнява всеки член на обединението.</w:t>
            </w:r>
          </w:p>
          <w:p w14:paraId="39B90C7F" w14:textId="77777777" w:rsidR="00B83BE0" w:rsidRPr="00A711BD" w:rsidRDefault="00B83BE0" w:rsidP="00B83BE0">
            <w:p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0B2138E2" w14:textId="77777777" w:rsidR="00B83BE0" w:rsidRPr="00A711BD" w:rsidRDefault="00B83BE0"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Декларация (по образец №8),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148FFA4A" w14:textId="77777777" w:rsidR="00B83BE0" w:rsidRPr="00A711BD" w:rsidRDefault="00B83BE0"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7281A798" w14:textId="77777777" w:rsidR="00B83BE0" w:rsidRPr="00A711BD" w:rsidRDefault="00B83BE0"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p w14:paraId="05C54EFE" w14:textId="611F8556" w:rsidR="00B83BE0" w:rsidRPr="00A711BD" w:rsidRDefault="00B83BE0"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Списък-декларация с успешно изпълнено и завършено строителство по образец</w:t>
            </w:r>
            <w:r w:rsidR="00D4429D" w:rsidRPr="00A711BD">
              <w:rPr>
                <w:rFonts w:ascii="Times New Roman" w:eastAsia="Times New Roman" w:hAnsi="Times New Roman"/>
                <w:color w:val="000000"/>
                <w:lang w:eastAsia="bg-BG"/>
              </w:rPr>
              <w:t xml:space="preserve"> №9</w:t>
            </w:r>
            <w:r w:rsidRPr="00A711BD">
              <w:rPr>
                <w:rFonts w:ascii="Times New Roman" w:eastAsia="Times New Roman" w:hAnsi="Times New Roman"/>
                <w:color w:val="000000"/>
                <w:lang w:eastAsia="bg-BG"/>
              </w:rPr>
              <w:t xml:space="preserve">. </w:t>
            </w:r>
          </w:p>
          <w:p w14:paraId="730773B1" w14:textId="76D1BC9E" w:rsidR="00B83BE0" w:rsidRPr="00A711BD" w:rsidRDefault="00B83BE0"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Списък-декларация за квалифицирания инженерно - технически персонал и работници, които ще отговарят за изпълнение на предмета на обществената поръчка</w:t>
            </w:r>
            <w:r w:rsidR="00D4429D" w:rsidRPr="00A711BD">
              <w:rPr>
                <w:rFonts w:ascii="Times New Roman" w:eastAsia="Times New Roman" w:hAnsi="Times New Roman"/>
                <w:color w:val="000000"/>
                <w:lang w:eastAsia="bg-BG"/>
              </w:rPr>
              <w:t xml:space="preserve"> по образец №10. Към списъка всеки участник следва да приложи Декларация, в която потвърждава, че посочените в списъка квалифициран инженерно-технически персонал и работници ще бъдат реално ангажирани във възлаганите обекти при изпълнението на обществената поръчка и няма да сменя лицата, посочени в списъка предоставен в процедурата за обществена поръчка, без предварително писмено уведомление до възложителя.</w:t>
            </w:r>
          </w:p>
          <w:p w14:paraId="568FAD2B" w14:textId="1110ADBC" w:rsidR="00B83BE0" w:rsidRPr="00A711BD" w:rsidRDefault="00AF4022" w:rsidP="00413117">
            <w:pPr>
              <w:numPr>
                <w:ilvl w:val="1"/>
                <w:numId w:val="30"/>
              </w:numPr>
              <w:spacing w:after="0"/>
              <w:jc w:val="both"/>
              <w:rPr>
                <w:rFonts w:ascii="Times New Roman" w:eastAsia="Times New Roman" w:hAnsi="Times New Roman"/>
                <w:color w:val="000000"/>
                <w:lang w:eastAsia="bg-BG"/>
              </w:rPr>
            </w:pPr>
            <w:r>
              <w:rPr>
                <w:rFonts w:ascii="Times New Roman" w:eastAsia="Times New Roman" w:hAnsi="Times New Roman"/>
                <w:color w:val="000000"/>
                <w:lang w:eastAsia="bg-BG"/>
              </w:rPr>
              <w:t>Списък-д</w:t>
            </w:r>
            <w:r w:rsidR="00B83BE0" w:rsidRPr="00A711BD">
              <w:rPr>
                <w:rFonts w:ascii="Times New Roman" w:eastAsia="Times New Roman" w:hAnsi="Times New Roman"/>
                <w:color w:val="000000"/>
                <w:lang w:eastAsia="bg-BG"/>
              </w:rPr>
              <w:t xml:space="preserve">екларация </w:t>
            </w:r>
            <w:r>
              <w:rPr>
                <w:rFonts w:ascii="Times New Roman" w:eastAsia="Times New Roman" w:hAnsi="Times New Roman"/>
                <w:color w:val="000000"/>
                <w:lang w:eastAsia="bg-BG"/>
              </w:rPr>
              <w:t>н</w:t>
            </w:r>
            <w:r w:rsidR="00B83BE0" w:rsidRPr="00A711BD">
              <w:rPr>
                <w:rFonts w:ascii="Times New Roman" w:eastAsia="Times New Roman" w:hAnsi="Times New Roman"/>
                <w:color w:val="000000"/>
                <w:lang w:eastAsia="bg-BG"/>
              </w:rPr>
              <w:t xml:space="preserve">а техническото оборудване за изпълнението на предмета на поръчката съгласно изискванията на Възложителя. Списъкът трябва да съдържа информация </w:t>
            </w:r>
            <w:r w:rsidR="00B83BE0" w:rsidRPr="00A711BD">
              <w:rPr>
                <w:rFonts w:ascii="Times New Roman" w:eastAsia="Times New Roman" w:hAnsi="Times New Roman"/>
                <w:color w:val="000000"/>
                <w:lang w:eastAsia="bg-BG"/>
              </w:rPr>
              <w:lastRenderedPageBreak/>
              <w:t>относно вида, капацитета (в приложимите съгласно изискванията случаи) и собствеността на посочените оборудване, транспортни средства и механизация.</w:t>
            </w:r>
          </w:p>
          <w:p w14:paraId="7FEE48B4" w14:textId="24A445B2" w:rsidR="00B83BE0" w:rsidRPr="00A711BD" w:rsidRDefault="00B83BE0"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от участника, че в случай, че бъде избран за изпълнител, ще подпише:</w:t>
            </w:r>
          </w:p>
          <w:p w14:paraId="736827E2" w14:textId="77777777" w:rsidR="00B83BE0" w:rsidRPr="00A711BD" w:rsidRDefault="00B83BE0"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„Споразумение за съвместно осигуряване на Здравословни и безопасни условия на труд (ЗБУТ)“ (по образец от проекто-договора).</w:t>
            </w:r>
          </w:p>
          <w:p w14:paraId="7DCF0B19" w14:textId="77777777" w:rsidR="00B83BE0" w:rsidRPr="00A711BD" w:rsidRDefault="00B83BE0"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Формуляр за компетентност по БЗР на контрактори, декларацията към него и посочените във формуляра документи (по образец от проекто-договора).</w:t>
            </w:r>
          </w:p>
          <w:p w14:paraId="0AE9C3FC" w14:textId="77777777" w:rsidR="00B83BE0" w:rsidRPr="00A711BD" w:rsidRDefault="00B83BE0"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Споразумение по Околна среда (по образец от проекто-договора).</w:t>
            </w:r>
          </w:p>
          <w:p w14:paraId="45103E70" w14:textId="66B4C4D3" w:rsidR="00B83BE0" w:rsidRPr="00A711BD" w:rsidRDefault="00F17343"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Декларация за наличие на валиден сертификат за въведена система за управление на качеството, съгласно EN ISO 9001 или еквивалент, издаден от акредитиран орган, с обхват на сертификацията </w:t>
            </w:r>
            <w:r w:rsidR="009E77D4">
              <w:rPr>
                <w:rFonts w:ascii="Times New Roman" w:eastAsia="Times New Roman" w:hAnsi="Times New Roman"/>
                <w:color w:val="000000"/>
                <w:lang w:eastAsia="bg-BG"/>
              </w:rPr>
              <w:t>съответстващ на</w:t>
            </w:r>
            <w:r w:rsidRPr="00A711BD">
              <w:rPr>
                <w:rFonts w:ascii="Times New Roman" w:eastAsia="Times New Roman" w:hAnsi="Times New Roman"/>
                <w:color w:val="000000"/>
                <w:lang w:eastAsia="bg-BG"/>
              </w:rPr>
              <w:t xml:space="preserve"> предмет</w:t>
            </w:r>
            <w:r w:rsidR="009E77D4">
              <w:rPr>
                <w:rFonts w:ascii="Times New Roman" w:eastAsia="Times New Roman" w:hAnsi="Times New Roman"/>
                <w:color w:val="000000"/>
                <w:lang w:eastAsia="bg-BG"/>
              </w:rPr>
              <w:t>а</w:t>
            </w:r>
            <w:r w:rsidRPr="00A711BD">
              <w:rPr>
                <w:rFonts w:ascii="Times New Roman" w:eastAsia="Times New Roman" w:hAnsi="Times New Roman"/>
                <w:color w:val="000000"/>
                <w:lang w:eastAsia="bg-BG"/>
              </w:rPr>
              <w:t xml:space="preserve"> на поръчката.</w:t>
            </w:r>
          </w:p>
          <w:p w14:paraId="6285A07B" w14:textId="7FCBB879" w:rsidR="00F17343" w:rsidRPr="00A711BD" w:rsidRDefault="00F17343"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за наличие на валиден сертификат за въведена система</w:t>
            </w:r>
            <w:r w:rsidRPr="00A711BD">
              <w:rPr>
                <w:rFonts w:ascii="Times New Roman" w:hAnsi="Times New Roman"/>
              </w:rPr>
              <w:t xml:space="preserve"> </w:t>
            </w:r>
            <w:r w:rsidRPr="00A711BD">
              <w:rPr>
                <w:rFonts w:ascii="Times New Roman" w:eastAsia="Times New Roman" w:hAnsi="Times New Roman"/>
                <w:color w:val="000000"/>
                <w:lang w:eastAsia="bg-BG"/>
              </w:rPr>
              <w:t>за опазване на околната среда в съответствие с изискванията на EN ISO 14001 или еквивалент с обхват на сертификацията</w:t>
            </w:r>
            <w:r w:rsidR="009E77D4">
              <w:rPr>
                <w:rFonts w:ascii="Times New Roman" w:eastAsia="Times New Roman" w:hAnsi="Times New Roman"/>
                <w:color w:val="000000"/>
                <w:lang w:eastAsia="bg-BG"/>
              </w:rPr>
              <w:t xml:space="preserve"> съответстващ на</w:t>
            </w:r>
            <w:r w:rsidRPr="00A711BD">
              <w:rPr>
                <w:rFonts w:ascii="Times New Roman" w:eastAsia="Times New Roman" w:hAnsi="Times New Roman"/>
                <w:color w:val="000000"/>
                <w:lang w:eastAsia="bg-BG"/>
              </w:rPr>
              <w:t xml:space="preserve"> предмет</w:t>
            </w:r>
            <w:r w:rsidR="009E77D4">
              <w:rPr>
                <w:rFonts w:ascii="Times New Roman" w:eastAsia="Times New Roman" w:hAnsi="Times New Roman"/>
                <w:color w:val="000000"/>
                <w:lang w:eastAsia="bg-BG"/>
              </w:rPr>
              <w:t>а</w:t>
            </w:r>
            <w:r w:rsidRPr="00A711BD">
              <w:rPr>
                <w:rFonts w:ascii="Times New Roman" w:eastAsia="Times New Roman" w:hAnsi="Times New Roman"/>
                <w:color w:val="000000"/>
                <w:lang w:eastAsia="bg-BG"/>
              </w:rPr>
              <w:t xml:space="preserve"> на поръчката.</w:t>
            </w:r>
          </w:p>
          <w:p w14:paraId="55A67941" w14:textId="379A8C31" w:rsidR="00F17343" w:rsidRPr="00A711BD" w:rsidRDefault="00F17343"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от Участника, че е регистриран в Централен професионален регистър на строителя с право да изпълнява строежи от четвърта група, втора категория</w:t>
            </w:r>
            <w:r w:rsidR="00F97E13" w:rsidRPr="00A711BD">
              <w:rPr>
                <w:rFonts w:ascii="Times New Roman" w:eastAsia="Times New Roman" w:hAnsi="Times New Roman"/>
                <w:color w:val="000000"/>
                <w:lang w:eastAsia="bg-BG"/>
              </w:rPr>
              <w:t>.</w:t>
            </w:r>
          </w:p>
          <w:p w14:paraId="680A4E10" w14:textId="457107A5" w:rsidR="004412F5" w:rsidRPr="00A711BD" w:rsidRDefault="004412F5"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от Участника, че в случай, че бъде избран за Изпълнител, ще представя действаща застрахователна полица за професионална отговорност на лицето (лицата), 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и че застраховката ще се поддържа през целия период на договора.</w:t>
            </w:r>
          </w:p>
          <w:p w14:paraId="65A96B07" w14:textId="77777777" w:rsidR="00FA7A19" w:rsidRDefault="00B83BE0"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Ценово предложение – Попълнен</w:t>
            </w:r>
            <w:r w:rsidR="004412F5" w:rsidRPr="00A711BD">
              <w:rPr>
                <w:rFonts w:ascii="Times New Roman" w:eastAsia="Times New Roman" w:hAnsi="Times New Roman"/>
                <w:color w:val="000000"/>
                <w:lang w:eastAsia="bg-BG"/>
              </w:rPr>
              <w:t>а</w:t>
            </w:r>
            <w:r w:rsidR="00F52FCC" w:rsidRPr="00A711BD">
              <w:rPr>
                <w:rFonts w:ascii="Times New Roman" w:eastAsia="Times New Roman" w:hAnsi="Times New Roman"/>
                <w:color w:val="000000"/>
                <w:lang w:eastAsia="bg-BG"/>
              </w:rPr>
              <w:t>та</w:t>
            </w:r>
            <w:r w:rsidRPr="00A711BD">
              <w:rPr>
                <w:rFonts w:ascii="Times New Roman" w:eastAsia="Times New Roman" w:hAnsi="Times New Roman"/>
                <w:color w:val="000000"/>
                <w:lang w:eastAsia="bg-BG"/>
              </w:rPr>
              <w:t xml:space="preserve"> ценов</w:t>
            </w:r>
            <w:r w:rsidR="004412F5" w:rsidRPr="00A711BD">
              <w:rPr>
                <w:rFonts w:ascii="Times New Roman" w:eastAsia="Times New Roman" w:hAnsi="Times New Roman"/>
                <w:color w:val="000000"/>
                <w:lang w:eastAsia="bg-BG"/>
              </w:rPr>
              <w:t>а</w:t>
            </w:r>
            <w:r w:rsidRPr="00A711BD">
              <w:rPr>
                <w:rFonts w:ascii="Times New Roman" w:eastAsia="Times New Roman" w:hAnsi="Times New Roman"/>
                <w:color w:val="000000"/>
                <w:lang w:eastAsia="bg-BG"/>
              </w:rPr>
              <w:t xml:space="preserve"> таблиц</w:t>
            </w:r>
            <w:r w:rsidR="004412F5" w:rsidRPr="00A711BD">
              <w:rPr>
                <w:rFonts w:ascii="Times New Roman" w:eastAsia="Times New Roman" w:hAnsi="Times New Roman"/>
                <w:color w:val="000000"/>
                <w:lang w:eastAsia="bg-BG"/>
              </w:rPr>
              <w:t>а, приложена</w:t>
            </w:r>
            <w:r w:rsidRPr="00A711BD">
              <w:rPr>
                <w:rFonts w:ascii="Times New Roman" w:eastAsia="Times New Roman" w:hAnsi="Times New Roman"/>
                <w:color w:val="000000"/>
                <w:lang w:eastAsia="bg-BG"/>
              </w:rPr>
              <w:t xml:space="preserve"> в раздел Б: Цени и данни, </w:t>
            </w:r>
            <w:r w:rsidR="00F52FCC" w:rsidRPr="00A711BD">
              <w:rPr>
                <w:rFonts w:ascii="Times New Roman" w:eastAsia="Times New Roman" w:hAnsi="Times New Roman"/>
                <w:color w:val="000000"/>
                <w:lang w:eastAsia="bg-BG"/>
              </w:rPr>
              <w:t xml:space="preserve">участникът представя на хартиен и електронен носител (CD, формат Excel или еквивалент), попълнена съобразно изискванията на обявата. </w:t>
            </w:r>
          </w:p>
          <w:p w14:paraId="54803453" w14:textId="2F7BC8AE" w:rsidR="00B83BE0" w:rsidRDefault="00F52FCC" w:rsidP="00FA7A19">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При противоречие в данните от хартиения и електронния носител, с предимство се ползват тези на хартиения носител.</w:t>
            </w:r>
            <w:r w:rsidR="00B83BE0" w:rsidRPr="00A711BD">
              <w:rPr>
                <w:rFonts w:ascii="Times New Roman" w:eastAsia="Times New Roman" w:hAnsi="Times New Roman"/>
                <w:color w:val="000000"/>
                <w:lang w:eastAsia="bg-BG"/>
              </w:rPr>
              <w:t xml:space="preserve"> </w:t>
            </w:r>
          </w:p>
          <w:p w14:paraId="1E383E96" w14:textId="46C78DAE" w:rsidR="00964BDC" w:rsidRDefault="00964BDC" w:rsidP="00DC6A85">
            <w:pPr>
              <w:numPr>
                <w:ilvl w:val="2"/>
                <w:numId w:val="30"/>
              </w:numPr>
              <w:spacing w:after="0"/>
              <w:jc w:val="both"/>
              <w:rPr>
                <w:rFonts w:ascii="Times New Roman" w:eastAsia="Times New Roman" w:hAnsi="Times New Roman"/>
                <w:color w:val="000000"/>
                <w:lang w:eastAsia="bg-BG"/>
              </w:rPr>
            </w:pPr>
            <w:r w:rsidRPr="00DC6A85">
              <w:rPr>
                <w:rFonts w:ascii="Times New Roman" w:eastAsia="Times New Roman" w:hAnsi="Times New Roman"/>
                <w:color w:val="000000"/>
                <w:lang w:eastAsia="bg-BG"/>
              </w:rPr>
              <w:t>Общата оферирана стойност на договора не може да надвишава посочената прогнозна стойност на поръчката с включени  непредвидени разходи.</w:t>
            </w:r>
          </w:p>
          <w:p w14:paraId="48CCE3F4" w14:textId="508BF4CA" w:rsidR="00562E51" w:rsidRPr="00A711BD" w:rsidRDefault="00964BDC" w:rsidP="00413117">
            <w:pPr>
              <w:numPr>
                <w:ilvl w:val="1"/>
                <w:numId w:val="30"/>
              </w:numPr>
              <w:spacing w:after="0"/>
              <w:jc w:val="both"/>
              <w:rPr>
                <w:rFonts w:ascii="Times New Roman" w:eastAsia="Times New Roman" w:hAnsi="Times New Roman"/>
                <w:color w:val="000000"/>
                <w:lang w:eastAsia="bg-BG"/>
              </w:rPr>
            </w:pPr>
            <w:r w:rsidRPr="00DC6A85">
              <w:rPr>
                <w:rFonts w:ascii="Times New Roman" w:eastAsia="Times New Roman" w:hAnsi="Times New Roman"/>
                <w:color w:val="000000"/>
                <w:lang w:eastAsia="bg-BG"/>
              </w:rPr>
              <w:t>Задължително се попълват всички редове в КСС. В случай, че не е попълнен, който е да е ред от КСС ще се счита, че Участникът не е попълнил коректно таблицата и предложението му няма да бъде оценявано.</w:t>
            </w:r>
            <w:r w:rsidR="00B83BE0" w:rsidRPr="00A711BD">
              <w:rPr>
                <w:rFonts w:ascii="Times New Roman" w:eastAsia="Times New Roman" w:hAnsi="Times New Roman"/>
                <w:color w:val="000000"/>
                <w:lang w:eastAsia="bg-BG"/>
              </w:rPr>
              <w:t>Списък на документите, съдържащи се в опаковката с офертата, подписан от участника.</w:t>
            </w: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38" w14:textId="25ED0676" w:rsidR="0024140E" w:rsidRPr="00A711BD" w:rsidRDefault="0024140E" w:rsidP="00413117">
            <w:pPr>
              <w:pStyle w:val="ListParagraph"/>
              <w:numPr>
                <w:ilvl w:val="0"/>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b/>
                <w:color w:val="000000"/>
                <w:lang w:eastAsia="bg-BG"/>
              </w:rPr>
              <w:lastRenderedPageBreak/>
              <w:t>Начин на плащане:</w:t>
            </w:r>
            <w:r w:rsidRPr="00A711BD">
              <w:rPr>
                <w:rFonts w:ascii="Times New Roman" w:eastAsia="Times New Roman" w:hAnsi="Times New Roman"/>
                <w:color w:val="000000"/>
                <w:lang w:eastAsia="bg-BG"/>
              </w:rPr>
              <w:t xml:space="preserve"> </w:t>
            </w:r>
            <w:r w:rsidR="00F52FCC" w:rsidRPr="00A711BD">
              <w:rPr>
                <w:rFonts w:ascii="Times New Roman" w:eastAsia="Times New Roman" w:hAnsi="Times New Roman"/>
                <w:color w:val="000000"/>
                <w:lang w:eastAsia="bg-BG"/>
              </w:rPr>
              <w:t>съгласно посоченото в проекто-договора.</w:t>
            </w:r>
            <w:r w:rsidRPr="00A711BD">
              <w:rPr>
                <w:rFonts w:ascii="Times New Roman" w:eastAsia="Times New Roman" w:hAnsi="Times New Roman"/>
                <w:color w:val="000000"/>
                <w:lang w:eastAsia="bg-BG"/>
              </w:rPr>
              <w:t xml:space="preserve"> </w:t>
            </w:r>
          </w:p>
          <w:p w14:paraId="48CCE43A" w14:textId="5A709BC3" w:rsidR="0024140E" w:rsidRPr="00A711BD" w:rsidRDefault="00742277" w:rsidP="00413117">
            <w:pPr>
              <w:pStyle w:val="ListParagraph"/>
              <w:numPr>
                <w:ilvl w:val="0"/>
                <w:numId w:val="30"/>
              </w:numPr>
              <w:spacing w:before="60" w:after="60" w:line="240" w:lineRule="auto"/>
              <w:jc w:val="both"/>
              <w:rPr>
                <w:rFonts w:ascii="Times New Roman" w:eastAsia="Times New Roman" w:hAnsi="Times New Roman"/>
                <w:b/>
                <w:color w:val="000000"/>
                <w:lang w:eastAsia="bg-BG"/>
              </w:rPr>
            </w:pPr>
            <w:r>
              <w:rPr>
                <w:rFonts w:ascii="Times New Roman" w:eastAsia="Times New Roman" w:hAnsi="Times New Roman"/>
                <w:b/>
                <w:color w:val="000000"/>
                <w:lang w:eastAsia="bg-BG"/>
              </w:rPr>
              <w:t xml:space="preserve">Сключване на договор </w:t>
            </w:r>
            <w:r w:rsidR="00F52FCC" w:rsidRPr="00A711BD">
              <w:rPr>
                <w:rFonts w:ascii="Times New Roman" w:eastAsia="Times New Roman" w:hAnsi="Times New Roman"/>
                <w:b/>
                <w:color w:val="000000"/>
                <w:lang w:eastAsia="bg-BG"/>
              </w:rPr>
              <w:t xml:space="preserve">- </w:t>
            </w:r>
            <w:r w:rsidR="00F52FCC" w:rsidRPr="00A711BD">
              <w:rPr>
                <w:rFonts w:ascii="Times New Roman" w:eastAsia="Times New Roman" w:hAnsi="Times New Roman"/>
                <w:color w:val="000000"/>
                <w:lang w:eastAsia="bg-BG"/>
              </w:rPr>
              <w:t>С избрания изпълнител ще бъде сключен писмен договор, предложен от „Софийска вода“ АД за изпълнение на предмета на настоящата покана.</w:t>
            </w:r>
          </w:p>
          <w:p w14:paraId="48CCE43B" w14:textId="3221309F" w:rsidR="0024140E" w:rsidRPr="00A711BD" w:rsidRDefault="0024140E"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7C94C82" w:rsidR="0024140E" w:rsidRPr="00A711BD" w:rsidRDefault="0024140E"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1CC66009" w:rsidR="0024140E" w:rsidRPr="00A711BD" w:rsidRDefault="0024140E" w:rsidP="00413117">
            <w:pPr>
              <w:pStyle w:val="ListParagraph"/>
              <w:numPr>
                <w:ilvl w:val="0"/>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При </w:t>
            </w:r>
            <w:r w:rsidRPr="00A711BD">
              <w:rPr>
                <w:rFonts w:ascii="Times New Roman" w:eastAsia="Times New Roman" w:hAnsi="Times New Roman"/>
                <w:b/>
                <w:color w:val="000000"/>
                <w:lang w:eastAsia="bg-BG"/>
              </w:rPr>
              <w:t>подписване на договор</w:t>
            </w:r>
            <w:r w:rsidRPr="00A711BD">
              <w:rPr>
                <w:rFonts w:ascii="Times New Roman" w:eastAsia="Times New Roman" w:hAnsi="Times New Roman"/>
                <w:color w:val="000000"/>
                <w:lang w:eastAsia="bg-BG"/>
              </w:rPr>
              <w:t xml:space="preserve">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5EE053FE" w14:textId="6B9618DD" w:rsidR="00F52FCC" w:rsidRPr="00A711BD" w:rsidRDefault="00F52FCC" w:rsidP="00413117">
            <w:pPr>
              <w:pStyle w:val="ListParagraph"/>
              <w:numPr>
                <w:ilvl w:val="0"/>
                <w:numId w:val="30"/>
              </w:numPr>
              <w:spacing w:before="60" w:after="60" w:line="240" w:lineRule="auto"/>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Доказване липсата на основания за отстраняване:</w:t>
            </w:r>
          </w:p>
          <w:p w14:paraId="5F031455" w14:textId="7C0C6561" w:rsidR="00F52FCC" w:rsidRPr="00A711BD"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lastRenderedPageBreak/>
              <w:t>За обстоятелствата по чл. 54, ал. 1, т. 1 ЗОП - свидетелство за съдимост;</w:t>
            </w:r>
          </w:p>
          <w:p w14:paraId="142FF1A6" w14:textId="4C84F202" w:rsidR="00F52FCC" w:rsidRPr="00A711BD"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0E562EF2" w14:textId="7A9CD61D" w:rsidR="00F52FCC" w:rsidRPr="00A711BD"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5% от стойността на договора. Условията й са упоменати в проекта на договора. </w:t>
            </w:r>
          </w:p>
          <w:p w14:paraId="1B53B1E3" w14:textId="1131F5D2" w:rsidR="00F52FCC" w:rsidRPr="00A711BD"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Гаранцията за обезпечаване на изпълнението се внася под формата на парична сума по банков път с платежно нареждане по сметка на "Софийска вода" АД: Общинска банка, клон Денкоглу, IBAN: BG07SOMB91301010307902, BIC: SOMBBGSF,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4DC1F3D" w14:textId="18A917B3" w:rsidR="00F52FCC" w:rsidRPr="00A711BD"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BA755D4" w14:textId="17542C63" w:rsidR="00F52FCC" w:rsidRPr="00A711BD"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1D948ACC" w14:textId="6F4DD1BB" w:rsidR="00F52FCC" w:rsidRPr="00A711BD"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669D7359" w14:textId="6FF979DC" w:rsidR="00F52FCC" w:rsidRPr="00A711BD" w:rsidRDefault="00F52FCC" w:rsidP="00413117">
            <w:pPr>
              <w:pStyle w:val="ListParagraph"/>
              <w:numPr>
                <w:ilvl w:val="1"/>
                <w:numId w:val="30"/>
              </w:numPr>
              <w:spacing w:before="60" w:after="60" w:line="240" w:lineRule="auto"/>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Други документи представяни преди сключване на договор:</w:t>
            </w:r>
          </w:p>
          <w:p w14:paraId="415F02DC" w14:textId="68E83F9C" w:rsidR="00F52FCC" w:rsidRPr="00A711BD"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Попълнено и подписано Споразумение за съвместно осигуряване на Здравословни и безопасни условия на труд (ЗБУТ)“ (по образец от проекто-договора).</w:t>
            </w:r>
          </w:p>
          <w:p w14:paraId="74FD907A" w14:textId="63011B5B" w:rsidR="00F52FCC" w:rsidRPr="00A711BD"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Споразумение по Околна среда (по образец от проекто-договора).</w:t>
            </w:r>
          </w:p>
          <w:p w14:paraId="3E9CA15D" w14:textId="16BF5A7D" w:rsidR="00F52FCC" w:rsidRPr="00A711BD"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Попълнен и подписан Формуляр за компетентност по БЗР на контрактори, декларацията към него и посочените във формуляра документи (по образец от проекто-договора).</w:t>
            </w:r>
          </w:p>
          <w:p w14:paraId="70C9C5A0" w14:textId="70C0919D" w:rsidR="00511C2B" w:rsidRPr="00A711BD" w:rsidRDefault="00094623"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З</w:t>
            </w:r>
            <w:r w:rsidRPr="00A711BD">
              <w:rPr>
                <w:rFonts w:ascii="Times New Roman" w:eastAsia="Times New Roman" w:hAnsi="Times New Roman"/>
                <w:color w:val="000000"/>
                <w:lang w:eastAsia="bg-BG"/>
              </w:rPr>
              <w:t>а изпълнените работи, посочени в Списък-декларация с успешно изпълнено и завършено строителство за предходните 5 години, считано до датата на подаване на офертата</w:t>
            </w:r>
            <w:r w:rsidRPr="00E3656A">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се представя</w:t>
            </w:r>
            <w:r w:rsidR="000F41FD">
              <w:rPr>
                <w:rFonts w:ascii="Times New Roman" w:eastAsia="Times New Roman" w:hAnsi="Times New Roman"/>
                <w:color w:val="000000"/>
                <w:lang w:eastAsia="bg-BG"/>
              </w:rPr>
              <w:t>т</w:t>
            </w:r>
            <w:r>
              <w:rPr>
                <w:rFonts w:ascii="Times New Roman" w:eastAsia="Times New Roman" w:hAnsi="Times New Roman"/>
                <w:color w:val="000000"/>
                <w:lang w:eastAsia="bg-BG"/>
              </w:rPr>
              <w:t xml:space="preserve"> </w:t>
            </w:r>
            <w:r w:rsidR="005707A8">
              <w:rPr>
                <w:rFonts w:ascii="Times New Roman" w:eastAsia="Times New Roman" w:hAnsi="Times New Roman"/>
                <w:color w:val="000000"/>
                <w:lang w:eastAsia="bg-BG"/>
              </w:rPr>
              <w:t>удостоверени</w:t>
            </w:r>
            <w:r>
              <w:rPr>
                <w:rFonts w:ascii="Times New Roman" w:eastAsia="Times New Roman" w:hAnsi="Times New Roman"/>
                <w:color w:val="000000"/>
                <w:lang w:eastAsia="bg-BG"/>
              </w:rPr>
              <w:t>я</w:t>
            </w:r>
            <w:r w:rsidRPr="00E3656A">
              <w:rPr>
                <w:rFonts w:ascii="Times New Roman" w:eastAsia="Times New Roman" w:hAnsi="Times New Roman"/>
                <w:color w:val="000000"/>
                <w:lang w:eastAsia="bg-BG"/>
              </w:rPr>
              <w:t xml:space="preserve"> за добро изпълнение, издаден</w:t>
            </w:r>
            <w:r w:rsidR="005707A8">
              <w:rPr>
                <w:rFonts w:ascii="Times New Roman" w:eastAsia="Times New Roman" w:hAnsi="Times New Roman"/>
                <w:color w:val="000000"/>
                <w:lang w:eastAsia="bg-BG"/>
              </w:rPr>
              <w:t>и</w:t>
            </w:r>
            <w:r w:rsidRPr="00E3656A">
              <w:rPr>
                <w:rFonts w:ascii="Times New Roman" w:eastAsia="Times New Roman" w:hAnsi="Times New Roman"/>
                <w:color w:val="000000"/>
                <w:lang w:eastAsia="bg-BG"/>
              </w:rPr>
              <w:t xml:space="preserve"> от съответни</w:t>
            </w:r>
            <w:r w:rsidR="005707A8">
              <w:rPr>
                <w:rFonts w:ascii="Times New Roman" w:eastAsia="Times New Roman" w:hAnsi="Times New Roman"/>
                <w:color w:val="000000"/>
                <w:lang w:eastAsia="bg-BG"/>
              </w:rPr>
              <w:t>те</w:t>
            </w:r>
            <w:r w:rsidRPr="00E3656A">
              <w:rPr>
                <w:rFonts w:ascii="Times New Roman" w:eastAsia="Times New Roman" w:hAnsi="Times New Roman"/>
                <w:color w:val="000000"/>
                <w:lang w:eastAsia="bg-BG"/>
              </w:rPr>
              <w:t xml:space="preserve"> възложител</w:t>
            </w:r>
            <w:r w:rsidR="005707A8">
              <w:rPr>
                <w:rFonts w:ascii="Times New Roman" w:eastAsia="Times New Roman" w:hAnsi="Times New Roman"/>
                <w:color w:val="000000"/>
                <w:lang w:eastAsia="bg-BG"/>
              </w:rPr>
              <w:t>и</w:t>
            </w:r>
            <w:r w:rsidRPr="00E3656A">
              <w:rPr>
                <w:rFonts w:ascii="Times New Roman" w:eastAsia="Times New Roman" w:hAnsi="Times New Roman"/>
                <w:color w:val="000000"/>
                <w:lang w:eastAsia="bg-BG"/>
              </w:rPr>
              <w:t>, ко</w:t>
            </w:r>
            <w:r w:rsidR="005707A8">
              <w:rPr>
                <w:rFonts w:ascii="Times New Roman" w:eastAsia="Times New Roman" w:hAnsi="Times New Roman"/>
                <w:color w:val="000000"/>
                <w:lang w:eastAsia="bg-BG"/>
              </w:rPr>
              <w:t>ит</w:t>
            </w:r>
            <w:r w:rsidRPr="00E3656A">
              <w:rPr>
                <w:rFonts w:ascii="Times New Roman" w:eastAsia="Times New Roman" w:hAnsi="Times New Roman"/>
                <w:color w:val="000000"/>
                <w:lang w:eastAsia="bg-BG"/>
              </w:rPr>
              <w:t>о съдържа</w:t>
            </w:r>
            <w:r w:rsidR="005707A8">
              <w:rPr>
                <w:rFonts w:ascii="Times New Roman" w:eastAsia="Times New Roman" w:hAnsi="Times New Roman"/>
                <w:color w:val="000000"/>
                <w:lang w:eastAsia="bg-BG"/>
              </w:rPr>
              <w:t>т</w:t>
            </w:r>
            <w:r w:rsidRPr="00E3656A">
              <w:rPr>
                <w:rFonts w:ascii="Times New Roman" w:eastAsia="Times New Roman" w:hAnsi="Times New Roman"/>
                <w:color w:val="000000"/>
                <w:lang w:eastAsia="bg-BG"/>
              </w:rPr>
              <w:t xml:space="preserve">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w:t>
            </w:r>
            <w:r w:rsidR="00F52FCC" w:rsidRPr="00A711BD">
              <w:rPr>
                <w:rFonts w:ascii="Times New Roman" w:eastAsia="Times New Roman" w:hAnsi="Times New Roman"/>
                <w:color w:val="000000"/>
                <w:lang w:eastAsia="bg-BG"/>
              </w:rPr>
              <w:t>.</w:t>
            </w:r>
          </w:p>
          <w:p w14:paraId="6072F9DF" w14:textId="3D21074A" w:rsidR="00EF5491" w:rsidRPr="00A711BD" w:rsidRDefault="00EF5491"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val="ru-RU" w:eastAsia="bg-BG"/>
              </w:rPr>
              <w:t>А</w:t>
            </w:r>
            <w:r w:rsidRPr="00A711BD">
              <w:rPr>
                <w:rFonts w:ascii="Times New Roman" w:eastAsia="Times New Roman" w:hAnsi="Times New Roman"/>
                <w:color w:val="000000"/>
                <w:lang w:eastAsia="bg-BG"/>
              </w:rPr>
              <w:t>ктуално удостоверение за вписване в Централен професионален регистър на строителя, удостоверяващо правото на изпълнителя да изпълнява строежи от</w:t>
            </w:r>
            <w:r w:rsidR="00511C2B" w:rsidRPr="00A711BD">
              <w:rPr>
                <w:rFonts w:ascii="Times New Roman" w:hAnsi="Times New Roman"/>
              </w:rPr>
              <w:t xml:space="preserve"> </w:t>
            </w:r>
            <w:r w:rsidR="00511C2B" w:rsidRPr="00A711BD">
              <w:rPr>
                <w:rFonts w:ascii="Times New Roman" w:eastAsia="Times New Roman" w:hAnsi="Times New Roman"/>
                <w:color w:val="000000"/>
                <w:lang w:eastAsia="bg-BG"/>
              </w:rPr>
              <w:t>четвърта група, втора категория.</w:t>
            </w:r>
          </w:p>
          <w:p w14:paraId="3E1F55B6" w14:textId="4FEF64A3" w:rsidR="00511C2B" w:rsidRPr="00A711BD" w:rsidRDefault="00511C2B"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Заверено копие на валиден сертификат за въведена система 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p>
          <w:p w14:paraId="2DF4A6BE" w14:textId="66CA492F" w:rsidR="00511C2B" w:rsidRPr="00A711BD" w:rsidRDefault="00511C2B"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Заверено копие на валиден сертификат за въведена система за управление на качеството, съгласно EN ISO 9001 или еквивалент, издаден от акредитиран орган, с обхват на сертификацията строителство, включващо строителството, предмет на поръчката.</w:t>
            </w:r>
          </w:p>
          <w:p w14:paraId="7966790C" w14:textId="0A15020D" w:rsidR="00570941" w:rsidRPr="00AF3D61" w:rsidRDefault="00570941" w:rsidP="00413117">
            <w:pPr>
              <w:pStyle w:val="ListParagraph"/>
              <w:numPr>
                <w:ilvl w:val="2"/>
                <w:numId w:val="30"/>
              </w:numPr>
              <w:spacing w:before="60" w:after="60" w:line="240" w:lineRule="auto"/>
              <w:jc w:val="both"/>
              <w:rPr>
                <w:rFonts w:ascii="Times New Roman" w:eastAsia="Times New Roman" w:hAnsi="Times New Roman"/>
                <w:lang w:eastAsia="bg-BG"/>
              </w:rPr>
            </w:pPr>
            <w:r w:rsidRPr="00AF3D61">
              <w:rPr>
                <w:rFonts w:ascii="Times New Roman" w:eastAsia="Times New Roman" w:hAnsi="Times New Roman"/>
                <w:lang w:eastAsia="bg-BG"/>
              </w:rPr>
              <w:t xml:space="preserve">Действаща застрахователна полица за професионална отговорност на лицето (лицата), 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(заверено от участника копие). </w:t>
            </w:r>
          </w:p>
          <w:p w14:paraId="50120E13" w14:textId="77777777" w:rsidR="00570941" w:rsidRPr="00A711BD" w:rsidRDefault="00570941" w:rsidP="00413117">
            <w:pPr>
              <w:pStyle w:val="ListParagraph"/>
              <w:numPr>
                <w:ilvl w:val="0"/>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b/>
                <w:color w:val="000000"/>
                <w:lang w:eastAsia="bg-BG"/>
              </w:rPr>
              <w:lastRenderedPageBreak/>
              <w:t>Указания за подаване на офертата:</w:t>
            </w:r>
            <w:r w:rsidRPr="00A711BD">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A711BD">
              <w:rPr>
                <w:rFonts w:ascii="Times New Roman" w:eastAsia="Times New Roman" w:hAnsi="Times New Roman"/>
                <w:color w:val="000000"/>
                <w:lang w:val="ru-RU" w:eastAsia="bg-BG"/>
              </w:rPr>
              <w:t xml:space="preserve">. </w:t>
            </w:r>
            <w:r w:rsidRPr="00A711BD">
              <w:rPr>
                <w:rFonts w:ascii="Times New Roman" w:eastAsia="Times New Roman" w:hAnsi="Times New Roman"/>
                <w:color w:val="000000"/>
                <w:lang w:eastAsia="bg-BG"/>
              </w:rPr>
              <w:t xml:space="preserve">к. Младост 4, София 1766. </w:t>
            </w:r>
          </w:p>
          <w:p w14:paraId="5FB2BF60" w14:textId="77777777" w:rsidR="00570941" w:rsidRPr="00A711BD" w:rsidRDefault="00570941" w:rsidP="00570941">
            <w:pPr>
              <w:pStyle w:val="ListParagraph"/>
              <w:spacing w:after="0"/>
              <w:ind w:left="-65"/>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00C4B693" w:rsidR="0019577A" w:rsidRPr="00A711BD" w:rsidRDefault="00570941" w:rsidP="008729C7">
            <w:p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Мила Тошева - старши специалист отдел „Снабдяване”.</w:t>
            </w:r>
          </w:p>
        </w:tc>
      </w:tr>
      <w:tr w:rsidR="0019577A" w:rsidRPr="005B1805" w14:paraId="48CCE458" w14:textId="77777777" w:rsidTr="00F6222B">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8729C7" w:rsidRPr="005B1805" w14:paraId="1232FB4F" w14:textId="77777777" w:rsidTr="00F6222B">
        <w:trPr>
          <w:trHeight w:val="300"/>
        </w:trPr>
        <w:tc>
          <w:tcPr>
            <w:tcW w:w="9340" w:type="dxa"/>
            <w:tcBorders>
              <w:top w:val="nil"/>
              <w:left w:val="nil"/>
              <w:bottom w:val="nil"/>
              <w:right w:val="nil"/>
            </w:tcBorders>
            <w:shd w:val="clear" w:color="auto" w:fill="auto"/>
            <w:noWrap/>
            <w:vAlign w:val="center"/>
          </w:tcPr>
          <w:p w14:paraId="184B0CB3" w14:textId="77777777" w:rsidR="008729C7" w:rsidRPr="0019577A" w:rsidRDefault="008729C7"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37269E2B" w:rsidR="0019577A" w:rsidRPr="0019577A" w:rsidRDefault="0019577A" w:rsidP="00F672C9">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F672C9">
              <w:rPr>
                <w:rFonts w:ascii="Times New Roman" w:eastAsia="Times New Roman" w:hAnsi="Times New Roman"/>
                <w:lang w:eastAsia="bg-BG"/>
              </w:rPr>
              <w:t>21</w:t>
            </w:r>
            <w:bookmarkStart w:id="0" w:name="_GoBack"/>
            <w:bookmarkEnd w:id="0"/>
            <w:r w:rsidR="00712BC3">
              <w:rPr>
                <w:rFonts w:ascii="Times New Roman" w:eastAsia="Times New Roman" w:hAnsi="Times New Roman"/>
                <w:lang w:eastAsia="bg-BG"/>
              </w:rPr>
              <w:t>.05</w:t>
            </w:r>
            <w:r w:rsidR="00CB2661">
              <w:rPr>
                <w:rFonts w:ascii="Times New Roman" w:eastAsia="Times New Roman" w:hAnsi="Times New Roman"/>
                <w:lang w:val="en-US" w:eastAsia="bg-BG"/>
              </w:rPr>
              <w:t>.</w:t>
            </w:r>
            <w:r w:rsidR="00B2597F">
              <w:rPr>
                <w:rFonts w:ascii="Times New Roman" w:eastAsia="Times New Roman" w:hAnsi="Times New Roman"/>
                <w:lang w:eastAsia="bg-BG"/>
              </w:rPr>
              <w:t>201</w:t>
            </w:r>
            <w:r w:rsidR="00570941">
              <w:rPr>
                <w:rFonts w:ascii="Times New Roman" w:eastAsia="Times New Roman" w:hAnsi="Times New Roman"/>
                <w:lang w:eastAsia="bg-BG"/>
              </w:rPr>
              <w:t>8</w:t>
            </w:r>
            <w:r w:rsidRPr="0019577A">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77777777"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Арно Валто Де Мулиак</w:t>
            </w:r>
            <w:r w:rsidRPr="0019577A">
              <w:rPr>
                <w:rFonts w:ascii="Times New Roman" w:eastAsia="Times New Roman" w:hAnsi="Times New Roman"/>
                <w:color w:val="000000"/>
                <w:lang w:eastAsia="bg-BG"/>
              </w:rPr>
              <w:t>]</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A24ABE">
          <w:footerReference w:type="default" r:id="rId12"/>
          <w:pgSz w:w="11906" w:h="16838"/>
          <w:pgMar w:top="1021" w:right="1418" w:bottom="1021" w:left="1418" w:header="709" w:footer="709" w:gutter="0"/>
          <w:cols w:space="708"/>
          <w:titlePg/>
          <w:docGrid w:linePitch="360"/>
        </w:sectPr>
      </w:pPr>
    </w:p>
    <w:p w14:paraId="3CA12C73" w14:textId="5D8024F9" w:rsidR="00423EA2" w:rsidRDefault="00423EA2" w:rsidP="00CC443E">
      <w:pPr>
        <w:ind w:left="624"/>
        <w:jc w:val="right"/>
        <w:rPr>
          <w:rFonts w:ascii="Verdana" w:hAnsi="Verdana"/>
          <w:bCs/>
          <w:sz w:val="20"/>
          <w:szCs w:val="20"/>
        </w:rPr>
      </w:pPr>
    </w:p>
    <w:p w14:paraId="181758F9" w14:textId="443B2138" w:rsidR="00F1401D" w:rsidRDefault="00F1401D" w:rsidP="00CC443E">
      <w:pPr>
        <w:ind w:left="624"/>
        <w:jc w:val="right"/>
        <w:rPr>
          <w:rFonts w:ascii="Verdana" w:hAnsi="Verdana"/>
          <w:bCs/>
          <w:sz w:val="20"/>
          <w:szCs w:val="20"/>
        </w:rPr>
      </w:pPr>
    </w:p>
    <w:p w14:paraId="2B764214" w14:textId="2FEB8E9B" w:rsidR="00F1401D" w:rsidRDefault="00F1401D" w:rsidP="00CC443E">
      <w:pPr>
        <w:ind w:left="624"/>
        <w:jc w:val="right"/>
        <w:rPr>
          <w:rFonts w:ascii="Verdana" w:hAnsi="Verdana"/>
          <w:bCs/>
          <w:sz w:val="20"/>
          <w:szCs w:val="20"/>
        </w:rPr>
      </w:pPr>
    </w:p>
    <w:p w14:paraId="7ACAA340" w14:textId="5DBF3E47" w:rsidR="00F1401D" w:rsidRDefault="00F1401D" w:rsidP="00CC443E">
      <w:pPr>
        <w:ind w:left="624"/>
        <w:jc w:val="right"/>
        <w:rPr>
          <w:rFonts w:ascii="Verdana" w:hAnsi="Verdana"/>
          <w:bCs/>
          <w:sz w:val="20"/>
          <w:szCs w:val="20"/>
        </w:rPr>
      </w:pPr>
    </w:p>
    <w:p w14:paraId="0CC501D6" w14:textId="4708B94B" w:rsidR="00F1401D" w:rsidRDefault="00F1401D" w:rsidP="00CC443E">
      <w:pPr>
        <w:ind w:left="624"/>
        <w:jc w:val="right"/>
        <w:rPr>
          <w:rFonts w:ascii="Verdana" w:hAnsi="Verdana"/>
          <w:bCs/>
          <w:sz w:val="20"/>
          <w:szCs w:val="20"/>
        </w:rPr>
      </w:pPr>
    </w:p>
    <w:p w14:paraId="34B95C32" w14:textId="437002EE" w:rsidR="00F1401D" w:rsidRDefault="00F1401D" w:rsidP="00CC443E">
      <w:pPr>
        <w:ind w:left="624"/>
        <w:jc w:val="right"/>
        <w:rPr>
          <w:rFonts w:ascii="Verdana" w:hAnsi="Verdana"/>
          <w:bCs/>
          <w:sz w:val="20"/>
          <w:szCs w:val="20"/>
        </w:rPr>
      </w:pPr>
    </w:p>
    <w:p w14:paraId="3B2D37B5" w14:textId="1772BAF8" w:rsidR="00F1401D" w:rsidRDefault="00F1401D" w:rsidP="00CC443E">
      <w:pPr>
        <w:ind w:left="624"/>
        <w:jc w:val="right"/>
        <w:rPr>
          <w:rFonts w:ascii="Verdana" w:hAnsi="Verdana"/>
          <w:bCs/>
          <w:sz w:val="20"/>
          <w:szCs w:val="20"/>
        </w:rPr>
      </w:pPr>
    </w:p>
    <w:p w14:paraId="277B7C62" w14:textId="003639C5" w:rsidR="00F1401D" w:rsidRDefault="00F1401D" w:rsidP="00CC443E">
      <w:pPr>
        <w:ind w:left="624"/>
        <w:jc w:val="right"/>
        <w:rPr>
          <w:rFonts w:ascii="Verdana" w:hAnsi="Verdana"/>
          <w:bCs/>
          <w:sz w:val="20"/>
          <w:szCs w:val="20"/>
        </w:rPr>
      </w:pPr>
    </w:p>
    <w:p w14:paraId="3B52EB92" w14:textId="3AC65B38" w:rsidR="00F1401D" w:rsidRDefault="00F1401D" w:rsidP="00CC443E">
      <w:pPr>
        <w:ind w:left="624"/>
        <w:jc w:val="right"/>
        <w:rPr>
          <w:rFonts w:ascii="Verdana" w:hAnsi="Verdana"/>
          <w:bCs/>
          <w:sz w:val="20"/>
          <w:szCs w:val="20"/>
        </w:rPr>
      </w:pPr>
    </w:p>
    <w:p w14:paraId="66A64D2E" w14:textId="5898B8BA" w:rsidR="00F1401D" w:rsidRDefault="00F1401D" w:rsidP="00CC443E">
      <w:pPr>
        <w:ind w:left="624"/>
        <w:jc w:val="right"/>
        <w:rPr>
          <w:rFonts w:ascii="Verdana" w:hAnsi="Verdana"/>
          <w:bCs/>
          <w:sz w:val="20"/>
          <w:szCs w:val="20"/>
        </w:rPr>
      </w:pPr>
    </w:p>
    <w:p w14:paraId="75F3953A" w14:textId="59AE9E19" w:rsidR="00F1401D" w:rsidRDefault="00F1401D" w:rsidP="00CC443E">
      <w:pPr>
        <w:ind w:left="624"/>
        <w:jc w:val="right"/>
        <w:rPr>
          <w:rFonts w:ascii="Verdana" w:hAnsi="Verdana"/>
          <w:bCs/>
          <w:sz w:val="20"/>
          <w:szCs w:val="20"/>
        </w:rPr>
      </w:pPr>
    </w:p>
    <w:p w14:paraId="1AF41973" w14:textId="7587B207" w:rsidR="00F1401D" w:rsidRDefault="00F1401D" w:rsidP="00CC443E">
      <w:pPr>
        <w:ind w:left="624"/>
        <w:jc w:val="right"/>
        <w:rPr>
          <w:rFonts w:ascii="Verdana" w:hAnsi="Verdana"/>
          <w:bCs/>
          <w:sz w:val="20"/>
          <w:szCs w:val="20"/>
        </w:rPr>
      </w:pPr>
    </w:p>
    <w:p w14:paraId="71C5A762" w14:textId="0239BB8C" w:rsidR="00F1401D" w:rsidRPr="00F1401D" w:rsidRDefault="00F1401D" w:rsidP="00F1401D">
      <w:pPr>
        <w:ind w:left="624"/>
        <w:jc w:val="center"/>
        <w:rPr>
          <w:rFonts w:ascii="Verdana" w:hAnsi="Verdana"/>
          <w:b/>
          <w:bCs/>
          <w:sz w:val="20"/>
          <w:szCs w:val="20"/>
        </w:rPr>
      </w:pPr>
      <w:r w:rsidRPr="00F1401D">
        <w:rPr>
          <w:rFonts w:ascii="Verdana" w:hAnsi="Verdana"/>
          <w:b/>
          <w:bCs/>
          <w:sz w:val="20"/>
          <w:szCs w:val="20"/>
        </w:rPr>
        <w:t>ПРОЕКТ НА ДОГОВОРА</w:t>
      </w:r>
    </w:p>
    <w:p w14:paraId="77394ED9" w14:textId="1DBA89F4" w:rsidR="00F1401D" w:rsidRDefault="00F1401D" w:rsidP="00CC443E">
      <w:pPr>
        <w:ind w:left="624"/>
        <w:jc w:val="right"/>
        <w:rPr>
          <w:rFonts w:ascii="Verdana" w:hAnsi="Verdana"/>
          <w:bCs/>
          <w:sz w:val="20"/>
          <w:szCs w:val="20"/>
        </w:rPr>
      </w:pPr>
    </w:p>
    <w:p w14:paraId="184B0D3D" w14:textId="7E56DB16" w:rsidR="00F1401D" w:rsidRDefault="00F1401D" w:rsidP="00CC443E">
      <w:pPr>
        <w:ind w:left="624"/>
        <w:jc w:val="right"/>
        <w:rPr>
          <w:rFonts w:ascii="Verdana" w:hAnsi="Verdana"/>
          <w:bCs/>
          <w:sz w:val="20"/>
          <w:szCs w:val="20"/>
        </w:rPr>
      </w:pPr>
    </w:p>
    <w:p w14:paraId="2EAA19DF" w14:textId="77777777" w:rsidR="00F1401D" w:rsidRDefault="00F1401D" w:rsidP="00F1401D">
      <w:pPr>
        <w:ind w:left="624"/>
        <w:jc w:val="right"/>
        <w:rPr>
          <w:rFonts w:ascii="Verdana" w:hAnsi="Verdana"/>
          <w:bCs/>
          <w:sz w:val="20"/>
          <w:szCs w:val="20"/>
        </w:rPr>
      </w:pPr>
    </w:p>
    <w:p w14:paraId="72DDD3EA" w14:textId="07BA824E" w:rsidR="00F1401D" w:rsidRDefault="00F1401D" w:rsidP="00CC443E">
      <w:pPr>
        <w:ind w:left="624"/>
        <w:jc w:val="right"/>
        <w:rPr>
          <w:rFonts w:ascii="Verdana" w:hAnsi="Verdana"/>
          <w:bCs/>
          <w:sz w:val="20"/>
          <w:szCs w:val="20"/>
        </w:rPr>
      </w:pPr>
    </w:p>
    <w:p w14:paraId="6A50A0F3" w14:textId="72E78C18" w:rsidR="00F1401D" w:rsidRDefault="00F1401D" w:rsidP="00CC443E">
      <w:pPr>
        <w:ind w:left="624"/>
        <w:jc w:val="right"/>
        <w:rPr>
          <w:rFonts w:ascii="Verdana" w:hAnsi="Verdana"/>
          <w:bCs/>
          <w:sz w:val="20"/>
          <w:szCs w:val="20"/>
        </w:rPr>
      </w:pPr>
    </w:p>
    <w:p w14:paraId="37F669E8" w14:textId="276956C9" w:rsidR="00F1401D" w:rsidRDefault="00F1401D" w:rsidP="00CC443E">
      <w:pPr>
        <w:ind w:left="624"/>
        <w:jc w:val="right"/>
        <w:rPr>
          <w:rFonts w:ascii="Verdana" w:hAnsi="Verdana"/>
          <w:bCs/>
          <w:sz w:val="20"/>
          <w:szCs w:val="20"/>
        </w:rPr>
      </w:pPr>
    </w:p>
    <w:p w14:paraId="0F332999" w14:textId="1E572E1D" w:rsidR="00F1401D" w:rsidRDefault="00F1401D" w:rsidP="00CC443E">
      <w:pPr>
        <w:ind w:left="624"/>
        <w:jc w:val="right"/>
        <w:rPr>
          <w:rFonts w:ascii="Verdana" w:hAnsi="Verdana"/>
          <w:bCs/>
          <w:sz w:val="20"/>
          <w:szCs w:val="20"/>
        </w:rPr>
      </w:pPr>
    </w:p>
    <w:p w14:paraId="1190C742" w14:textId="45994299" w:rsidR="00F1401D" w:rsidRDefault="00F1401D" w:rsidP="00CC443E">
      <w:pPr>
        <w:ind w:left="624"/>
        <w:jc w:val="right"/>
        <w:rPr>
          <w:rFonts w:ascii="Verdana" w:hAnsi="Verdana"/>
          <w:bCs/>
          <w:sz w:val="20"/>
          <w:szCs w:val="20"/>
        </w:rPr>
      </w:pPr>
    </w:p>
    <w:p w14:paraId="239CB8A8" w14:textId="3D31D8F7" w:rsidR="00F1401D" w:rsidRDefault="00F1401D" w:rsidP="00CC443E">
      <w:pPr>
        <w:ind w:left="624"/>
        <w:jc w:val="right"/>
        <w:rPr>
          <w:rFonts w:ascii="Verdana" w:hAnsi="Verdana"/>
          <w:bCs/>
          <w:sz w:val="20"/>
          <w:szCs w:val="20"/>
        </w:rPr>
      </w:pPr>
    </w:p>
    <w:p w14:paraId="3C5D5858" w14:textId="161C9932" w:rsidR="00F1401D" w:rsidRDefault="00F1401D" w:rsidP="00CC443E">
      <w:pPr>
        <w:ind w:left="624"/>
        <w:jc w:val="right"/>
        <w:rPr>
          <w:rFonts w:ascii="Verdana" w:hAnsi="Verdana"/>
          <w:bCs/>
          <w:sz w:val="20"/>
          <w:szCs w:val="20"/>
        </w:rPr>
      </w:pPr>
    </w:p>
    <w:p w14:paraId="622DC60A" w14:textId="4EBF02B4" w:rsidR="00F1401D" w:rsidRDefault="00F1401D" w:rsidP="00CC443E">
      <w:pPr>
        <w:ind w:left="624"/>
        <w:jc w:val="right"/>
        <w:rPr>
          <w:rFonts w:ascii="Verdana" w:hAnsi="Verdana"/>
          <w:bCs/>
          <w:sz w:val="20"/>
          <w:szCs w:val="20"/>
        </w:rPr>
      </w:pPr>
    </w:p>
    <w:p w14:paraId="10D782D1" w14:textId="32EC754D" w:rsidR="00F1401D" w:rsidRDefault="00F1401D" w:rsidP="00CC443E">
      <w:pPr>
        <w:ind w:left="624"/>
        <w:jc w:val="right"/>
        <w:rPr>
          <w:rFonts w:ascii="Verdana" w:hAnsi="Verdana"/>
          <w:bCs/>
          <w:sz w:val="20"/>
          <w:szCs w:val="20"/>
        </w:rPr>
      </w:pPr>
    </w:p>
    <w:p w14:paraId="345CE915" w14:textId="19DD357B" w:rsidR="00F1401D" w:rsidRDefault="00F1401D" w:rsidP="00CC443E">
      <w:pPr>
        <w:ind w:left="624"/>
        <w:jc w:val="right"/>
        <w:rPr>
          <w:rFonts w:ascii="Verdana" w:hAnsi="Verdana"/>
          <w:bCs/>
          <w:sz w:val="20"/>
          <w:szCs w:val="20"/>
        </w:rPr>
      </w:pPr>
    </w:p>
    <w:p w14:paraId="56596901" w14:textId="3DCC7EE8" w:rsidR="00F1401D" w:rsidRDefault="00F1401D" w:rsidP="00CC443E">
      <w:pPr>
        <w:ind w:left="624"/>
        <w:jc w:val="right"/>
        <w:rPr>
          <w:rFonts w:ascii="Verdana" w:hAnsi="Verdana"/>
          <w:bCs/>
          <w:sz w:val="20"/>
          <w:szCs w:val="20"/>
        </w:rPr>
      </w:pPr>
    </w:p>
    <w:p w14:paraId="692D5462" w14:textId="4399DF93" w:rsidR="00F1401D" w:rsidRDefault="00F1401D" w:rsidP="00CC443E">
      <w:pPr>
        <w:ind w:left="624"/>
        <w:jc w:val="right"/>
        <w:rPr>
          <w:rFonts w:ascii="Verdana" w:hAnsi="Verdana"/>
          <w:bCs/>
          <w:sz w:val="20"/>
          <w:szCs w:val="20"/>
        </w:rPr>
      </w:pPr>
    </w:p>
    <w:p w14:paraId="0122F362" w14:textId="1F9C7031" w:rsidR="00F1401D" w:rsidRDefault="00F1401D" w:rsidP="00CC443E">
      <w:pPr>
        <w:ind w:left="624"/>
        <w:jc w:val="right"/>
        <w:rPr>
          <w:rFonts w:ascii="Verdana" w:hAnsi="Verdana"/>
          <w:bCs/>
          <w:sz w:val="20"/>
          <w:szCs w:val="20"/>
        </w:rPr>
      </w:pPr>
    </w:p>
    <w:p w14:paraId="4F88B92E" w14:textId="76A50888" w:rsidR="00F1401D" w:rsidRDefault="00F1401D" w:rsidP="00CC443E">
      <w:pPr>
        <w:ind w:left="624"/>
        <w:jc w:val="right"/>
        <w:rPr>
          <w:rFonts w:ascii="Verdana" w:hAnsi="Verdana"/>
          <w:bCs/>
          <w:sz w:val="20"/>
          <w:szCs w:val="20"/>
        </w:rPr>
      </w:pPr>
    </w:p>
    <w:p w14:paraId="34454C4F" w14:textId="77777777" w:rsidR="00F1401D" w:rsidRDefault="00F1401D" w:rsidP="00CC443E">
      <w:pPr>
        <w:ind w:left="624"/>
        <w:jc w:val="right"/>
        <w:rPr>
          <w:rFonts w:ascii="Verdana" w:hAnsi="Verdana"/>
          <w:bCs/>
          <w:sz w:val="20"/>
          <w:szCs w:val="20"/>
        </w:rPr>
      </w:pPr>
    </w:p>
    <w:p w14:paraId="47963F97" w14:textId="77777777" w:rsidR="00216418" w:rsidRPr="00944BCC" w:rsidRDefault="00216418" w:rsidP="00216418">
      <w:pPr>
        <w:spacing w:before="120"/>
        <w:ind w:right="-1"/>
        <w:jc w:val="center"/>
        <w:outlineLvl w:val="0"/>
        <w:rPr>
          <w:rFonts w:ascii="Verdana" w:hAnsi="Verdana"/>
          <w:b/>
          <w:bCs/>
          <w:sz w:val="20"/>
          <w:szCs w:val="20"/>
        </w:rPr>
      </w:pPr>
      <w:bookmarkStart w:id="1" w:name="_Ref534250586"/>
      <w:bookmarkStart w:id="2" w:name="_Ref88446105"/>
      <w:bookmarkStart w:id="3" w:name="_Ref534250049"/>
      <w:bookmarkStart w:id="4" w:name="_Ref9051279"/>
      <w:r w:rsidRPr="00944BCC">
        <w:rPr>
          <w:rFonts w:ascii="Verdana" w:hAnsi="Verdana"/>
          <w:b/>
          <w:bCs/>
          <w:sz w:val="20"/>
          <w:szCs w:val="20"/>
        </w:rPr>
        <w:t>ДОГОВОР № …………</w:t>
      </w:r>
    </w:p>
    <w:p w14:paraId="6A1258AC" w14:textId="77777777" w:rsidR="00216418" w:rsidRPr="00944BCC" w:rsidRDefault="00216418" w:rsidP="00216418">
      <w:pPr>
        <w:shd w:val="clear" w:color="auto" w:fill="FFFFFF"/>
        <w:spacing w:before="120"/>
        <w:ind w:right="-1" w:firstLine="567"/>
        <w:jc w:val="both"/>
        <w:rPr>
          <w:rFonts w:ascii="Verdana" w:hAnsi="Verdana"/>
          <w:bCs/>
          <w:sz w:val="20"/>
          <w:szCs w:val="20"/>
        </w:rPr>
      </w:pPr>
    </w:p>
    <w:p w14:paraId="5CE0B000" w14:textId="77777777" w:rsidR="00216418" w:rsidRPr="00944BCC" w:rsidRDefault="00216418" w:rsidP="00742277">
      <w:pPr>
        <w:shd w:val="clear" w:color="auto" w:fill="FFFFFF"/>
        <w:spacing w:before="120"/>
        <w:ind w:right="-1"/>
        <w:jc w:val="both"/>
        <w:rPr>
          <w:rFonts w:ascii="Verdana" w:hAnsi="Verdana"/>
          <w:bCs/>
          <w:sz w:val="20"/>
          <w:szCs w:val="20"/>
        </w:rPr>
      </w:pPr>
      <w:r w:rsidRPr="00944BCC">
        <w:rPr>
          <w:rFonts w:ascii="Verdana" w:hAnsi="Verdana"/>
          <w:bCs/>
          <w:sz w:val="20"/>
          <w:szCs w:val="20"/>
        </w:rPr>
        <w:t>Днес ………………….201</w:t>
      </w:r>
      <w:r>
        <w:rPr>
          <w:rFonts w:ascii="Verdana" w:hAnsi="Verdana"/>
          <w:bCs/>
          <w:sz w:val="20"/>
          <w:szCs w:val="20"/>
        </w:rPr>
        <w:t>8</w:t>
      </w:r>
      <w:r w:rsidRPr="00944BCC">
        <w:rPr>
          <w:rFonts w:ascii="Verdana" w:hAnsi="Verdana"/>
          <w:bCs/>
          <w:sz w:val="20"/>
          <w:szCs w:val="20"/>
        </w:rPr>
        <w:t xml:space="preserve"> год., в гр. София се сключи настоящият договор между:</w:t>
      </w:r>
    </w:p>
    <w:p w14:paraId="32CCD0F5" w14:textId="77777777" w:rsidR="00216418" w:rsidRPr="00944BCC" w:rsidRDefault="00216418" w:rsidP="00742277">
      <w:pPr>
        <w:shd w:val="clear" w:color="auto" w:fill="FFFFFF"/>
        <w:spacing w:before="120"/>
        <w:ind w:right="-1"/>
        <w:jc w:val="both"/>
        <w:rPr>
          <w:rFonts w:ascii="Verdana" w:hAnsi="Verdana"/>
          <w:bCs/>
          <w:sz w:val="20"/>
          <w:szCs w:val="20"/>
        </w:rPr>
      </w:pPr>
    </w:p>
    <w:p w14:paraId="7679227D" w14:textId="77777777" w:rsidR="00216418" w:rsidRPr="002950B3" w:rsidRDefault="00216418" w:rsidP="00742277">
      <w:pPr>
        <w:spacing w:before="120"/>
        <w:jc w:val="both"/>
        <w:rPr>
          <w:rFonts w:ascii="Verdana" w:hAnsi="Verdana"/>
          <w:b/>
          <w:sz w:val="20"/>
          <w:szCs w:val="20"/>
          <w:lang w:val="en-US"/>
        </w:rPr>
      </w:pPr>
      <w:r w:rsidRPr="00944BCC">
        <w:rPr>
          <w:rFonts w:ascii="Verdana" w:hAnsi="Verdana"/>
          <w:b/>
          <w:sz w:val="20"/>
          <w:szCs w:val="20"/>
        </w:rPr>
        <w:t xml:space="preserve">“Софийска вода” АД, рег. в Търговския регистър към Агенцията по вписванията с ЕИК 13017500 и седалище и адрес на управление: гр. София 1766, </w:t>
      </w:r>
      <w:r w:rsidRPr="00944BCC">
        <w:rPr>
          <w:rFonts w:ascii="Verdana" w:hAnsi="Verdana"/>
          <w:b/>
          <w:vanish/>
          <w:sz w:val="20"/>
          <w:szCs w:val="20"/>
        </w:rPr>
        <w:t xml:space="preserve">район Младост, </w:t>
      </w:r>
      <w:r w:rsidRPr="00944BCC">
        <w:rPr>
          <w:rFonts w:ascii="Verdana" w:hAnsi="Verdana"/>
          <w:b/>
          <w:sz w:val="20"/>
          <w:szCs w:val="20"/>
        </w:rPr>
        <w:t>ж.к. Младост 4, ул. “Бизнес парк” №1, сграда 2А,  представлявано от Арно Валто Де Мулиак, в качеството му на  Изпълнителен Директор, наричано за краткост в този договор ВЪЗЛОЖИТЕЛ;</w:t>
      </w:r>
      <w:r>
        <w:rPr>
          <w:rFonts w:ascii="Verdana" w:hAnsi="Verdana"/>
          <w:b/>
          <w:sz w:val="20"/>
          <w:szCs w:val="20"/>
          <w:lang w:val="en-US"/>
        </w:rPr>
        <w:t xml:space="preserve"> </w:t>
      </w:r>
    </w:p>
    <w:p w14:paraId="202D0D4C" w14:textId="77777777" w:rsidR="00216418" w:rsidRPr="00944BCC" w:rsidRDefault="00216418" w:rsidP="00742277">
      <w:pPr>
        <w:spacing w:before="120"/>
        <w:ind w:right="-1"/>
        <w:jc w:val="both"/>
        <w:rPr>
          <w:rFonts w:ascii="Verdana" w:hAnsi="Verdana"/>
          <w:sz w:val="20"/>
          <w:szCs w:val="20"/>
        </w:rPr>
      </w:pPr>
      <w:r w:rsidRPr="00944BCC">
        <w:rPr>
          <w:rFonts w:ascii="Verdana" w:hAnsi="Verdana"/>
          <w:sz w:val="20"/>
          <w:szCs w:val="20"/>
        </w:rPr>
        <w:t>и</w:t>
      </w:r>
    </w:p>
    <w:p w14:paraId="7B63E80F" w14:textId="33FEDC88" w:rsidR="00216418" w:rsidRPr="00944BCC" w:rsidRDefault="00216418" w:rsidP="00742277">
      <w:pPr>
        <w:spacing w:before="120"/>
        <w:jc w:val="both"/>
        <w:rPr>
          <w:rFonts w:ascii="Verdana" w:hAnsi="Verdana"/>
          <w:b/>
          <w:bCs/>
          <w:sz w:val="20"/>
          <w:szCs w:val="20"/>
        </w:rPr>
      </w:pPr>
      <w:r w:rsidRPr="00944BCC">
        <w:rPr>
          <w:rFonts w:ascii="Verdana" w:hAnsi="Verdana"/>
          <w:b/>
          <w:sz w:val="20"/>
          <w:szCs w:val="20"/>
        </w:rPr>
        <w:t>„</w:t>
      </w:r>
      <w:r>
        <w:rPr>
          <w:rFonts w:ascii="Verdana" w:hAnsi="Verdana"/>
          <w:b/>
          <w:sz w:val="20"/>
          <w:szCs w:val="20"/>
          <w:lang w:val="en-US"/>
        </w:rPr>
        <w:t>………………………………………………….</w:t>
      </w:r>
      <w:r w:rsidR="00742277">
        <w:rPr>
          <w:rFonts w:ascii="Verdana" w:hAnsi="Verdana"/>
          <w:b/>
          <w:sz w:val="20"/>
          <w:szCs w:val="20"/>
        </w:rPr>
        <w:t>“</w:t>
      </w:r>
      <w:r w:rsidRPr="00944BCC">
        <w:rPr>
          <w:rFonts w:ascii="Verdana" w:hAnsi="Verdana"/>
          <w:b/>
          <w:sz w:val="20"/>
          <w:szCs w:val="20"/>
        </w:rPr>
        <w:t xml:space="preserve">, регистриран в Търговския регистър към Агенцията по вписванията с ЕИК </w:t>
      </w:r>
      <w:r>
        <w:rPr>
          <w:rFonts w:ascii="Verdana" w:hAnsi="Verdana"/>
          <w:b/>
          <w:sz w:val="20"/>
          <w:szCs w:val="20"/>
        </w:rPr>
        <w:t>………………………………….</w:t>
      </w:r>
      <w:r w:rsidRPr="00944BCC">
        <w:rPr>
          <w:rFonts w:ascii="Verdana" w:hAnsi="Verdana"/>
          <w:b/>
          <w:sz w:val="20"/>
          <w:szCs w:val="20"/>
        </w:rPr>
        <w:t xml:space="preserve">, надлежно представляван от </w:t>
      </w:r>
      <w:r>
        <w:rPr>
          <w:rFonts w:ascii="Verdana" w:hAnsi="Verdana"/>
          <w:b/>
          <w:sz w:val="20"/>
          <w:szCs w:val="20"/>
        </w:rPr>
        <w:t>……………………..</w:t>
      </w:r>
      <w:r w:rsidRPr="00944BCC">
        <w:rPr>
          <w:rFonts w:ascii="Verdana" w:hAnsi="Verdana"/>
          <w:b/>
          <w:sz w:val="20"/>
          <w:szCs w:val="20"/>
        </w:rPr>
        <w:t xml:space="preserve"> в качеството му на </w:t>
      </w:r>
      <w:r>
        <w:rPr>
          <w:rFonts w:ascii="Verdana" w:hAnsi="Verdana"/>
          <w:b/>
          <w:sz w:val="20"/>
          <w:szCs w:val="20"/>
        </w:rPr>
        <w:t>…………………</w:t>
      </w:r>
      <w:r w:rsidRPr="00944BCC">
        <w:rPr>
          <w:rFonts w:ascii="Verdana" w:hAnsi="Verdana"/>
          <w:b/>
          <w:sz w:val="20"/>
          <w:szCs w:val="20"/>
        </w:rPr>
        <w:t>, наричано по-долу в договора за краткост ИЗПЪЛНИТЕЛ;</w:t>
      </w:r>
    </w:p>
    <w:p w14:paraId="42CA8448" w14:textId="77777777" w:rsidR="00216418" w:rsidRPr="00944BCC" w:rsidRDefault="00216418" w:rsidP="00413117">
      <w:pPr>
        <w:numPr>
          <w:ilvl w:val="0"/>
          <w:numId w:val="7"/>
        </w:numPr>
        <w:spacing w:before="120" w:after="0" w:line="240" w:lineRule="auto"/>
        <w:ind w:left="0" w:firstLine="0"/>
        <w:jc w:val="both"/>
        <w:rPr>
          <w:rFonts w:ascii="Verdana" w:hAnsi="Verdana"/>
          <w:b/>
          <w:sz w:val="20"/>
          <w:szCs w:val="20"/>
        </w:rPr>
      </w:pPr>
      <w:r w:rsidRPr="00944BCC">
        <w:rPr>
          <w:rFonts w:ascii="Verdana" w:hAnsi="Verdana"/>
          <w:sz w:val="20"/>
          <w:szCs w:val="20"/>
        </w:rPr>
        <w:t xml:space="preserve">Предмет на договора е: </w:t>
      </w:r>
    </w:p>
    <w:p w14:paraId="6E41894F" w14:textId="6F679B2E" w:rsidR="00216418" w:rsidRPr="00944BCC" w:rsidRDefault="00216418" w:rsidP="00742277">
      <w:pPr>
        <w:spacing w:before="120"/>
        <w:jc w:val="both"/>
        <w:rPr>
          <w:rFonts w:ascii="Verdana" w:hAnsi="Verdana"/>
          <w:sz w:val="20"/>
          <w:szCs w:val="20"/>
        </w:rPr>
      </w:pPr>
      <w:r w:rsidRPr="00CC4CD1">
        <w:rPr>
          <w:rFonts w:ascii="Verdana" w:hAnsi="Verdana"/>
          <w:b/>
          <w:sz w:val="20"/>
          <w:szCs w:val="20"/>
        </w:rPr>
        <w:t>„</w:t>
      </w:r>
      <w:r w:rsidR="00742277">
        <w:rPr>
          <w:rFonts w:ascii="Verdana" w:hAnsi="Verdana"/>
          <w:b/>
          <w:sz w:val="20"/>
          <w:szCs w:val="20"/>
        </w:rPr>
        <w:t>Р</w:t>
      </w:r>
      <w:r w:rsidRPr="00535408">
        <w:rPr>
          <w:rFonts w:ascii="Verdana" w:hAnsi="Verdana"/>
          <w:b/>
          <w:sz w:val="20"/>
          <w:szCs w:val="20"/>
        </w:rPr>
        <w:t>ехабилитация на уличен канал 50/75 бетон по бул.„Арсеналски”, о</w:t>
      </w:r>
      <w:r>
        <w:rPr>
          <w:rFonts w:ascii="Verdana" w:hAnsi="Verdana"/>
          <w:b/>
          <w:sz w:val="20"/>
          <w:szCs w:val="20"/>
        </w:rPr>
        <w:t>т съществуваща ревизионна шахта пред бл.45</w:t>
      </w:r>
      <w:r w:rsidRPr="00535408">
        <w:rPr>
          <w:rFonts w:ascii="Verdana" w:hAnsi="Verdana"/>
          <w:b/>
          <w:sz w:val="20"/>
          <w:szCs w:val="20"/>
        </w:rPr>
        <w:t xml:space="preserve"> до съществуваща ревизионна шахта </w:t>
      </w:r>
      <w:r>
        <w:rPr>
          <w:rFonts w:ascii="Verdana" w:hAnsi="Verdana"/>
          <w:b/>
          <w:sz w:val="20"/>
          <w:szCs w:val="20"/>
        </w:rPr>
        <w:t xml:space="preserve">на кръстовището с ул. „Зорница“ </w:t>
      </w:r>
      <w:r w:rsidRPr="00535408">
        <w:rPr>
          <w:rFonts w:ascii="Verdana" w:hAnsi="Verdana"/>
          <w:b/>
          <w:sz w:val="20"/>
          <w:szCs w:val="20"/>
        </w:rPr>
        <w:t>– по технология „Облицовка с втвърдяване на място (CIPP)”; ж.к. „Лозенец”, СО - район Лозенец”</w:t>
      </w:r>
      <w:r>
        <w:rPr>
          <w:rFonts w:ascii="Verdana" w:hAnsi="Verdana"/>
          <w:sz w:val="20"/>
          <w:szCs w:val="20"/>
        </w:rPr>
        <w:t xml:space="preserve">, </w:t>
      </w:r>
      <w:r w:rsidRPr="00944BCC">
        <w:rPr>
          <w:rFonts w:ascii="Verdana" w:hAnsi="Verdana"/>
          <w:sz w:val="20"/>
          <w:szCs w:val="20"/>
        </w:rPr>
        <w:t>съгласно одобрено от Възложителя техническо-финансово предложение на Изпълнителя</w:t>
      </w:r>
      <w:r w:rsidR="00742277">
        <w:rPr>
          <w:rFonts w:ascii="Verdana" w:hAnsi="Verdana"/>
          <w:sz w:val="20"/>
          <w:szCs w:val="20"/>
        </w:rPr>
        <w:t>,</w:t>
      </w:r>
      <w:r w:rsidRPr="00944BCC">
        <w:rPr>
          <w:rFonts w:ascii="Verdana" w:hAnsi="Verdana"/>
          <w:sz w:val="20"/>
          <w:szCs w:val="20"/>
        </w:rPr>
        <w:t xml:space="preserve"> </w:t>
      </w:r>
      <w:r w:rsidR="00742277" w:rsidRPr="00742277">
        <w:rPr>
          <w:rFonts w:ascii="Verdana" w:hAnsi="Verdana"/>
          <w:sz w:val="20"/>
          <w:szCs w:val="20"/>
        </w:rPr>
        <w:t>подадено при избора на изпълнител за възлагане на обществена поръчка</w:t>
      </w:r>
      <w:r w:rsidRPr="00944BCC">
        <w:rPr>
          <w:rFonts w:ascii="Verdana" w:hAnsi="Verdana"/>
          <w:sz w:val="20"/>
          <w:szCs w:val="20"/>
        </w:rPr>
        <w:t xml:space="preserve">, което е неразделна част от настоящия Договор. </w:t>
      </w:r>
    </w:p>
    <w:p w14:paraId="633D7CA8" w14:textId="77777777" w:rsidR="00216418" w:rsidRPr="00944BCC" w:rsidRDefault="00216418" w:rsidP="00413117">
      <w:pPr>
        <w:numPr>
          <w:ilvl w:val="0"/>
          <w:numId w:val="7"/>
        </w:numPr>
        <w:spacing w:before="120" w:after="0" w:line="240" w:lineRule="auto"/>
        <w:ind w:left="0" w:firstLine="0"/>
        <w:jc w:val="both"/>
        <w:rPr>
          <w:rFonts w:ascii="Verdana" w:hAnsi="Verdana"/>
          <w:sz w:val="20"/>
          <w:szCs w:val="20"/>
        </w:rPr>
      </w:pPr>
      <w:r w:rsidRPr="00944BCC">
        <w:rPr>
          <w:rFonts w:ascii="Verdana" w:hAnsi="Verdana"/>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48E414AB" w14:textId="77777777" w:rsidR="00216418" w:rsidRPr="00944BCC" w:rsidRDefault="00216418" w:rsidP="00413117">
      <w:pPr>
        <w:numPr>
          <w:ilvl w:val="0"/>
          <w:numId w:val="7"/>
        </w:numPr>
        <w:spacing w:before="120" w:after="0" w:line="240" w:lineRule="auto"/>
        <w:ind w:left="0" w:firstLine="0"/>
        <w:jc w:val="both"/>
        <w:rPr>
          <w:rFonts w:ascii="Verdana" w:hAnsi="Verdana"/>
          <w:sz w:val="20"/>
          <w:szCs w:val="20"/>
        </w:rPr>
      </w:pPr>
      <w:r w:rsidRPr="00944BCC">
        <w:rPr>
          <w:rFonts w:ascii="Verdana" w:hAnsi="Verdana"/>
          <w:sz w:val="20"/>
          <w:szCs w:val="20"/>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начина, посочен в Раздел Б: „Цени и данни” и Раздел Г: „Общи условия на договора за строителство”.</w:t>
      </w:r>
    </w:p>
    <w:p w14:paraId="70F9C394" w14:textId="2339A424" w:rsidR="00216418" w:rsidRPr="00F81C8D" w:rsidRDefault="00742277" w:rsidP="00413117">
      <w:pPr>
        <w:numPr>
          <w:ilvl w:val="0"/>
          <w:numId w:val="7"/>
        </w:numPr>
        <w:spacing w:before="120" w:after="0" w:line="240" w:lineRule="auto"/>
        <w:ind w:left="0" w:firstLine="0"/>
        <w:jc w:val="both"/>
        <w:rPr>
          <w:rFonts w:ascii="Verdana" w:hAnsi="Verdana"/>
          <w:sz w:val="20"/>
          <w:szCs w:val="20"/>
        </w:rPr>
      </w:pPr>
      <w:r w:rsidRPr="00F81C8D">
        <w:rPr>
          <w:rFonts w:ascii="Verdana" w:hAnsi="Verdana"/>
          <w:sz w:val="20"/>
          <w:szCs w:val="20"/>
        </w:rPr>
        <w:t xml:space="preserve">Следните документи трябва да </w:t>
      </w:r>
      <w:r w:rsidR="00216418" w:rsidRPr="00F81C8D">
        <w:rPr>
          <w:rFonts w:ascii="Verdana" w:hAnsi="Verdana"/>
          <w:sz w:val="20"/>
          <w:szCs w:val="20"/>
        </w:rPr>
        <w:t>се четат и да се тълкуват като част от настоящия Договор</w:t>
      </w:r>
      <w:r w:rsidR="00732936" w:rsidRPr="00F81C8D">
        <w:rPr>
          <w:rFonts w:ascii="Verdana" w:hAnsi="Verdana"/>
          <w:sz w:val="20"/>
          <w:szCs w:val="20"/>
        </w:rPr>
        <w:t xml:space="preserve"> и имат предимство в посочения по-долу ред</w:t>
      </w:r>
      <w:r w:rsidR="00216418" w:rsidRPr="00F81C8D">
        <w:rPr>
          <w:rFonts w:ascii="Verdana" w:hAnsi="Verdana"/>
          <w:sz w:val="20"/>
          <w:szCs w:val="20"/>
        </w:rPr>
        <w:t xml:space="preserve">: </w:t>
      </w:r>
    </w:p>
    <w:p w14:paraId="375F3E7B" w14:textId="3633A5BD" w:rsidR="00140708" w:rsidRPr="00140708" w:rsidRDefault="00140708" w:rsidP="00413117">
      <w:pPr>
        <w:pStyle w:val="ListParagraph"/>
        <w:numPr>
          <w:ilvl w:val="2"/>
          <w:numId w:val="7"/>
        </w:numPr>
        <w:spacing w:before="120" w:after="0" w:line="240" w:lineRule="auto"/>
        <w:ind w:left="567" w:firstLine="0"/>
        <w:jc w:val="both"/>
        <w:rPr>
          <w:rFonts w:ascii="Verdana" w:hAnsi="Verdana"/>
          <w:sz w:val="20"/>
          <w:szCs w:val="20"/>
        </w:rPr>
      </w:pPr>
      <w:r>
        <w:rPr>
          <w:rFonts w:ascii="Verdana" w:hAnsi="Verdana"/>
          <w:sz w:val="20"/>
          <w:szCs w:val="20"/>
        </w:rPr>
        <w:t>Договор;</w:t>
      </w:r>
    </w:p>
    <w:p w14:paraId="38D0EE57" w14:textId="77777777" w:rsidR="00216418" w:rsidRPr="00944BCC" w:rsidRDefault="00216418" w:rsidP="00413117">
      <w:pPr>
        <w:numPr>
          <w:ilvl w:val="1"/>
          <w:numId w:val="11"/>
        </w:numPr>
        <w:tabs>
          <w:tab w:val="clear" w:pos="1477"/>
        </w:tabs>
        <w:spacing w:before="120" w:after="0" w:line="240" w:lineRule="auto"/>
        <w:ind w:left="567" w:firstLine="0"/>
        <w:rPr>
          <w:rFonts w:ascii="Verdana" w:hAnsi="Verdana"/>
          <w:sz w:val="20"/>
          <w:szCs w:val="20"/>
        </w:rPr>
      </w:pPr>
      <w:r w:rsidRPr="00944BCC">
        <w:rPr>
          <w:rFonts w:ascii="Verdana" w:hAnsi="Verdana"/>
          <w:sz w:val="20"/>
          <w:szCs w:val="20"/>
        </w:rPr>
        <w:t>Раздел А: Техническо задание – предмет на договора за строителство</w:t>
      </w:r>
      <w:r>
        <w:rPr>
          <w:rFonts w:ascii="Verdana" w:hAnsi="Verdana"/>
          <w:sz w:val="20"/>
          <w:szCs w:val="20"/>
        </w:rPr>
        <w:t>;</w:t>
      </w:r>
    </w:p>
    <w:p w14:paraId="425456E6" w14:textId="77777777" w:rsidR="00216418" w:rsidRPr="00944BCC" w:rsidRDefault="00216418" w:rsidP="00413117">
      <w:pPr>
        <w:numPr>
          <w:ilvl w:val="1"/>
          <w:numId w:val="11"/>
        </w:numPr>
        <w:tabs>
          <w:tab w:val="clear" w:pos="1477"/>
        </w:tabs>
        <w:spacing w:before="120" w:after="0" w:line="240" w:lineRule="auto"/>
        <w:ind w:left="567" w:firstLine="0"/>
        <w:rPr>
          <w:rFonts w:ascii="Verdana" w:hAnsi="Verdana"/>
          <w:sz w:val="20"/>
          <w:szCs w:val="20"/>
        </w:rPr>
      </w:pPr>
      <w:r w:rsidRPr="00944BCC">
        <w:rPr>
          <w:rFonts w:ascii="Verdana" w:hAnsi="Verdana"/>
          <w:sz w:val="20"/>
          <w:szCs w:val="20"/>
        </w:rPr>
        <w:t>Раздел Б: Цени и данни;</w:t>
      </w:r>
    </w:p>
    <w:p w14:paraId="3896807C" w14:textId="77777777" w:rsidR="00216418" w:rsidRPr="00944BCC" w:rsidRDefault="00216418" w:rsidP="00413117">
      <w:pPr>
        <w:numPr>
          <w:ilvl w:val="1"/>
          <w:numId w:val="11"/>
        </w:numPr>
        <w:tabs>
          <w:tab w:val="clear" w:pos="1477"/>
        </w:tabs>
        <w:spacing w:before="120" w:after="0" w:line="240" w:lineRule="auto"/>
        <w:ind w:left="567" w:firstLine="0"/>
        <w:jc w:val="both"/>
        <w:rPr>
          <w:rFonts w:ascii="Verdana" w:hAnsi="Verdana"/>
          <w:sz w:val="20"/>
          <w:szCs w:val="20"/>
        </w:rPr>
      </w:pPr>
      <w:r w:rsidRPr="00944BCC">
        <w:rPr>
          <w:rFonts w:ascii="Verdana" w:hAnsi="Verdana"/>
          <w:sz w:val="20"/>
          <w:szCs w:val="20"/>
        </w:rPr>
        <w:t>Раздел В: Специфични условия на договора;</w:t>
      </w:r>
    </w:p>
    <w:p w14:paraId="00CBE11A" w14:textId="77777777" w:rsidR="00216418" w:rsidRPr="00944BCC" w:rsidRDefault="00216418" w:rsidP="00413117">
      <w:pPr>
        <w:numPr>
          <w:ilvl w:val="1"/>
          <w:numId w:val="11"/>
        </w:numPr>
        <w:tabs>
          <w:tab w:val="clear" w:pos="1477"/>
        </w:tabs>
        <w:spacing w:before="120" w:after="0" w:line="240" w:lineRule="auto"/>
        <w:ind w:left="567" w:firstLine="0"/>
        <w:jc w:val="both"/>
        <w:rPr>
          <w:rFonts w:ascii="Verdana" w:hAnsi="Verdana"/>
          <w:sz w:val="20"/>
          <w:szCs w:val="20"/>
        </w:rPr>
      </w:pPr>
      <w:r w:rsidRPr="00944BCC">
        <w:rPr>
          <w:rFonts w:ascii="Verdana" w:hAnsi="Verdana"/>
          <w:sz w:val="20"/>
          <w:szCs w:val="20"/>
        </w:rPr>
        <w:t>Раздел Г: Общи условия на договора за строителство;</w:t>
      </w:r>
    </w:p>
    <w:p w14:paraId="288763EF" w14:textId="77777777" w:rsidR="00216418" w:rsidRPr="00944BCC" w:rsidRDefault="00216418" w:rsidP="00413117">
      <w:pPr>
        <w:numPr>
          <w:ilvl w:val="1"/>
          <w:numId w:val="11"/>
        </w:numPr>
        <w:tabs>
          <w:tab w:val="clear" w:pos="1477"/>
        </w:tabs>
        <w:spacing w:before="120" w:after="0" w:line="240" w:lineRule="auto"/>
        <w:ind w:left="567" w:firstLine="0"/>
        <w:jc w:val="both"/>
        <w:rPr>
          <w:rFonts w:ascii="Verdana" w:hAnsi="Verdana"/>
          <w:sz w:val="20"/>
          <w:szCs w:val="20"/>
        </w:rPr>
      </w:pPr>
      <w:r w:rsidRPr="00944BCC">
        <w:rPr>
          <w:rFonts w:ascii="Verdana" w:hAnsi="Verdana"/>
          <w:sz w:val="20"/>
          <w:szCs w:val="20"/>
        </w:rPr>
        <w:t>Приложения</w:t>
      </w:r>
    </w:p>
    <w:p w14:paraId="6D119839" w14:textId="77777777" w:rsidR="00216418" w:rsidRPr="00944BCC" w:rsidRDefault="00216418" w:rsidP="00413117">
      <w:pPr>
        <w:numPr>
          <w:ilvl w:val="0"/>
          <w:numId w:val="7"/>
        </w:numPr>
        <w:spacing w:before="120" w:after="0" w:line="240" w:lineRule="auto"/>
        <w:ind w:left="0" w:firstLine="0"/>
        <w:jc w:val="both"/>
        <w:rPr>
          <w:rFonts w:ascii="Verdana" w:hAnsi="Verdana" w:cs="Arial"/>
          <w:b/>
          <w:sz w:val="20"/>
          <w:szCs w:val="20"/>
        </w:rPr>
      </w:pPr>
      <w:r w:rsidRPr="00944BCC">
        <w:rPr>
          <w:rFonts w:ascii="Verdana" w:hAnsi="Verdana"/>
          <w:sz w:val="20"/>
          <w:szCs w:val="20"/>
        </w:rPr>
        <w:t xml:space="preserve">Място на изпълнение: </w:t>
      </w:r>
      <w:r w:rsidRPr="00CC4CD1">
        <w:rPr>
          <w:rFonts w:ascii="Verdana" w:hAnsi="Verdana"/>
          <w:b/>
          <w:sz w:val="20"/>
          <w:szCs w:val="20"/>
        </w:rPr>
        <w:t>бул. „</w:t>
      </w:r>
      <w:r>
        <w:rPr>
          <w:rFonts w:ascii="Verdana" w:hAnsi="Verdana"/>
          <w:b/>
          <w:sz w:val="20"/>
          <w:szCs w:val="20"/>
        </w:rPr>
        <w:t>Арсеналски</w:t>
      </w:r>
      <w:r w:rsidRPr="00CC4CD1">
        <w:rPr>
          <w:rFonts w:ascii="Verdana" w:hAnsi="Verdana"/>
          <w:b/>
          <w:sz w:val="20"/>
          <w:szCs w:val="20"/>
        </w:rPr>
        <w:t>”</w:t>
      </w:r>
      <w:r>
        <w:rPr>
          <w:rFonts w:ascii="Verdana" w:hAnsi="Verdana"/>
          <w:b/>
          <w:sz w:val="20"/>
          <w:szCs w:val="20"/>
        </w:rPr>
        <w:t>, Столична община</w:t>
      </w:r>
      <w:r w:rsidRPr="00CC4CD1">
        <w:rPr>
          <w:rFonts w:ascii="Verdana" w:hAnsi="Verdana"/>
          <w:b/>
          <w:sz w:val="20"/>
          <w:szCs w:val="20"/>
        </w:rPr>
        <w:t xml:space="preserve"> -</w:t>
      </w:r>
      <w:r w:rsidRPr="00537E65">
        <w:rPr>
          <w:rFonts w:ascii="Verdana" w:hAnsi="Verdana"/>
          <w:b/>
          <w:sz w:val="20"/>
          <w:szCs w:val="20"/>
        </w:rPr>
        <w:t xml:space="preserve"> район </w:t>
      </w:r>
      <w:r>
        <w:rPr>
          <w:rFonts w:ascii="Verdana" w:hAnsi="Verdana"/>
          <w:b/>
          <w:sz w:val="20"/>
          <w:szCs w:val="20"/>
        </w:rPr>
        <w:t>„Лозенец”</w:t>
      </w:r>
      <w:r w:rsidRPr="00944BCC">
        <w:rPr>
          <w:rFonts w:ascii="Verdana" w:hAnsi="Verdana"/>
          <w:b/>
          <w:sz w:val="20"/>
          <w:szCs w:val="20"/>
        </w:rPr>
        <w:t>, гр. София.</w:t>
      </w:r>
    </w:p>
    <w:p w14:paraId="5709A43A" w14:textId="77777777" w:rsidR="00216418" w:rsidRPr="00944BCC" w:rsidRDefault="00216418" w:rsidP="00413117">
      <w:pPr>
        <w:numPr>
          <w:ilvl w:val="0"/>
          <w:numId w:val="7"/>
        </w:numPr>
        <w:spacing w:before="120" w:after="0" w:line="240" w:lineRule="auto"/>
        <w:ind w:left="0" w:firstLine="0"/>
        <w:jc w:val="both"/>
        <w:rPr>
          <w:rFonts w:ascii="Verdana" w:hAnsi="Verdana"/>
          <w:sz w:val="20"/>
          <w:szCs w:val="20"/>
        </w:rPr>
      </w:pPr>
      <w:r w:rsidRPr="00944BCC">
        <w:rPr>
          <w:rFonts w:ascii="Verdana" w:hAnsi="Verdana"/>
          <w:sz w:val="20"/>
          <w:szCs w:val="20"/>
        </w:rPr>
        <w:t xml:space="preserve">Срокът за изпълнение на работите, предмет на договора е </w:t>
      </w:r>
      <w:r>
        <w:rPr>
          <w:rFonts w:ascii="Verdana" w:hAnsi="Verdana"/>
          <w:b/>
          <w:sz w:val="20"/>
          <w:szCs w:val="20"/>
        </w:rPr>
        <w:t xml:space="preserve">……………. </w:t>
      </w:r>
      <w:r w:rsidRPr="00944BCC">
        <w:rPr>
          <w:rFonts w:ascii="Verdana" w:hAnsi="Verdana"/>
          <w:b/>
          <w:sz w:val="20"/>
          <w:szCs w:val="20"/>
        </w:rPr>
        <w:t>работни дни.</w:t>
      </w:r>
    </w:p>
    <w:p w14:paraId="27EE1B51" w14:textId="77777777" w:rsidR="00216418" w:rsidRPr="00944BCC" w:rsidRDefault="004E413B" w:rsidP="00413117">
      <w:pPr>
        <w:numPr>
          <w:ilvl w:val="0"/>
          <w:numId w:val="7"/>
        </w:numPr>
        <w:spacing w:before="120" w:after="0" w:line="240" w:lineRule="auto"/>
        <w:ind w:left="0" w:firstLine="0"/>
        <w:jc w:val="both"/>
        <w:rPr>
          <w:rFonts w:ascii="Verdana" w:hAnsi="Verdana"/>
          <w:sz w:val="20"/>
          <w:szCs w:val="20"/>
        </w:rPr>
      </w:pPr>
      <w:hyperlink w:anchor="изпълнител" w:history="1">
        <w:r w:rsidR="00216418" w:rsidRPr="00944BCC">
          <w:rPr>
            <w:rFonts w:ascii="Verdana" w:hAnsi="Verdana"/>
            <w:sz w:val="20"/>
            <w:szCs w:val="20"/>
          </w:rPr>
          <w:t>Изпълнителят</w:t>
        </w:r>
      </w:hyperlink>
      <w:r w:rsidR="00216418" w:rsidRPr="00944BCC">
        <w:rPr>
          <w:rFonts w:ascii="Verdana" w:hAnsi="Verdana"/>
          <w:sz w:val="20"/>
          <w:szCs w:val="20"/>
        </w:rPr>
        <w:t xml:space="preserve"> извършва работите, предмет на Договора на мястото, посочено в чл. </w:t>
      </w:r>
      <w:r w:rsidR="00216418">
        <w:rPr>
          <w:rFonts w:ascii="Verdana" w:hAnsi="Verdana"/>
          <w:sz w:val="20"/>
          <w:szCs w:val="20"/>
        </w:rPr>
        <w:t>5</w:t>
      </w:r>
      <w:r w:rsidR="00216418" w:rsidRPr="00944BCC">
        <w:rPr>
          <w:rFonts w:ascii="Verdana" w:hAnsi="Verdana"/>
          <w:sz w:val="20"/>
          <w:szCs w:val="20"/>
        </w:rPr>
        <w:t xml:space="preserve"> от настоящия договор. Преди извършване на работи, предмет на Договора, </w:t>
      </w:r>
      <w:hyperlink w:anchor="изпълнител" w:history="1">
        <w:r w:rsidR="00216418" w:rsidRPr="00944BCC">
          <w:rPr>
            <w:rFonts w:ascii="Verdana" w:hAnsi="Verdana"/>
            <w:sz w:val="20"/>
            <w:szCs w:val="20"/>
          </w:rPr>
          <w:t>Изпълнителят</w:t>
        </w:r>
      </w:hyperlink>
      <w:r w:rsidR="00216418" w:rsidRPr="00944BCC">
        <w:rPr>
          <w:rFonts w:ascii="Verdana" w:hAnsi="Verdana"/>
          <w:sz w:val="20"/>
          <w:szCs w:val="20"/>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749AA885" w14:textId="77777777" w:rsidR="00216418" w:rsidRDefault="00216418" w:rsidP="00413117">
      <w:pPr>
        <w:numPr>
          <w:ilvl w:val="0"/>
          <w:numId w:val="7"/>
        </w:numPr>
        <w:spacing w:before="120" w:after="0" w:line="240" w:lineRule="auto"/>
        <w:ind w:left="0" w:firstLine="0"/>
        <w:jc w:val="both"/>
        <w:rPr>
          <w:rFonts w:ascii="Verdana" w:hAnsi="Verdana"/>
          <w:sz w:val="20"/>
          <w:szCs w:val="20"/>
        </w:rPr>
      </w:pPr>
      <w:r w:rsidRPr="00944BCC">
        <w:rPr>
          <w:rFonts w:ascii="Verdana" w:hAnsi="Verdana"/>
          <w:sz w:val="20"/>
          <w:szCs w:val="20"/>
        </w:rPr>
        <w:t xml:space="preserve">Част от договора е предоставения от Възложителя на Изпълнителя </w:t>
      </w:r>
      <w:r>
        <w:rPr>
          <w:rFonts w:ascii="Verdana" w:hAnsi="Verdana"/>
          <w:sz w:val="20"/>
          <w:szCs w:val="20"/>
        </w:rPr>
        <w:t>–</w:t>
      </w:r>
      <w:r w:rsidRPr="00944BCC">
        <w:rPr>
          <w:rFonts w:ascii="Verdana" w:hAnsi="Verdana"/>
          <w:sz w:val="20"/>
          <w:szCs w:val="20"/>
        </w:rPr>
        <w:t xml:space="preserve"> проект</w:t>
      </w:r>
      <w:r>
        <w:rPr>
          <w:rFonts w:ascii="Verdana" w:hAnsi="Verdana"/>
          <w:sz w:val="20"/>
          <w:szCs w:val="20"/>
        </w:rPr>
        <w:t xml:space="preserve"> </w:t>
      </w:r>
      <w:r w:rsidRPr="00944BCC">
        <w:rPr>
          <w:rFonts w:ascii="Verdana" w:hAnsi="Verdana"/>
          <w:sz w:val="20"/>
          <w:szCs w:val="20"/>
        </w:rPr>
        <w:t xml:space="preserve"> </w:t>
      </w:r>
      <w:r>
        <w:rPr>
          <w:rFonts w:ascii="Verdana" w:hAnsi="Verdana"/>
          <w:sz w:val="20"/>
          <w:szCs w:val="20"/>
        </w:rPr>
        <w:t xml:space="preserve">по ВОБД </w:t>
      </w:r>
      <w:r w:rsidRPr="00944BCC">
        <w:rPr>
          <w:rFonts w:ascii="Verdana" w:hAnsi="Verdana"/>
          <w:sz w:val="20"/>
          <w:szCs w:val="20"/>
        </w:rPr>
        <w:t>и Количествена сметка за обекта.</w:t>
      </w:r>
    </w:p>
    <w:p w14:paraId="6C3FFC10" w14:textId="77777777" w:rsidR="00216418" w:rsidRPr="00111238" w:rsidRDefault="00216418" w:rsidP="00413117">
      <w:pPr>
        <w:numPr>
          <w:ilvl w:val="0"/>
          <w:numId w:val="7"/>
        </w:numPr>
        <w:spacing w:before="120" w:after="120" w:line="240" w:lineRule="auto"/>
        <w:ind w:left="0" w:firstLine="0"/>
        <w:jc w:val="both"/>
        <w:rPr>
          <w:rFonts w:ascii="Verdana" w:hAnsi="Verdana"/>
          <w:sz w:val="20"/>
          <w:szCs w:val="20"/>
        </w:rPr>
      </w:pPr>
      <w:r w:rsidRPr="00D50530">
        <w:rPr>
          <w:rFonts w:ascii="Verdana" w:hAnsi="Verdana"/>
          <w:bCs/>
          <w:sz w:val="20"/>
          <w:szCs w:val="20"/>
        </w:rPr>
        <w:t xml:space="preserve">Максималната обща стойност на договора е  *…….……….. лв. </w:t>
      </w:r>
      <w:r w:rsidRPr="00D50530">
        <w:rPr>
          <w:rFonts w:ascii="Verdana" w:hAnsi="Verdana"/>
          <w:bCs/>
          <w:i/>
          <w:sz w:val="20"/>
          <w:szCs w:val="20"/>
        </w:rPr>
        <w:t>(попълва се при подписване на договора),</w:t>
      </w:r>
      <w:r w:rsidRPr="00D50530">
        <w:rPr>
          <w:rFonts w:ascii="Verdana" w:hAnsi="Verdana"/>
          <w:bCs/>
          <w:sz w:val="20"/>
          <w:szCs w:val="20"/>
        </w:rPr>
        <w:t xml:space="preserve"> която не може да бъде надвишавана.</w:t>
      </w:r>
      <w:r w:rsidRPr="00D50530">
        <w:rPr>
          <w:rFonts w:ascii="Verdana" w:hAnsi="Verdana"/>
          <w:sz w:val="20"/>
          <w:szCs w:val="20"/>
        </w:rPr>
        <w:t xml:space="preserve"> Общата стойност включва и непредвидени разходи, които са в размер </w:t>
      </w:r>
      <w:r w:rsidRPr="00FA0D2D">
        <w:rPr>
          <w:rFonts w:ascii="Verdana" w:hAnsi="Verdana"/>
          <w:sz w:val="20"/>
          <w:szCs w:val="20"/>
        </w:rPr>
        <w:t xml:space="preserve">на </w:t>
      </w:r>
      <w:r>
        <w:rPr>
          <w:rFonts w:ascii="Verdana" w:hAnsi="Verdana"/>
          <w:b/>
          <w:sz w:val="20"/>
          <w:szCs w:val="20"/>
          <w:lang w:val="en-US"/>
        </w:rPr>
        <w:t>5</w:t>
      </w:r>
      <w:r w:rsidRPr="00975376">
        <w:rPr>
          <w:rFonts w:ascii="Verdana" w:hAnsi="Verdana"/>
          <w:b/>
          <w:sz w:val="20"/>
          <w:szCs w:val="20"/>
        </w:rPr>
        <w:t xml:space="preserve"> </w:t>
      </w:r>
      <w:r w:rsidRPr="00FA0D2D">
        <w:rPr>
          <w:rFonts w:ascii="Verdana" w:hAnsi="Verdana"/>
          <w:sz w:val="20"/>
          <w:szCs w:val="20"/>
        </w:rPr>
        <w:t>%</w:t>
      </w:r>
      <w:r w:rsidRPr="00D50530">
        <w:rPr>
          <w:rFonts w:ascii="Verdana" w:hAnsi="Verdana"/>
          <w:sz w:val="20"/>
          <w:szCs w:val="20"/>
        </w:rPr>
        <w:t xml:space="preserve"> от предложената цена за строително-монтажните работи, посочена в ценовата оферта на изпълнителя, които ще бъдат заплатени при изпълнение на поръчката, след доказаната им </w:t>
      </w:r>
      <w:r w:rsidRPr="00111238">
        <w:rPr>
          <w:rFonts w:ascii="Verdana" w:hAnsi="Verdana"/>
          <w:sz w:val="20"/>
          <w:szCs w:val="20"/>
        </w:rPr>
        <w:t xml:space="preserve">необходимост и направено одобрение и съответните доказателствени документи за извършването им съгласно посоченото в договора. </w:t>
      </w:r>
    </w:p>
    <w:p w14:paraId="6DB5D47E" w14:textId="77777777" w:rsidR="00216418" w:rsidRPr="00111238" w:rsidRDefault="00216418" w:rsidP="00413117">
      <w:pPr>
        <w:numPr>
          <w:ilvl w:val="0"/>
          <w:numId w:val="7"/>
        </w:numPr>
        <w:spacing w:before="120" w:after="0" w:line="240" w:lineRule="auto"/>
        <w:ind w:left="0" w:firstLine="0"/>
        <w:jc w:val="both"/>
        <w:rPr>
          <w:rFonts w:ascii="Verdana" w:hAnsi="Verdana"/>
          <w:sz w:val="20"/>
          <w:szCs w:val="20"/>
        </w:rPr>
      </w:pPr>
      <w:r w:rsidRPr="00111238">
        <w:rPr>
          <w:rFonts w:ascii="Verdana" w:hAnsi="Verdana"/>
          <w:sz w:val="20"/>
          <w:szCs w:val="20"/>
        </w:rPr>
        <w:t>Договорът се сключва за срок от 1/една/ година, считано от датата на  подписването му.</w:t>
      </w:r>
    </w:p>
    <w:p w14:paraId="73A5C827" w14:textId="77777777" w:rsidR="00216418" w:rsidRPr="00111238" w:rsidRDefault="00216418" w:rsidP="00413117">
      <w:pPr>
        <w:numPr>
          <w:ilvl w:val="0"/>
          <w:numId w:val="7"/>
        </w:numPr>
        <w:spacing w:before="120" w:after="0" w:line="240" w:lineRule="auto"/>
        <w:ind w:left="0" w:firstLine="0"/>
        <w:jc w:val="both"/>
        <w:rPr>
          <w:rFonts w:ascii="Verdana" w:hAnsi="Verdana"/>
          <w:sz w:val="20"/>
          <w:szCs w:val="20"/>
        </w:rPr>
      </w:pPr>
      <w:r w:rsidRPr="00111238">
        <w:rPr>
          <w:rFonts w:ascii="Verdana" w:hAnsi="Verdana"/>
          <w:sz w:val="20"/>
          <w:szCs w:val="20"/>
        </w:rPr>
        <w:t>Клаузите, отнасящи се до гаранционния срок на изпълнени работи, предмет на договора остават в сила до изтичане на съответния гаранционен срок, посочен в договора.</w:t>
      </w:r>
    </w:p>
    <w:p w14:paraId="39FC6D0A" w14:textId="77777777" w:rsidR="00216418" w:rsidRPr="00111238" w:rsidRDefault="00216418" w:rsidP="00413117">
      <w:pPr>
        <w:numPr>
          <w:ilvl w:val="0"/>
          <w:numId w:val="7"/>
        </w:numPr>
        <w:spacing w:before="120" w:after="0" w:line="240" w:lineRule="auto"/>
        <w:ind w:left="0" w:firstLine="0"/>
        <w:jc w:val="both"/>
        <w:rPr>
          <w:rFonts w:ascii="Verdana" w:hAnsi="Verdana"/>
          <w:sz w:val="20"/>
          <w:szCs w:val="20"/>
        </w:rPr>
      </w:pPr>
      <w:r w:rsidRPr="00111238">
        <w:rPr>
          <w:rFonts w:ascii="Verdana" w:hAnsi="Verdana"/>
          <w:sz w:val="20"/>
          <w:szCs w:val="20"/>
        </w:rPr>
        <w:t xml:space="preserve">На Изпълнителя не са гарантирани количества и продължителност на дейностите. </w:t>
      </w:r>
    </w:p>
    <w:p w14:paraId="23EFEFA0" w14:textId="77777777" w:rsidR="00216418" w:rsidRPr="00111238" w:rsidRDefault="00216418" w:rsidP="00413117">
      <w:pPr>
        <w:numPr>
          <w:ilvl w:val="0"/>
          <w:numId w:val="7"/>
        </w:numPr>
        <w:spacing w:before="120" w:after="0" w:line="240" w:lineRule="auto"/>
        <w:ind w:left="0" w:firstLine="0"/>
        <w:jc w:val="both"/>
        <w:rPr>
          <w:rFonts w:ascii="Verdana" w:hAnsi="Verdana"/>
          <w:sz w:val="20"/>
          <w:szCs w:val="20"/>
        </w:rPr>
      </w:pPr>
      <w:r w:rsidRPr="00111238">
        <w:rPr>
          <w:rFonts w:ascii="Verdana" w:hAnsi="Verdana"/>
          <w:sz w:val="20"/>
          <w:szCs w:val="20"/>
        </w:rPr>
        <w:t xml:space="preserve">Изпълнителят е внесъл/представил гаранция за изпълнение на настоящия Договор в размер на 5 % </w:t>
      </w:r>
      <w:r w:rsidRPr="00111238">
        <w:rPr>
          <w:rFonts w:ascii="Verdana" w:hAnsi="Verdana" w:cs="Arial"/>
          <w:sz w:val="20"/>
          <w:szCs w:val="20"/>
        </w:rPr>
        <w:t xml:space="preserve">от оферираната обща стойност за изпълнение на обществената поръчка с приспаднати непредвидените разходи в размер на </w:t>
      </w:r>
      <w:r>
        <w:rPr>
          <w:rFonts w:ascii="Verdana" w:hAnsi="Verdana" w:cs="Arial"/>
          <w:sz w:val="20"/>
          <w:szCs w:val="20"/>
          <w:lang w:val="en-US"/>
        </w:rPr>
        <w:t>5</w:t>
      </w:r>
      <w:r w:rsidRPr="00111238">
        <w:rPr>
          <w:rFonts w:ascii="Verdana" w:hAnsi="Verdana" w:cs="Arial"/>
          <w:sz w:val="20"/>
          <w:szCs w:val="20"/>
        </w:rPr>
        <w:t xml:space="preserve">% от </w:t>
      </w:r>
      <w:r w:rsidRPr="00111238">
        <w:rPr>
          <w:rFonts w:ascii="Verdana" w:hAnsi="Verdana"/>
          <w:sz w:val="20"/>
          <w:szCs w:val="20"/>
        </w:rPr>
        <w:t xml:space="preserve">предложената цена за строително-монтажните работи. </w:t>
      </w:r>
    </w:p>
    <w:p w14:paraId="46C8A28B" w14:textId="77777777" w:rsidR="00216418" w:rsidRPr="00FA0D2D" w:rsidRDefault="00216418" w:rsidP="00742277">
      <w:pPr>
        <w:spacing w:before="120"/>
        <w:jc w:val="both"/>
        <w:rPr>
          <w:rFonts w:ascii="Verdana" w:hAnsi="Verdana"/>
          <w:sz w:val="20"/>
          <w:szCs w:val="20"/>
          <w:lang w:val="en-US"/>
        </w:rPr>
      </w:pPr>
    </w:p>
    <w:p w14:paraId="1A108B09" w14:textId="77777777" w:rsidR="00216418" w:rsidRPr="00944BCC" w:rsidRDefault="00216418" w:rsidP="00742277">
      <w:pPr>
        <w:spacing w:before="120"/>
        <w:jc w:val="both"/>
        <w:rPr>
          <w:rFonts w:ascii="Verdana" w:hAnsi="Verdana"/>
          <w:sz w:val="20"/>
          <w:szCs w:val="20"/>
        </w:rPr>
      </w:pPr>
    </w:p>
    <w:p w14:paraId="07B29843" w14:textId="77777777" w:rsidR="00216418" w:rsidRPr="00944BCC" w:rsidRDefault="00216418" w:rsidP="00742277">
      <w:pPr>
        <w:spacing w:before="120"/>
        <w:jc w:val="both"/>
        <w:rPr>
          <w:rFonts w:ascii="Verdana" w:hAnsi="Verdana"/>
          <w:sz w:val="20"/>
          <w:szCs w:val="20"/>
        </w:rPr>
      </w:pPr>
    </w:p>
    <w:p w14:paraId="6987FA75" w14:textId="77777777" w:rsidR="00216418" w:rsidRPr="00944BCC" w:rsidRDefault="00216418" w:rsidP="00742277">
      <w:pPr>
        <w:spacing w:before="120"/>
        <w:jc w:val="both"/>
        <w:rPr>
          <w:rFonts w:ascii="Verdana" w:hAnsi="Verdana"/>
          <w:sz w:val="20"/>
          <w:szCs w:val="20"/>
        </w:rPr>
      </w:pPr>
    </w:p>
    <w:p w14:paraId="20A05C95" w14:textId="77777777" w:rsidR="00216418" w:rsidRPr="00944BCC" w:rsidRDefault="00216418" w:rsidP="00742277">
      <w:pPr>
        <w:spacing w:before="120"/>
        <w:contextualSpacing/>
        <w:jc w:val="both"/>
        <w:rPr>
          <w:rFonts w:ascii="Verdana" w:hAnsi="Verdana"/>
          <w:sz w:val="20"/>
          <w:szCs w:val="20"/>
        </w:rPr>
      </w:pPr>
    </w:p>
    <w:p w14:paraId="430C8031" w14:textId="77777777" w:rsidR="00216418" w:rsidRPr="00944BCC" w:rsidRDefault="00216418" w:rsidP="00742277">
      <w:pPr>
        <w:spacing w:before="120"/>
        <w:contextualSpacing/>
        <w:jc w:val="both"/>
        <w:rPr>
          <w:rFonts w:ascii="Verdana" w:hAnsi="Verdana"/>
          <w:sz w:val="20"/>
          <w:szCs w:val="20"/>
        </w:rPr>
      </w:pPr>
    </w:p>
    <w:tbl>
      <w:tblPr>
        <w:tblW w:w="0" w:type="auto"/>
        <w:jc w:val="right"/>
        <w:tblLayout w:type="fixed"/>
        <w:tblLook w:val="0000" w:firstRow="0" w:lastRow="0" w:firstColumn="0" w:lastColumn="0" w:noHBand="0" w:noVBand="0"/>
      </w:tblPr>
      <w:tblGrid>
        <w:gridCol w:w="4261"/>
        <w:gridCol w:w="4261"/>
      </w:tblGrid>
      <w:tr w:rsidR="00216418" w:rsidRPr="00944BCC" w14:paraId="4D476C7A" w14:textId="77777777" w:rsidTr="00FB21DE">
        <w:trPr>
          <w:jc w:val="right"/>
        </w:trPr>
        <w:tc>
          <w:tcPr>
            <w:tcW w:w="4261" w:type="dxa"/>
          </w:tcPr>
          <w:p w14:paraId="519EBD41" w14:textId="77777777" w:rsidR="00216418" w:rsidRPr="00944BCC" w:rsidRDefault="00216418" w:rsidP="00742277">
            <w:pPr>
              <w:suppressAutoHyphens/>
              <w:spacing w:before="120"/>
              <w:rPr>
                <w:rFonts w:ascii="Verdana" w:hAnsi="Verdana"/>
                <w:sz w:val="20"/>
                <w:szCs w:val="20"/>
              </w:rPr>
            </w:pPr>
            <w:r w:rsidRPr="00944BCC">
              <w:rPr>
                <w:rFonts w:ascii="Verdana" w:hAnsi="Verdana"/>
                <w:sz w:val="20"/>
                <w:szCs w:val="20"/>
              </w:rPr>
              <w:t>/………………………………./</w:t>
            </w:r>
          </w:p>
          <w:p w14:paraId="51CF3E34" w14:textId="77777777" w:rsidR="00216418" w:rsidRPr="00944BCC" w:rsidRDefault="00216418" w:rsidP="00742277">
            <w:pPr>
              <w:suppressAutoHyphens/>
              <w:spacing w:before="120"/>
              <w:rPr>
                <w:rFonts w:ascii="Verdana" w:hAnsi="Verdana"/>
                <w:sz w:val="20"/>
                <w:szCs w:val="20"/>
              </w:rPr>
            </w:pPr>
          </w:p>
          <w:p w14:paraId="169237B2" w14:textId="77777777" w:rsidR="00216418" w:rsidRPr="00944BCC" w:rsidRDefault="00216418" w:rsidP="00742277">
            <w:pPr>
              <w:suppressAutoHyphens/>
              <w:spacing w:before="120"/>
              <w:rPr>
                <w:rFonts w:ascii="Verdana" w:hAnsi="Verdana"/>
                <w:sz w:val="20"/>
                <w:szCs w:val="20"/>
              </w:rPr>
            </w:pPr>
            <w:r>
              <w:rPr>
                <w:rFonts w:ascii="Verdana" w:hAnsi="Verdana"/>
                <w:sz w:val="20"/>
                <w:szCs w:val="20"/>
              </w:rPr>
              <w:t>………………………………</w:t>
            </w:r>
          </w:p>
          <w:p w14:paraId="026F633C" w14:textId="77777777" w:rsidR="00216418" w:rsidRPr="00944BCC" w:rsidRDefault="00216418" w:rsidP="00742277">
            <w:pPr>
              <w:suppressAutoHyphens/>
              <w:spacing w:before="120"/>
              <w:rPr>
                <w:rFonts w:ascii="Verdana" w:hAnsi="Verdana"/>
                <w:sz w:val="20"/>
                <w:szCs w:val="20"/>
              </w:rPr>
            </w:pPr>
            <w:r>
              <w:rPr>
                <w:rFonts w:ascii="Verdana" w:hAnsi="Verdana"/>
                <w:sz w:val="20"/>
                <w:szCs w:val="20"/>
              </w:rPr>
              <w:t>…………………………….</w:t>
            </w:r>
          </w:p>
          <w:p w14:paraId="063EB7C9" w14:textId="10A515DE" w:rsidR="00216418" w:rsidRPr="00944BCC" w:rsidRDefault="00216418" w:rsidP="00742277">
            <w:pPr>
              <w:suppressAutoHyphens/>
              <w:spacing w:before="120"/>
              <w:rPr>
                <w:rFonts w:ascii="Verdana" w:hAnsi="Verdana"/>
                <w:b/>
                <w:bCs/>
                <w:sz w:val="20"/>
                <w:szCs w:val="20"/>
              </w:rPr>
            </w:pPr>
            <w:r w:rsidRPr="00944BCC">
              <w:rPr>
                <w:rFonts w:ascii="Verdana" w:hAnsi="Verdana"/>
                <w:b/>
                <w:sz w:val="20"/>
                <w:szCs w:val="20"/>
              </w:rPr>
              <w:t>ИЗПЪЛНИТЕЛ</w:t>
            </w:r>
          </w:p>
        </w:tc>
        <w:tc>
          <w:tcPr>
            <w:tcW w:w="4261" w:type="dxa"/>
          </w:tcPr>
          <w:p w14:paraId="2F1D5C56" w14:textId="77777777" w:rsidR="00216418" w:rsidRPr="00944BCC" w:rsidRDefault="00216418" w:rsidP="00742277">
            <w:pPr>
              <w:suppressAutoHyphens/>
              <w:spacing w:before="120"/>
              <w:rPr>
                <w:rFonts w:ascii="Verdana" w:hAnsi="Verdana"/>
                <w:sz w:val="20"/>
                <w:szCs w:val="20"/>
              </w:rPr>
            </w:pPr>
            <w:r w:rsidRPr="00944BCC">
              <w:rPr>
                <w:rFonts w:ascii="Verdana" w:hAnsi="Verdana"/>
                <w:sz w:val="20"/>
                <w:szCs w:val="20"/>
              </w:rPr>
              <w:t>/………………………………./</w:t>
            </w:r>
          </w:p>
          <w:p w14:paraId="146C1033" w14:textId="77777777" w:rsidR="00216418" w:rsidRPr="00944BCC" w:rsidRDefault="00216418" w:rsidP="00742277">
            <w:pPr>
              <w:spacing w:before="120"/>
              <w:rPr>
                <w:rFonts w:ascii="Verdana" w:hAnsi="Verdana"/>
                <w:bCs/>
                <w:sz w:val="20"/>
                <w:szCs w:val="20"/>
              </w:rPr>
            </w:pPr>
          </w:p>
          <w:p w14:paraId="10B62B44" w14:textId="77777777" w:rsidR="00216418" w:rsidRDefault="00216418" w:rsidP="00742277">
            <w:pPr>
              <w:spacing w:before="120"/>
              <w:rPr>
                <w:rFonts w:ascii="Verdana" w:hAnsi="Verdana"/>
                <w:bCs/>
                <w:sz w:val="20"/>
                <w:szCs w:val="20"/>
              </w:rPr>
            </w:pPr>
            <w:r w:rsidRPr="00944BCC">
              <w:rPr>
                <w:rFonts w:ascii="Verdana" w:hAnsi="Verdana"/>
                <w:bCs/>
                <w:sz w:val="20"/>
                <w:szCs w:val="20"/>
              </w:rPr>
              <w:t xml:space="preserve">Арно Валто Де Мулиак </w:t>
            </w:r>
          </w:p>
          <w:p w14:paraId="37A68A69" w14:textId="77777777" w:rsidR="00216418" w:rsidRPr="00944BCC" w:rsidRDefault="00216418" w:rsidP="00742277">
            <w:pPr>
              <w:spacing w:before="120"/>
              <w:rPr>
                <w:rFonts w:ascii="Verdana" w:hAnsi="Verdana"/>
                <w:bCs/>
                <w:sz w:val="20"/>
                <w:szCs w:val="20"/>
              </w:rPr>
            </w:pPr>
            <w:r w:rsidRPr="00944BCC">
              <w:rPr>
                <w:rFonts w:ascii="Verdana" w:hAnsi="Verdana"/>
                <w:bCs/>
                <w:sz w:val="20"/>
                <w:szCs w:val="20"/>
              </w:rPr>
              <w:t>Изпълнителен директор</w:t>
            </w:r>
          </w:p>
          <w:p w14:paraId="0B18B0E8" w14:textId="77777777" w:rsidR="00216418" w:rsidRPr="00944BCC" w:rsidRDefault="00216418" w:rsidP="00742277">
            <w:pPr>
              <w:spacing w:before="120"/>
              <w:rPr>
                <w:rFonts w:ascii="Verdana" w:hAnsi="Verdana"/>
                <w:sz w:val="20"/>
                <w:szCs w:val="20"/>
              </w:rPr>
            </w:pPr>
            <w:r w:rsidRPr="00944BCC">
              <w:rPr>
                <w:rFonts w:ascii="Verdana" w:hAnsi="Verdana"/>
                <w:b/>
                <w:bCs/>
                <w:sz w:val="20"/>
                <w:szCs w:val="20"/>
              </w:rPr>
              <w:t>ВЪЗЛОЖИТЕЛ</w:t>
            </w:r>
          </w:p>
        </w:tc>
      </w:tr>
    </w:tbl>
    <w:p w14:paraId="48196700" w14:textId="77777777" w:rsidR="00216418" w:rsidRPr="00944BCC" w:rsidRDefault="00216418" w:rsidP="00216418">
      <w:pPr>
        <w:pStyle w:val="Heading1"/>
        <w:spacing w:before="60"/>
        <w:ind w:right="299"/>
        <w:rPr>
          <w:rFonts w:ascii="Verdana" w:hAnsi="Verdana"/>
          <w:b w:val="0"/>
          <w:bCs w:val="0"/>
          <w:sz w:val="20"/>
          <w:szCs w:val="20"/>
        </w:rPr>
      </w:pPr>
      <w:r w:rsidRPr="00944BCC">
        <w:rPr>
          <w:rFonts w:ascii="Verdana" w:hAnsi="Verdana"/>
          <w:b w:val="0"/>
          <w:bCs w:val="0"/>
          <w:sz w:val="20"/>
          <w:szCs w:val="20"/>
        </w:rPr>
        <w:t xml:space="preserve">                                   </w:t>
      </w:r>
    </w:p>
    <w:p w14:paraId="11914D4F" w14:textId="77777777" w:rsidR="00216418" w:rsidRPr="00944BCC" w:rsidRDefault="00216418" w:rsidP="00216418">
      <w:pPr>
        <w:rPr>
          <w:rFonts w:ascii="Verdana" w:hAnsi="Verdana"/>
          <w:b/>
          <w:bCs/>
          <w:sz w:val="20"/>
          <w:szCs w:val="20"/>
        </w:rPr>
      </w:pPr>
      <w:r w:rsidRPr="00944BCC">
        <w:rPr>
          <w:rFonts w:ascii="Verdana" w:hAnsi="Verdana"/>
          <w:b/>
          <w:bCs/>
          <w:sz w:val="20"/>
          <w:szCs w:val="20"/>
        </w:rPr>
        <w:br w:type="page"/>
      </w:r>
    </w:p>
    <w:p w14:paraId="0E4F8F2B" w14:textId="77777777" w:rsidR="00216418" w:rsidRDefault="00216418" w:rsidP="00216418">
      <w:pPr>
        <w:pStyle w:val="Heading1"/>
        <w:spacing w:before="60"/>
        <w:ind w:right="299"/>
        <w:rPr>
          <w:rFonts w:ascii="Verdana" w:hAnsi="Verdana"/>
          <w:b w:val="0"/>
          <w:bCs w:val="0"/>
          <w:sz w:val="20"/>
          <w:szCs w:val="20"/>
          <w:lang w:val="bg-BG"/>
        </w:rPr>
      </w:pPr>
    </w:p>
    <w:p w14:paraId="1D341254" w14:textId="77777777" w:rsidR="00216418" w:rsidRDefault="00216418" w:rsidP="00216418">
      <w:pPr>
        <w:pStyle w:val="Heading1"/>
        <w:spacing w:before="60"/>
        <w:ind w:right="299"/>
        <w:rPr>
          <w:rFonts w:ascii="Verdana" w:hAnsi="Verdana"/>
          <w:b w:val="0"/>
          <w:bCs w:val="0"/>
          <w:sz w:val="20"/>
          <w:szCs w:val="20"/>
          <w:lang w:val="bg-BG"/>
        </w:rPr>
      </w:pPr>
    </w:p>
    <w:p w14:paraId="71AFF2B6" w14:textId="77777777" w:rsidR="00216418" w:rsidRDefault="00216418" w:rsidP="00216418">
      <w:pPr>
        <w:pStyle w:val="Heading1"/>
        <w:spacing w:before="60"/>
        <w:ind w:right="299"/>
        <w:rPr>
          <w:rFonts w:ascii="Verdana" w:hAnsi="Verdana"/>
          <w:b w:val="0"/>
          <w:bCs w:val="0"/>
          <w:sz w:val="20"/>
          <w:szCs w:val="20"/>
          <w:lang w:val="bg-BG"/>
        </w:rPr>
      </w:pPr>
    </w:p>
    <w:p w14:paraId="05FF13ED" w14:textId="77777777" w:rsidR="00216418" w:rsidRDefault="00216418" w:rsidP="00216418">
      <w:pPr>
        <w:pStyle w:val="Heading1"/>
        <w:spacing w:before="60"/>
        <w:ind w:right="299"/>
        <w:rPr>
          <w:rFonts w:ascii="Verdana" w:hAnsi="Verdana"/>
          <w:b w:val="0"/>
          <w:bCs w:val="0"/>
          <w:sz w:val="20"/>
          <w:szCs w:val="20"/>
          <w:lang w:val="bg-BG"/>
        </w:rPr>
      </w:pPr>
    </w:p>
    <w:p w14:paraId="25AC1C7A" w14:textId="77777777" w:rsidR="00216418" w:rsidRDefault="00216418" w:rsidP="00216418">
      <w:pPr>
        <w:pStyle w:val="Heading1"/>
        <w:spacing w:before="60"/>
        <w:ind w:right="299"/>
        <w:rPr>
          <w:rFonts w:ascii="Verdana" w:hAnsi="Verdana"/>
          <w:b w:val="0"/>
          <w:bCs w:val="0"/>
          <w:sz w:val="20"/>
          <w:szCs w:val="20"/>
          <w:lang w:val="bg-BG"/>
        </w:rPr>
      </w:pPr>
    </w:p>
    <w:p w14:paraId="56CD42B2" w14:textId="77777777" w:rsidR="00216418" w:rsidRDefault="00216418" w:rsidP="00216418">
      <w:pPr>
        <w:pStyle w:val="Heading1"/>
        <w:spacing w:before="60"/>
        <w:ind w:right="299"/>
        <w:rPr>
          <w:rFonts w:ascii="Verdana" w:hAnsi="Verdana"/>
          <w:b w:val="0"/>
          <w:bCs w:val="0"/>
          <w:sz w:val="20"/>
          <w:szCs w:val="20"/>
          <w:lang w:val="bg-BG"/>
        </w:rPr>
      </w:pPr>
    </w:p>
    <w:p w14:paraId="1B84805B" w14:textId="77777777" w:rsidR="00216418" w:rsidRDefault="00216418" w:rsidP="00216418">
      <w:pPr>
        <w:pStyle w:val="Heading1"/>
        <w:spacing w:before="60"/>
        <w:ind w:right="299"/>
        <w:rPr>
          <w:rFonts w:ascii="Verdana" w:hAnsi="Verdana"/>
          <w:b w:val="0"/>
          <w:bCs w:val="0"/>
          <w:sz w:val="20"/>
          <w:szCs w:val="20"/>
          <w:lang w:val="bg-BG"/>
        </w:rPr>
      </w:pPr>
    </w:p>
    <w:p w14:paraId="453CE6CB" w14:textId="77777777" w:rsidR="00216418" w:rsidRDefault="00216418" w:rsidP="00216418">
      <w:pPr>
        <w:pStyle w:val="Heading1"/>
        <w:spacing w:before="60"/>
        <w:ind w:right="299"/>
        <w:rPr>
          <w:rFonts w:ascii="Verdana" w:hAnsi="Verdana"/>
          <w:b w:val="0"/>
          <w:bCs w:val="0"/>
          <w:sz w:val="20"/>
          <w:szCs w:val="20"/>
          <w:lang w:val="bg-BG"/>
        </w:rPr>
      </w:pPr>
    </w:p>
    <w:p w14:paraId="4C6EDB61" w14:textId="77777777" w:rsidR="00216418" w:rsidRDefault="00216418" w:rsidP="00216418">
      <w:pPr>
        <w:pStyle w:val="Heading1"/>
        <w:spacing w:before="60"/>
        <w:ind w:right="299"/>
        <w:rPr>
          <w:rFonts w:ascii="Verdana" w:hAnsi="Verdana"/>
          <w:b w:val="0"/>
          <w:bCs w:val="0"/>
          <w:sz w:val="20"/>
          <w:szCs w:val="20"/>
          <w:lang w:val="bg-BG"/>
        </w:rPr>
      </w:pPr>
    </w:p>
    <w:p w14:paraId="53E2E5B7" w14:textId="77777777" w:rsidR="00216418" w:rsidRDefault="00216418" w:rsidP="00216418">
      <w:pPr>
        <w:pStyle w:val="Heading1"/>
        <w:spacing w:before="60"/>
        <w:ind w:right="299"/>
        <w:rPr>
          <w:rFonts w:ascii="Verdana" w:hAnsi="Verdana"/>
          <w:b w:val="0"/>
          <w:bCs w:val="0"/>
          <w:sz w:val="20"/>
          <w:szCs w:val="20"/>
          <w:lang w:val="bg-BG"/>
        </w:rPr>
      </w:pPr>
    </w:p>
    <w:p w14:paraId="42937047" w14:textId="77777777" w:rsidR="00216418" w:rsidRDefault="00216418" w:rsidP="00216418">
      <w:pPr>
        <w:pStyle w:val="Heading1"/>
        <w:spacing w:before="60"/>
        <w:ind w:right="299"/>
        <w:rPr>
          <w:rFonts w:ascii="Verdana" w:hAnsi="Verdana"/>
          <w:b w:val="0"/>
          <w:bCs w:val="0"/>
          <w:sz w:val="20"/>
          <w:szCs w:val="20"/>
          <w:lang w:val="bg-BG"/>
        </w:rPr>
      </w:pPr>
    </w:p>
    <w:p w14:paraId="2D47229E" w14:textId="77777777" w:rsidR="00216418" w:rsidRDefault="00216418" w:rsidP="00216418">
      <w:pPr>
        <w:pStyle w:val="Heading1"/>
        <w:spacing w:before="60"/>
        <w:ind w:right="299"/>
        <w:rPr>
          <w:rFonts w:ascii="Verdana" w:hAnsi="Verdana"/>
          <w:b w:val="0"/>
          <w:bCs w:val="0"/>
          <w:sz w:val="20"/>
          <w:szCs w:val="20"/>
          <w:lang w:val="bg-BG"/>
        </w:rPr>
      </w:pPr>
    </w:p>
    <w:p w14:paraId="1D07E489" w14:textId="77777777" w:rsidR="00216418" w:rsidRDefault="00216418" w:rsidP="00216418">
      <w:pPr>
        <w:pStyle w:val="Heading1"/>
        <w:spacing w:before="60"/>
        <w:ind w:right="299"/>
        <w:rPr>
          <w:rFonts w:ascii="Verdana" w:hAnsi="Verdana"/>
          <w:b w:val="0"/>
          <w:bCs w:val="0"/>
          <w:sz w:val="20"/>
          <w:szCs w:val="20"/>
          <w:lang w:val="bg-BG"/>
        </w:rPr>
      </w:pPr>
    </w:p>
    <w:p w14:paraId="52D72D24" w14:textId="77777777" w:rsidR="00216418" w:rsidRDefault="00216418" w:rsidP="00216418">
      <w:pPr>
        <w:pStyle w:val="Heading1"/>
        <w:spacing w:before="60"/>
        <w:ind w:right="299"/>
        <w:rPr>
          <w:rFonts w:ascii="Verdana" w:hAnsi="Verdana"/>
          <w:b w:val="0"/>
          <w:bCs w:val="0"/>
          <w:sz w:val="20"/>
          <w:szCs w:val="20"/>
          <w:lang w:val="bg-BG"/>
        </w:rPr>
      </w:pPr>
    </w:p>
    <w:p w14:paraId="23EBA1F6" w14:textId="77777777" w:rsidR="00216418" w:rsidRDefault="00216418" w:rsidP="00216418">
      <w:pPr>
        <w:pStyle w:val="Heading1"/>
        <w:spacing w:before="60"/>
        <w:ind w:right="299"/>
        <w:rPr>
          <w:rFonts w:ascii="Verdana" w:hAnsi="Verdana"/>
          <w:b w:val="0"/>
          <w:bCs w:val="0"/>
          <w:sz w:val="20"/>
          <w:szCs w:val="20"/>
          <w:lang w:val="bg-BG"/>
        </w:rPr>
      </w:pPr>
    </w:p>
    <w:p w14:paraId="21B112B7" w14:textId="77777777" w:rsidR="00216418" w:rsidRDefault="00216418" w:rsidP="00216418">
      <w:pPr>
        <w:pStyle w:val="Heading1"/>
        <w:spacing w:before="60"/>
        <w:ind w:right="299"/>
        <w:rPr>
          <w:rFonts w:ascii="Verdana" w:hAnsi="Verdana"/>
          <w:b w:val="0"/>
          <w:bCs w:val="0"/>
          <w:sz w:val="20"/>
          <w:szCs w:val="20"/>
          <w:lang w:val="bg-BG"/>
        </w:rPr>
      </w:pPr>
    </w:p>
    <w:p w14:paraId="2127C0BD" w14:textId="77777777" w:rsidR="00216418" w:rsidRDefault="00216418" w:rsidP="00216418">
      <w:pPr>
        <w:pStyle w:val="Heading1"/>
        <w:spacing w:before="60"/>
        <w:ind w:right="299"/>
        <w:rPr>
          <w:rFonts w:ascii="Verdana" w:hAnsi="Verdana"/>
          <w:b w:val="0"/>
          <w:bCs w:val="0"/>
          <w:sz w:val="20"/>
          <w:szCs w:val="20"/>
          <w:lang w:val="bg-BG"/>
        </w:rPr>
      </w:pPr>
    </w:p>
    <w:p w14:paraId="0D19C65D" w14:textId="77777777" w:rsidR="00216418" w:rsidRDefault="00216418" w:rsidP="00216418">
      <w:pPr>
        <w:pStyle w:val="Heading1"/>
        <w:spacing w:before="60"/>
        <w:ind w:right="299"/>
        <w:rPr>
          <w:rFonts w:ascii="Verdana" w:hAnsi="Verdana"/>
          <w:b w:val="0"/>
          <w:bCs w:val="0"/>
          <w:sz w:val="20"/>
          <w:szCs w:val="20"/>
          <w:lang w:val="bg-BG"/>
        </w:rPr>
      </w:pPr>
    </w:p>
    <w:p w14:paraId="30DB9E00" w14:textId="77777777" w:rsidR="00216418" w:rsidRDefault="00216418" w:rsidP="00216418">
      <w:pPr>
        <w:pStyle w:val="Heading1"/>
        <w:spacing w:before="60"/>
        <w:ind w:right="299"/>
        <w:rPr>
          <w:rFonts w:ascii="Verdana" w:hAnsi="Verdana"/>
          <w:b w:val="0"/>
          <w:bCs w:val="0"/>
          <w:sz w:val="20"/>
          <w:szCs w:val="20"/>
          <w:lang w:val="bg-BG"/>
        </w:rPr>
      </w:pPr>
    </w:p>
    <w:p w14:paraId="74493306" w14:textId="77777777" w:rsidR="00216418" w:rsidRPr="00B937C3" w:rsidRDefault="00216418" w:rsidP="00B937C3">
      <w:pPr>
        <w:pStyle w:val="Heading1"/>
        <w:spacing w:before="60"/>
        <w:ind w:right="299"/>
        <w:jc w:val="center"/>
        <w:rPr>
          <w:rFonts w:ascii="Verdana" w:hAnsi="Verdana"/>
          <w:bCs w:val="0"/>
          <w:sz w:val="20"/>
          <w:szCs w:val="20"/>
        </w:rPr>
      </w:pPr>
      <w:r w:rsidRPr="00B937C3">
        <w:rPr>
          <w:rFonts w:ascii="Verdana" w:hAnsi="Verdana"/>
          <w:bCs w:val="0"/>
          <w:sz w:val="20"/>
          <w:szCs w:val="20"/>
        </w:rPr>
        <w:t>РАЗДЕЛ А: ТЕХНИЧЕСКО ЗАДАНИЕ – ПРЕДМЕТ НА ДОГОВОРА</w:t>
      </w:r>
      <w:bookmarkEnd w:id="1"/>
    </w:p>
    <w:p w14:paraId="373762E5" w14:textId="77777777" w:rsidR="00216418" w:rsidRPr="00B937C3" w:rsidRDefault="00216418" w:rsidP="00B937C3">
      <w:pPr>
        <w:jc w:val="center"/>
        <w:rPr>
          <w:rFonts w:ascii="Verdana" w:hAnsi="Verdana"/>
          <w:b/>
          <w:sz w:val="20"/>
          <w:szCs w:val="20"/>
        </w:rPr>
        <w:sectPr w:rsidR="00216418" w:rsidRPr="00B937C3" w:rsidSect="00FB21DE">
          <w:footerReference w:type="default" r:id="rId13"/>
          <w:pgSz w:w="11906" w:h="16838" w:code="9"/>
          <w:pgMar w:top="851" w:right="1440" w:bottom="1440" w:left="1440" w:header="709" w:footer="658" w:gutter="0"/>
          <w:cols w:space="708"/>
          <w:docGrid w:linePitch="360"/>
        </w:sectPr>
      </w:pPr>
    </w:p>
    <w:p w14:paraId="62D9AC74" w14:textId="77777777" w:rsidR="00216418" w:rsidRPr="00944BCC" w:rsidRDefault="00216418" w:rsidP="00216418">
      <w:pPr>
        <w:widowControl w:val="0"/>
        <w:spacing w:before="120" w:after="120"/>
        <w:jc w:val="center"/>
        <w:rPr>
          <w:rFonts w:ascii="Verdana" w:hAnsi="Verdana"/>
          <w:b/>
          <w:sz w:val="20"/>
          <w:szCs w:val="20"/>
        </w:rPr>
      </w:pPr>
      <w:r w:rsidRPr="00944BCC">
        <w:rPr>
          <w:rFonts w:ascii="Verdana" w:hAnsi="Verdana"/>
          <w:b/>
          <w:sz w:val="20"/>
          <w:szCs w:val="20"/>
        </w:rPr>
        <w:lastRenderedPageBreak/>
        <w:t>РАЗДЕЛ А: ТЕХНИЧЕСКО ЗАДАНИЕ – ПРЕДМЕТ НА ДОГОВОРА</w:t>
      </w:r>
      <w:bookmarkStart w:id="5" w:name="_Ref534250083"/>
    </w:p>
    <w:p w14:paraId="53B9BFFF" w14:textId="77777777" w:rsidR="00216418" w:rsidRPr="00944BCC" w:rsidRDefault="00216418" w:rsidP="00742277">
      <w:pPr>
        <w:jc w:val="both"/>
        <w:rPr>
          <w:rFonts w:ascii="Verdana" w:hAnsi="Verdana"/>
          <w:sz w:val="20"/>
          <w:szCs w:val="20"/>
        </w:rPr>
      </w:pPr>
      <w:r w:rsidRPr="00944BCC">
        <w:rPr>
          <w:rFonts w:ascii="Verdana" w:hAnsi="Verdana"/>
          <w:sz w:val="20"/>
          <w:szCs w:val="20"/>
        </w:rPr>
        <w:t>Раздел А: Техническо задание – предмет на договора за строителство;</w:t>
      </w:r>
    </w:p>
    <w:p w14:paraId="18077C05" w14:textId="77777777" w:rsidR="00216418" w:rsidRPr="00944BCC" w:rsidRDefault="00216418" w:rsidP="00742277">
      <w:pPr>
        <w:jc w:val="both"/>
        <w:rPr>
          <w:rFonts w:ascii="Verdana" w:hAnsi="Verdana"/>
          <w:sz w:val="20"/>
          <w:szCs w:val="20"/>
        </w:rPr>
      </w:pPr>
      <w:r w:rsidRPr="00944BCC">
        <w:rPr>
          <w:rFonts w:ascii="Verdana" w:hAnsi="Verdana"/>
          <w:sz w:val="20"/>
          <w:szCs w:val="20"/>
        </w:rPr>
        <w:t xml:space="preserve">Раздел А1: </w:t>
      </w:r>
      <w:r w:rsidRPr="00944BCC">
        <w:rPr>
          <w:rFonts w:ascii="Verdana" w:hAnsi="Verdana"/>
          <w:b/>
          <w:sz w:val="20"/>
          <w:szCs w:val="20"/>
        </w:rPr>
        <w:t>ТЕХНИЧЕСКО ЗАДАНИЕ – ИЗИСКВАНИЯ КЪМ МАТЕРИАЛИ И СТРОИТЕЛНО МОНТАЖНИ РАБОТИ, ОРГАНИЗАЦИЯ НА СТРОИТЕЛСТВОТО И БЕЗОПАСНОСТ И ЗДРАВЕ ПРИ РАБОТА.</w:t>
      </w:r>
    </w:p>
    <w:p w14:paraId="722D923F" w14:textId="77777777" w:rsidR="00216418" w:rsidRPr="00944BCC" w:rsidRDefault="00216418" w:rsidP="00742277">
      <w:pPr>
        <w:jc w:val="both"/>
        <w:rPr>
          <w:rFonts w:ascii="Verdana" w:hAnsi="Verdana"/>
          <w:b/>
          <w:sz w:val="20"/>
          <w:szCs w:val="20"/>
        </w:rPr>
      </w:pPr>
      <w:r w:rsidRPr="00944BCC">
        <w:rPr>
          <w:rFonts w:ascii="Verdana" w:hAnsi="Verdana"/>
          <w:sz w:val="20"/>
          <w:szCs w:val="20"/>
        </w:rPr>
        <w:t xml:space="preserve">Раздел А2: </w:t>
      </w:r>
      <w:r w:rsidRPr="00944BCC">
        <w:rPr>
          <w:rFonts w:ascii="Verdana" w:hAnsi="Verdana"/>
          <w:b/>
          <w:sz w:val="20"/>
          <w:szCs w:val="20"/>
        </w:rPr>
        <w:t>ДРУГИ СПЕЦИФИЧНИ ИЗИСКВАНИЯ ПРИ ИЗПЪЛНЕНИЕ НА ДОГОВОРА</w:t>
      </w:r>
    </w:p>
    <w:p w14:paraId="7E13842B" w14:textId="77777777" w:rsidR="00216418" w:rsidRPr="00944BCC" w:rsidRDefault="00216418" w:rsidP="00742277">
      <w:pPr>
        <w:jc w:val="both"/>
        <w:rPr>
          <w:rFonts w:ascii="Verdana" w:hAnsi="Verdana"/>
          <w:sz w:val="20"/>
          <w:szCs w:val="20"/>
        </w:rPr>
      </w:pPr>
      <w:r w:rsidRPr="00944BCC">
        <w:rPr>
          <w:rFonts w:ascii="Verdana" w:hAnsi="Verdana"/>
          <w:sz w:val="20"/>
          <w:szCs w:val="20"/>
        </w:rPr>
        <w:t xml:space="preserve">Раздел А1: </w:t>
      </w:r>
      <w:r w:rsidRPr="00944BCC">
        <w:rPr>
          <w:rFonts w:ascii="Verdana" w:hAnsi="Verdana"/>
          <w:b/>
          <w:sz w:val="20"/>
          <w:szCs w:val="20"/>
        </w:rPr>
        <w:t>ТЕХНИЧЕСКО ЗАДАНИЕ – ИЗИСКВАНИЯ КЪМ МАТЕРИАЛИ И СТРОИТЕЛНО МОНТАЖНИ РАБОТИ, ОРГАНИЗАЦИЯ НА СТРОИТЕЛСТВОТО И БЕЗОПАСНОСТ И ЗДРАВЕ ПРИ РАБОТА.</w:t>
      </w:r>
    </w:p>
    <w:p w14:paraId="37CBAA53" w14:textId="77777777" w:rsidR="00216418" w:rsidRPr="00944BCC" w:rsidRDefault="00216418" w:rsidP="00413117">
      <w:pPr>
        <w:numPr>
          <w:ilvl w:val="0"/>
          <w:numId w:val="15"/>
        </w:numPr>
        <w:tabs>
          <w:tab w:val="clear" w:pos="720"/>
        </w:tabs>
        <w:spacing w:after="0" w:line="240" w:lineRule="auto"/>
        <w:ind w:left="0" w:firstLine="0"/>
        <w:jc w:val="both"/>
        <w:rPr>
          <w:rFonts w:ascii="Verdana" w:hAnsi="Verdana"/>
          <w:b/>
          <w:sz w:val="20"/>
          <w:szCs w:val="20"/>
        </w:rPr>
      </w:pPr>
      <w:r w:rsidRPr="00944BCC">
        <w:rPr>
          <w:rFonts w:ascii="Verdana" w:hAnsi="Verdana"/>
          <w:b/>
          <w:sz w:val="20"/>
          <w:szCs w:val="20"/>
        </w:rPr>
        <w:t>ОБХВАТ НА СТРОИТЕЛНО-МОНТАЖНИТЕ РАБОТИ (СМР), ПРЕДМЕТ НА ДОГОВОРА</w:t>
      </w:r>
    </w:p>
    <w:p w14:paraId="1B5210B7" w14:textId="77777777" w:rsidR="00216418" w:rsidRPr="00944BCC" w:rsidRDefault="00216418" w:rsidP="00413117">
      <w:pPr>
        <w:numPr>
          <w:ilvl w:val="1"/>
          <w:numId w:val="16"/>
        </w:numPr>
        <w:spacing w:after="0" w:line="240" w:lineRule="auto"/>
        <w:ind w:left="0" w:firstLine="0"/>
        <w:jc w:val="both"/>
        <w:rPr>
          <w:rFonts w:ascii="Verdana" w:hAnsi="Verdana"/>
          <w:bCs/>
          <w:iCs/>
          <w:sz w:val="20"/>
          <w:szCs w:val="20"/>
        </w:rPr>
      </w:pPr>
      <w:r w:rsidRPr="00944BCC">
        <w:rPr>
          <w:rFonts w:ascii="Verdana" w:hAnsi="Verdana"/>
          <w:bCs/>
          <w:iCs/>
          <w:sz w:val="20"/>
          <w:szCs w:val="20"/>
        </w:rPr>
        <w:t xml:space="preserve">Предмет на договора е изпълнение на инвестиционен проект: </w:t>
      </w:r>
      <w:r w:rsidRPr="00535408">
        <w:rPr>
          <w:rFonts w:ascii="Verdana" w:hAnsi="Verdana"/>
          <w:b/>
          <w:sz w:val="20"/>
          <w:szCs w:val="20"/>
        </w:rPr>
        <w:t>„Рехабилитация на уличен канал 50/75 бетон по бул.„Арсеналски”, о</w:t>
      </w:r>
      <w:r>
        <w:rPr>
          <w:rFonts w:ascii="Verdana" w:hAnsi="Verdana"/>
          <w:b/>
          <w:sz w:val="20"/>
          <w:szCs w:val="20"/>
        </w:rPr>
        <w:t>т съществуваща ревизионна шахта пред бл.45</w:t>
      </w:r>
      <w:r w:rsidRPr="00535408">
        <w:rPr>
          <w:rFonts w:ascii="Verdana" w:hAnsi="Verdana"/>
          <w:b/>
          <w:sz w:val="20"/>
          <w:szCs w:val="20"/>
        </w:rPr>
        <w:t xml:space="preserve"> до съществуваща ревизионна шахта </w:t>
      </w:r>
      <w:r>
        <w:rPr>
          <w:rFonts w:ascii="Verdana" w:hAnsi="Verdana"/>
          <w:b/>
          <w:sz w:val="20"/>
          <w:szCs w:val="20"/>
        </w:rPr>
        <w:t xml:space="preserve">на кръстовището с ул. „Зорница“ </w:t>
      </w:r>
      <w:r w:rsidRPr="00535408">
        <w:rPr>
          <w:rFonts w:ascii="Verdana" w:hAnsi="Verdana"/>
          <w:b/>
          <w:sz w:val="20"/>
          <w:szCs w:val="20"/>
        </w:rPr>
        <w:t>– по технология „Облицовка с втвърдяване на място (CIPP)”; ж.к. „Лозенец”, СО - район Лозенец”</w:t>
      </w:r>
      <w:r>
        <w:rPr>
          <w:rFonts w:ascii="Verdana" w:hAnsi="Verdana"/>
          <w:bCs/>
          <w:iCs/>
          <w:sz w:val="20"/>
          <w:szCs w:val="20"/>
        </w:rPr>
        <w:t>.</w:t>
      </w:r>
    </w:p>
    <w:p w14:paraId="3657F8CC" w14:textId="77777777" w:rsidR="00216418" w:rsidRPr="00944BCC" w:rsidRDefault="00216418" w:rsidP="00413117">
      <w:pPr>
        <w:numPr>
          <w:ilvl w:val="1"/>
          <w:numId w:val="16"/>
        </w:numPr>
        <w:spacing w:after="0" w:line="240" w:lineRule="auto"/>
        <w:ind w:left="0" w:firstLine="0"/>
        <w:jc w:val="both"/>
        <w:rPr>
          <w:rFonts w:ascii="Verdana" w:hAnsi="Verdana"/>
          <w:bCs/>
          <w:iCs/>
          <w:sz w:val="20"/>
          <w:szCs w:val="20"/>
        </w:rPr>
      </w:pPr>
      <w:r w:rsidRPr="00944BCC">
        <w:rPr>
          <w:rFonts w:ascii="Verdana" w:hAnsi="Verdana"/>
          <w:bCs/>
          <w:iCs/>
          <w:sz w:val="20"/>
          <w:szCs w:val="20"/>
        </w:rPr>
        <w:t>На Изпълнителя не са гарантирани количества и продължителност на дейностите.</w:t>
      </w:r>
    </w:p>
    <w:p w14:paraId="67F08C6A" w14:textId="77777777" w:rsidR="00216418" w:rsidRPr="00944BCC" w:rsidRDefault="00216418" w:rsidP="00413117">
      <w:pPr>
        <w:numPr>
          <w:ilvl w:val="1"/>
          <w:numId w:val="16"/>
        </w:numPr>
        <w:spacing w:after="0" w:line="240" w:lineRule="auto"/>
        <w:ind w:left="0" w:firstLine="0"/>
        <w:jc w:val="both"/>
        <w:rPr>
          <w:rFonts w:ascii="Verdana" w:hAnsi="Verdana"/>
          <w:bCs/>
          <w:iCs/>
          <w:sz w:val="20"/>
          <w:szCs w:val="20"/>
        </w:rPr>
      </w:pPr>
      <w:r w:rsidRPr="00944BCC">
        <w:rPr>
          <w:rFonts w:ascii="Verdana" w:hAnsi="Verdana"/>
          <w:bCs/>
          <w:iCs/>
          <w:sz w:val="20"/>
          <w:szCs w:val="20"/>
        </w:rPr>
        <w:t xml:space="preserve">Място за изпълнение: </w:t>
      </w:r>
      <w:r w:rsidRPr="00F6302F">
        <w:rPr>
          <w:rFonts w:ascii="Verdana" w:hAnsi="Verdana"/>
          <w:bCs/>
          <w:iCs/>
          <w:sz w:val="20"/>
          <w:szCs w:val="20"/>
        </w:rPr>
        <w:t>бул. „</w:t>
      </w:r>
      <w:r>
        <w:rPr>
          <w:rFonts w:ascii="Verdana" w:hAnsi="Verdana"/>
          <w:bCs/>
          <w:iCs/>
          <w:sz w:val="20"/>
          <w:szCs w:val="20"/>
        </w:rPr>
        <w:t>Арсеналски</w:t>
      </w:r>
      <w:r w:rsidRPr="00F6302F">
        <w:rPr>
          <w:rFonts w:ascii="Verdana" w:hAnsi="Verdana"/>
          <w:bCs/>
          <w:iCs/>
          <w:sz w:val="20"/>
          <w:szCs w:val="20"/>
        </w:rPr>
        <w:t xml:space="preserve">”, Столична община - район </w:t>
      </w:r>
      <w:r>
        <w:rPr>
          <w:rFonts w:ascii="Verdana" w:hAnsi="Verdana"/>
          <w:bCs/>
          <w:iCs/>
          <w:sz w:val="20"/>
          <w:szCs w:val="20"/>
        </w:rPr>
        <w:t>“Лозенец</w:t>
      </w:r>
      <w:r w:rsidRPr="00F6302F">
        <w:rPr>
          <w:rFonts w:ascii="Verdana" w:hAnsi="Verdana"/>
          <w:bCs/>
          <w:iCs/>
          <w:sz w:val="20"/>
          <w:szCs w:val="20"/>
        </w:rPr>
        <w:t>”, гр. София.</w:t>
      </w:r>
    </w:p>
    <w:p w14:paraId="1247A457" w14:textId="77777777" w:rsidR="00216418" w:rsidRPr="002950B3" w:rsidRDefault="00216418" w:rsidP="00413117">
      <w:pPr>
        <w:numPr>
          <w:ilvl w:val="0"/>
          <w:numId w:val="15"/>
        </w:numPr>
        <w:tabs>
          <w:tab w:val="clear" w:pos="720"/>
        </w:tabs>
        <w:spacing w:after="0" w:line="240" w:lineRule="auto"/>
        <w:ind w:left="0" w:firstLine="0"/>
        <w:jc w:val="both"/>
        <w:rPr>
          <w:rFonts w:ascii="Verdana" w:hAnsi="Verdana"/>
          <w:b/>
          <w:bCs/>
          <w:iCs/>
          <w:sz w:val="20"/>
          <w:szCs w:val="20"/>
        </w:rPr>
      </w:pPr>
      <w:r w:rsidRPr="002950B3">
        <w:rPr>
          <w:rFonts w:ascii="Verdana" w:hAnsi="Verdana"/>
          <w:b/>
          <w:bCs/>
          <w:iCs/>
          <w:sz w:val="20"/>
          <w:szCs w:val="20"/>
        </w:rPr>
        <w:t>ОПИСАНИЕ НА ОБЕКТА</w:t>
      </w:r>
    </w:p>
    <w:p w14:paraId="61784B4F"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bCs/>
          <w:iCs/>
          <w:sz w:val="20"/>
          <w:szCs w:val="20"/>
        </w:rPr>
      </w:pPr>
      <w:r>
        <w:rPr>
          <w:rFonts w:ascii="Verdana" w:hAnsi="Verdana"/>
          <w:bCs/>
          <w:iCs/>
          <w:sz w:val="20"/>
          <w:szCs w:val="20"/>
        </w:rPr>
        <w:t>Строежът</w:t>
      </w:r>
      <w:r w:rsidRPr="00944BCC">
        <w:rPr>
          <w:rFonts w:ascii="Verdana" w:hAnsi="Verdana"/>
          <w:bCs/>
          <w:iCs/>
          <w:sz w:val="20"/>
          <w:szCs w:val="20"/>
        </w:rPr>
        <w:t xml:space="preserve"> представлява </w:t>
      </w:r>
      <w:r>
        <w:rPr>
          <w:rFonts w:ascii="Verdana" w:hAnsi="Verdana"/>
          <w:bCs/>
          <w:iCs/>
          <w:sz w:val="20"/>
          <w:szCs w:val="20"/>
        </w:rPr>
        <w:t>р</w:t>
      </w:r>
      <w:r w:rsidRPr="00F6302F">
        <w:rPr>
          <w:rFonts w:ascii="Verdana" w:hAnsi="Verdana"/>
          <w:bCs/>
          <w:iCs/>
          <w:sz w:val="20"/>
          <w:szCs w:val="20"/>
        </w:rPr>
        <w:t xml:space="preserve">ехабилитация на </w:t>
      </w:r>
      <w:r w:rsidRPr="002448D9">
        <w:rPr>
          <w:rFonts w:ascii="Verdana" w:hAnsi="Verdana"/>
          <w:bCs/>
          <w:iCs/>
          <w:sz w:val="20"/>
          <w:szCs w:val="20"/>
        </w:rPr>
        <w:t xml:space="preserve">уличен канал 50/75 бетон по бул.„Арсеналски”, от съществуваща ревизионна шахта пред бл.45 до съществуваща ревизионна шахта на </w:t>
      </w:r>
      <w:r>
        <w:rPr>
          <w:rFonts w:ascii="Verdana" w:hAnsi="Verdana"/>
          <w:bCs/>
          <w:iCs/>
          <w:sz w:val="20"/>
          <w:szCs w:val="20"/>
        </w:rPr>
        <w:t xml:space="preserve">кръстовището с </w:t>
      </w:r>
      <w:r w:rsidRPr="002448D9">
        <w:rPr>
          <w:rFonts w:ascii="Verdana" w:hAnsi="Verdana"/>
          <w:bCs/>
          <w:iCs/>
          <w:sz w:val="20"/>
          <w:szCs w:val="20"/>
        </w:rPr>
        <w:t>ул. „Зорница“ – по технология „Облицовка с втвърдяване на място (CIPP)”</w:t>
      </w:r>
    </w:p>
    <w:p w14:paraId="5EEE0E42" w14:textId="77777777" w:rsidR="00216418" w:rsidRDefault="00216418" w:rsidP="00413117">
      <w:pPr>
        <w:numPr>
          <w:ilvl w:val="1"/>
          <w:numId w:val="15"/>
        </w:numPr>
        <w:tabs>
          <w:tab w:val="clear" w:pos="1152"/>
        </w:tabs>
        <w:spacing w:after="0" w:line="240" w:lineRule="auto"/>
        <w:ind w:left="0" w:firstLine="0"/>
        <w:jc w:val="both"/>
        <w:rPr>
          <w:rFonts w:ascii="Verdana" w:hAnsi="Verdana"/>
          <w:bCs/>
          <w:iCs/>
          <w:sz w:val="20"/>
          <w:szCs w:val="20"/>
        </w:rPr>
      </w:pPr>
      <w:r>
        <w:rPr>
          <w:rFonts w:ascii="Verdana" w:hAnsi="Verdana"/>
          <w:bCs/>
          <w:iCs/>
          <w:sz w:val="20"/>
          <w:szCs w:val="20"/>
        </w:rPr>
        <w:t>Рехабилитацията се извършва по безизкопна технология, като всички необходими дейности се изпълняват през съществуващите ревизионни шахти.  Допълнителна ревизионна шахта на терен се изгражда само при доказана необходимост и след изрично указание от Възложителя.</w:t>
      </w:r>
    </w:p>
    <w:p w14:paraId="6DA5DDC7" w14:textId="77777777" w:rsidR="00216418" w:rsidRPr="00FB1FF7" w:rsidRDefault="00216418" w:rsidP="00413117">
      <w:pPr>
        <w:pStyle w:val="msolistparagraph0"/>
        <w:numPr>
          <w:ilvl w:val="1"/>
          <w:numId w:val="15"/>
        </w:numPr>
        <w:tabs>
          <w:tab w:val="clear" w:pos="1152"/>
        </w:tabs>
        <w:ind w:left="0" w:firstLine="0"/>
        <w:jc w:val="both"/>
        <w:rPr>
          <w:rFonts w:ascii="Verdana" w:eastAsia="Times New Roman" w:hAnsi="Verdana"/>
          <w:bCs/>
          <w:iCs/>
          <w:sz w:val="20"/>
          <w:szCs w:val="20"/>
          <w:lang w:eastAsia="en-US"/>
        </w:rPr>
      </w:pPr>
      <w:r w:rsidRPr="00FB1FF7">
        <w:rPr>
          <w:rFonts w:ascii="Verdana" w:eastAsia="Times New Roman" w:hAnsi="Verdana"/>
          <w:bCs/>
          <w:iCs/>
          <w:sz w:val="20"/>
          <w:szCs w:val="20"/>
          <w:lang w:eastAsia="en-US"/>
        </w:rPr>
        <w:t>Планираните дейности за изпълнение на рехабилитацията са:</w:t>
      </w:r>
    </w:p>
    <w:p w14:paraId="0F3A1967" w14:textId="77777777" w:rsidR="00216418" w:rsidRDefault="00216418" w:rsidP="00413117">
      <w:pPr>
        <w:pStyle w:val="msolistparagraph0"/>
        <w:numPr>
          <w:ilvl w:val="2"/>
          <w:numId w:val="15"/>
        </w:numPr>
        <w:tabs>
          <w:tab w:val="clear" w:pos="1584"/>
        </w:tabs>
        <w:ind w:left="0" w:firstLine="0"/>
        <w:jc w:val="both"/>
        <w:rPr>
          <w:rFonts w:ascii="Verdana" w:eastAsia="Times New Roman" w:hAnsi="Verdana"/>
          <w:bCs/>
          <w:iCs/>
          <w:sz w:val="20"/>
          <w:szCs w:val="20"/>
          <w:lang w:eastAsia="en-US"/>
        </w:rPr>
      </w:pPr>
      <w:r w:rsidRPr="00FB1FF7">
        <w:rPr>
          <w:rFonts w:ascii="Verdana" w:eastAsia="Times New Roman" w:hAnsi="Verdana"/>
          <w:bCs/>
          <w:iCs/>
          <w:sz w:val="20"/>
          <w:szCs w:val="20"/>
          <w:lang w:eastAsia="en-US"/>
        </w:rPr>
        <w:t>Почистване с водна струя под високо налягане</w:t>
      </w:r>
      <w:r>
        <w:rPr>
          <w:rFonts w:ascii="Verdana" w:eastAsia="Times New Roman" w:hAnsi="Verdana"/>
          <w:bCs/>
          <w:iCs/>
          <w:sz w:val="20"/>
          <w:szCs w:val="20"/>
          <w:lang w:eastAsia="en-US"/>
        </w:rPr>
        <w:t>;</w:t>
      </w:r>
      <w:r w:rsidRPr="00FB1FF7">
        <w:rPr>
          <w:rFonts w:ascii="Verdana" w:eastAsia="Times New Roman" w:hAnsi="Verdana"/>
          <w:bCs/>
          <w:iCs/>
          <w:sz w:val="20"/>
          <w:szCs w:val="20"/>
          <w:lang w:eastAsia="en-US"/>
        </w:rPr>
        <w:t xml:space="preserve"> </w:t>
      </w:r>
    </w:p>
    <w:p w14:paraId="42ED2C81" w14:textId="77777777" w:rsidR="00216418" w:rsidRDefault="00216418" w:rsidP="00413117">
      <w:pPr>
        <w:pStyle w:val="msolistparagraph0"/>
        <w:numPr>
          <w:ilvl w:val="2"/>
          <w:numId w:val="15"/>
        </w:numPr>
        <w:tabs>
          <w:tab w:val="clear" w:pos="1584"/>
        </w:tabs>
        <w:ind w:left="0" w:firstLine="0"/>
        <w:jc w:val="both"/>
        <w:rPr>
          <w:rFonts w:ascii="Verdana" w:eastAsia="Times New Roman" w:hAnsi="Verdana"/>
          <w:bCs/>
          <w:iCs/>
          <w:sz w:val="20"/>
          <w:szCs w:val="20"/>
          <w:lang w:eastAsia="en-US"/>
        </w:rPr>
      </w:pPr>
      <w:r>
        <w:rPr>
          <w:rFonts w:ascii="Verdana" w:eastAsia="Times New Roman" w:hAnsi="Verdana"/>
          <w:bCs/>
          <w:iCs/>
          <w:sz w:val="20"/>
          <w:szCs w:val="20"/>
          <w:lang w:eastAsia="en-US"/>
        </w:rPr>
        <w:t>Отстраняване на</w:t>
      </w:r>
      <w:r w:rsidRPr="00B336FC">
        <w:rPr>
          <w:rFonts w:ascii="Verdana" w:eastAsia="Times New Roman" w:hAnsi="Verdana"/>
          <w:bCs/>
          <w:iCs/>
          <w:sz w:val="20"/>
          <w:szCs w:val="20"/>
          <w:lang w:eastAsia="en-US"/>
        </w:rPr>
        <w:t xml:space="preserve"> всички </w:t>
      </w:r>
      <w:r>
        <w:rPr>
          <w:rFonts w:ascii="Verdana" w:eastAsia="Times New Roman" w:hAnsi="Verdana"/>
          <w:bCs/>
          <w:iCs/>
          <w:sz w:val="20"/>
          <w:szCs w:val="20"/>
          <w:lang w:eastAsia="en-US"/>
        </w:rPr>
        <w:t>бетонови отложения и /или коренови образувания, които стесняват сечението на канала;</w:t>
      </w:r>
    </w:p>
    <w:p w14:paraId="1FD13186" w14:textId="77777777" w:rsidR="00216418" w:rsidRPr="00B336FC" w:rsidRDefault="00216418" w:rsidP="00413117">
      <w:pPr>
        <w:pStyle w:val="msolistparagraph0"/>
        <w:numPr>
          <w:ilvl w:val="2"/>
          <w:numId w:val="15"/>
        </w:numPr>
        <w:tabs>
          <w:tab w:val="clear" w:pos="1584"/>
        </w:tabs>
        <w:ind w:left="0" w:firstLine="0"/>
        <w:jc w:val="both"/>
        <w:rPr>
          <w:rFonts w:ascii="Verdana" w:eastAsia="Times New Roman" w:hAnsi="Verdana"/>
          <w:bCs/>
          <w:iCs/>
          <w:sz w:val="20"/>
          <w:szCs w:val="20"/>
          <w:lang w:eastAsia="en-US"/>
        </w:rPr>
      </w:pPr>
      <w:r w:rsidRPr="00FB1FF7">
        <w:rPr>
          <w:rFonts w:ascii="Verdana" w:eastAsia="Times New Roman" w:hAnsi="Verdana"/>
          <w:bCs/>
          <w:iCs/>
          <w:sz w:val="20"/>
          <w:szCs w:val="20"/>
          <w:lang w:eastAsia="en-US"/>
        </w:rPr>
        <w:t>CCTV обследване трасето на уличен канал 50/75 бетон, в обхвата на предвидената рехабилитация</w:t>
      </w:r>
    </w:p>
    <w:p w14:paraId="50E99C40" w14:textId="77777777" w:rsidR="00216418" w:rsidRPr="00FB1FF7" w:rsidRDefault="00216418" w:rsidP="00413117">
      <w:pPr>
        <w:pStyle w:val="msolistparagraph0"/>
        <w:numPr>
          <w:ilvl w:val="2"/>
          <w:numId w:val="15"/>
        </w:numPr>
        <w:tabs>
          <w:tab w:val="clear" w:pos="1584"/>
        </w:tabs>
        <w:ind w:left="0" w:firstLine="0"/>
        <w:jc w:val="both"/>
        <w:rPr>
          <w:rFonts w:ascii="Verdana" w:eastAsia="Times New Roman" w:hAnsi="Verdana"/>
          <w:bCs/>
          <w:iCs/>
          <w:sz w:val="20"/>
          <w:szCs w:val="20"/>
          <w:lang w:eastAsia="en-US"/>
        </w:rPr>
      </w:pPr>
      <w:r w:rsidRPr="00FB1FF7">
        <w:rPr>
          <w:rFonts w:ascii="Verdana" w:eastAsia="Times New Roman" w:hAnsi="Verdana"/>
          <w:bCs/>
          <w:iCs/>
          <w:sz w:val="20"/>
          <w:szCs w:val="20"/>
          <w:lang w:eastAsia="en-US"/>
        </w:rPr>
        <w:t xml:space="preserve">Оразмеряване на облицовката – </w:t>
      </w:r>
      <w:r w:rsidRPr="005376BF">
        <w:rPr>
          <w:rFonts w:ascii="Verdana" w:eastAsia="Times New Roman" w:hAnsi="Verdana"/>
          <w:bCs/>
          <w:iCs/>
          <w:sz w:val="20"/>
          <w:szCs w:val="20"/>
          <w:lang w:eastAsia="en-US"/>
        </w:rPr>
        <w:t>представяне на изчисления за дебелина</w:t>
      </w:r>
      <w:r w:rsidRPr="0083683A">
        <w:rPr>
          <w:rFonts w:ascii="Verdana" w:eastAsia="Times New Roman" w:hAnsi="Verdana"/>
          <w:bCs/>
          <w:iCs/>
          <w:sz w:val="20"/>
          <w:szCs w:val="20"/>
          <w:lang w:eastAsia="en-US"/>
        </w:rPr>
        <w:t xml:space="preserve"> на облицовката и  </w:t>
      </w:r>
      <w:r w:rsidRPr="00634995">
        <w:rPr>
          <w:rFonts w:ascii="Verdana" w:eastAsia="Times New Roman" w:hAnsi="Verdana"/>
          <w:bCs/>
          <w:iCs/>
          <w:sz w:val="20"/>
          <w:szCs w:val="20"/>
          <w:lang w:eastAsia="en-US"/>
        </w:rPr>
        <w:t>проводимост на тръбопровода</w:t>
      </w:r>
      <w:r w:rsidRPr="00FB1FF7">
        <w:rPr>
          <w:rFonts w:ascii="Verdana" w:eastAsia="Times New Roman" w:hAnsi="Verdana"/>
          <w:bCs/>
          <w:iCs/>
          <w:sz w:val="20"/>
          <w:szCs w:val="20"/>
          <w:lang w:eastAsia="en-US"/>
        </w:rPr>
        <w:t xml:space="preserve"> след рехабилитацията и </w:t>
      </w:r>
      <w:r>
        <w:rPr>
          <w:rFonts w:ascii="Verdana" w:eastAsia="Times New Roman" w:hAnsi="Verdana"/>
          <w:bCs/>
          <w:iCs/>
          <w:sz w:val="20"/>
          <w:szCs w:val="20"/>
          <w:lang w:eastAsia="en-US"/>
        </w:rPr>
        <w:t xml:space="preserve">определяне </w:t>
      </w:r>
      <w:r w:rsidRPr="00FB1FF7">
        <w:rPr>
          <w:rFonts w:ascii="Verdana" w:eastAsia="Times New Roman" w:hAnsi="Verdana"/>
          <w:bCs/>
          <w:iCs/>
          <w:sz w:val="20"/>
          <w:szCs w:val="20"/>
          <w:lang w:eastAsia="en-US"/>
        </w:rPr>
        <w:t>технологична последователност по време на работа. Изготвяне на подробен работен график за изпълнение на дейностите и технологичната последователност на работа.</w:t>
      </w:r>
    </w:p>
    <w:p w14:paraId="2D1C3392" w14:textId="77777777" w:rsidR="00216418" w:rsidRPr="00604CEB" w:rsidRDefault="00216418" w:rsidP="00413117">
      <w:pPr>
        <w:numPr>
          <w:ilvl w:val="2"/>
          <w:numId w:val="15"/>
        </w:numPr>
        <w:tabs>
          <w:tab w:val="clear" w:pos="1584"/>
        </w:tabs>
        <w:spacing w:after="0" w:line="240" w:lineRule="auto"/>
        <w:ind w:left="0" w:firstLine="0"/>
        <w:jc w:val="both"/>
        <w:rPr>
          <w:rFonts w:ascii="Verdana" w:hAnsi="Verdana" w:cs="Arial"/>
          <w:sz w:val="20"/>
          <w:szCs w:val="20"/>
        </w:rPr>
      </w:pPr>
      <w:r w:rsidRPr="00A4246C">
        <w:rPr>
          <w:rFonts w:ascii="Verdana" w:hAnsi="Verdana"/>
          <w:bCs/>
          <w:iCs/>
          <w:sz w:val="20"/>
          <w:szCs w:val="20"/>
        </w:rPr>
        <w:t>Рехабилитация на уличен канал 50/75 бетон по технология „Облицовка с втвърдяване на място (CIPP)”.</w:t>
      </w:r>
      <w:r w:rsidRPr="00A4246C">
        <w:rPr>
          <w:rFonts w:ascii="Verdana" w:hAnsi="Verdana"/>
          <w:sz w:val="20"/>
          <w:szCs w:val="20"/>
        </w:rPr>
        <w:t xml:space="preserve"> Технически изисквания към „Облицовка с втвърдяване на място (CIPP)”:</w:t>
      </w:r>
      <w:r w:rsidRPr="00A4246C">
        <w:rPr>
          <w:rFonts w:ascii="Verdana" w:hAnsi="Verdana" w:cs="Arial"/>
          <w:sz w:val="20"/>
          <w:szCs w:val="20"/>
        </w:rPr>
        <w:t xml:space="preserve"> </w:t>
      </w:r>
      <w:r>
        <w:rPr>
          <w:rFonts w:ascii="Verdana" w:hAnsi="Verdana"/>
          <w:sz w:val="20"/>
          <w:szCs w:val="20"/>
        </w:rPr>
        <w:t>с</w:t>
      </w:r>
      <w:r w:rsidRPr="00A4246C">
        <w:rPr>
          <w:rFonts w:ascii="Verdana" w:hAnsi="Verdana"/>
          <w:sz w:val="20"/>
          <w:szCs w:val="20"/>
        </w:rPr>
        <w:t xml:space="preserve">тъклофибърна облицовка или облицовка от </w:t>
      </w:r>
      <w:r>
        <w:rPr>
          <w:rFonts w:ascii="Verdana" w:hAnsi="Verdana"/>
          <w:sz w:val="20"/>
          <w:szCs w:val="20"/>
        </w:rPr>
        <w:t xml:space="preserve"> </w:t>
      </w:r>
      <w:r w:rsidRPr="00A4246C">
        <w:rPr>
          <w:rFonts w:ascii="Verdana" w:hAnsi="Verdana"/>
          <w:sz w:val="20"/>
          <w:szCs w:val="20"/>
        </w:rPr>
        <w:t xml:space="preserve">полиестерен филц; </w:t>
      </w:r>
      <w:r>
        <w:rPr>
          <w:rFonts w:ascii="Verdana" w:hAnsi="Verdana"/>
          <w:sz w:val="20"/>
          <w:szCs w:val="20"/>
        </w:rPr>
        <w:t>м</w:t>
      </w:r>
      <w:r w:rsidRPr="00A4246C">
        <w:rPr>
          <w:rFonts w:ascii="Verdana" w:hAnsi="Verdana"/>
          <w:sz w:val="20"/>
          <w:szCs w:val="20"/>
        </w:rPr>
        <w:t xml:space="preserve">инимална дебелина на стената 5.5мм.; </w:t>
      </w:r>
      <w:r>
        <w:rPr>
          <w:rFonts w:ascii="Verdana" w:hAnsi="Verdana"/>
          <w:sz w:val="20"/>
          <w:szCs w:val="20"/>
        </w:rPr>
        <w:t>о</w:t>
      </w:r>
      <w:r w:rsidRPr="00A4246C">
        <w:rPr>
          <w:rFonts w:ascii="Verdana" w:hAnsi="Verdana"/>
          <w:sz w:val="20"/>
          <w:szCs w:val="20"/>
        </w:rPr>
        <w:t xml:space="preserve">блицовката да е оразмерена </w:t>
      </w:r>
      <w:r w:rsidRPr="00FA4FDF">
        <w:rPr>
          <w:rFonts w:ascii="Verdana" w:hAnsi="Verdana"/>
          <w:sz w:val="20"/>
          <w:szCs w:val="20"/>
        </w:rPr>
        <w:t>като самоносеща</w:t>
      </w:r>
      <w:r w:rsidRPr="00604CEB">
        <w:rPr>
          <w:rFonts w:ascii="Verdana" w:hAnsi="Verdana"/>
          <w:sz w:val="20"/>
          <w:szCs w:val="20"/>
        </w:rPr>
        <w:t>;</w:t>
      </w:r>
    </w:p>
    <w:p w14:paraId="2DF3263B" w14:textId="77777777" w:rsidR="00216418" w:rsidRDefault="00216418" w:rsidP="00413117">
      <w:pPr>
        <w:pStyle w:val="msolistparagraph0"/>
        <w:numPr>
          <w:ilvl w:val="2"/>
          <w:numId w:val="15"/>
        </w:numPr>
        <w:tabs>
          <w:tab w:val="clear" w:pos="1584"/>
        </w:tabs>
        <w:ind w:left="0" w:firstLine="0"/>
        <w:jc w:val="both"/>
        <w:rPr>
          <w:rFonts w:ascii="Verdana" w:eastAsia="Times New Roman" w:hAnsi="Verdana"/>
          <w:bCs/>
          <w:iCs/>
          <w:sz w:val="20"/>
          <w:szCs w:val="20"/>
          <w:lang w:eastAsia="en-US"/>
        </w:rPr>
      </w:pPr>
      <w:r w:rsidRPr="005376BF">
        <w:rPr>
          <w:rFonts w:ascii="Verdana" w:eastAsia="Times New Roman" w:hAnsi="Verdana"/>
          <w:bCs/>
          <w:iCs/>
          <w:sz w:val="20"/>
          <w:szCs w:val="20"/>
          <w:lang w:eastAsia="en-US"/>
        </w:rPr>
        <w:t xml:space="preserve">Превключване на съществуващите канализационни отклонения към рехабилитирания канализационен клон </w:t>
      </w:r>
      <w:r w:rsidRPr="00FB1FF7">
        <w:rPr>
          <w:rFonts w:ascii="Verdana" w:eastAsia="Times New Roman" w:hAnsi="Verdana"/>
          <w:bCs/>
          <w:iCs/>
          <w:sz w:val="20"/>
          <w:szCs w:val="20"/>
          <w:lang w:eastAsia="en-US"/>
        </w:rPr>
        <w:t>и замонолитване /херметизация/ на връзките</w:t>
      </w:r>
      <w:r>
        <w:rPr>
          <w:rFonts w:ascii="Verdana" w:eastAsia="Times New Roman" w:hAnsi="Verdana"/>
          <w:bCs/>
          <w:iCs/>
          <w:sz w:val="20"/>
          <w:szCs w:val="20"/>
          <w:lang w:eastAsia="en-US"/>
        </w:rPr>
        <w:t>;</w:t>
      </w:r>
    </w:p>
    <w:p w14:paraId="640E7621" w14:textId="77777777" w:rsidR="00216418" w:rsidRPr="00FB1FF7" w:rsidRDefault="00216418" w:rsidP="00413117">
      <w:pPr>
        <w:pStyle w:val="msolistparagraph0"/>
        <w:numPr>
          <w:ilvl w:val="2"/>
          <w:numId w:val="15"/>
        </w:numPr>
        <w:tabs>
          <w:tab w:val="clear" w:pos="1584"/>
        </w:tabs>
        <w:ind w:left="0" w:firstLine="0"/>
        <w:jc w:val="both"/>
        <w:rPr>
          <w:rFonts w:ascii="Verdana" w:eastAsia="Times New Roman" w:hAnsi="Verdana"/>
          <w:bCs/>
          <w:iCs/>
          <w:sz w:val="20"/>
          <w:szCs w:val="20"/>
          <w:lang w:eastAsia="en-US"/>
        </w:rPr>
      </w:pPr>
      <w:r w:rsidRPr="00137459">
        <w:rPr>
          <w:rFonts w:ascii="Verdana" w:eastAsia="Times New Roman" w:hAnsi="Verdana"/>
          <w:bCs/>
          <w:iCs/>
          <w:sz w:val="20"/>
          <w:szCs w:val="20"/>
          <w:lang w:eastAsia="en-US"/>
        </w:rPr>
        <w:t>Водочерпене по време на строителството с помпа над Q=300л/мин до Q=900л/мин</w:t>
      </w:r>
    </w:p>
    <w:p w14:paraId="19D6C1E2" w14:textId="77777777" w:rsidR="00216418" w:rsidRPr="00FB1FF7" w:rsidRDefault="00216418" w:rsidP="00413117">
      <w:pPr>
        <w:pStyle w:val="msolistparagraph0"/>
        <w:numPr>
          <w:ilvl w:val="2"/>
          <w:numId w:val="15"/>
        </w:numPr>
        <w:tabs>
          <w:tab w:val="clear" w:pos="1584"/>
        </w:tabs>
        <w:ind w:left="0" w:firstLine="0"/>
        <w:jc w:val="both"/>
        <w:rPr>
          <w:rFonts w:ascii="Verdana" w:eastAsia="Times New Roman" w:hAnsi="Verdana"/>
          <w:bCs/>
          <w:iCs/>
          <w:sz w:val="20"/>
          <w:szCs w:val="20"/>
          <w:lang w:eastAsia="en-US"/>
        </w:rPr>
      </w:pPr>
      <w:r w:rsidRPr="00FB1FF7">
        <w:rPr>
          <w:rFonts w:ascii="Verdana" w:eastAsia="Times New Roman" w:hAnsi="Verdana"/>
          <w:bCs/>
          <w:iCs/>
          <w:sz w:val="20"/>
          <w:szCs w:val="20"/>
          <w:lang w:eastAsia="en-US"/>
        </w:rPr>
        <w:lastRenderedPageBreak/>
        <w:t xml:space="preserve">CCTV заснеме трасето на уличен канал 50/75 бетон, в обхвата на изпълнената рехабилитация и картиране с възможност за прехвърляне на данните в ГИС. </w:t>
      </w:r>
    </w:p>
    <w:p w14:paraId="5ED8B22C" w14:textId="77777777" w:rsidR="00216418" w:rsidRPr="00FB1FF7" w:rsidRDefault="00216418" w:rsidP="00413117">
      <w:pPr>
        <w:pStyle w:val="msolistparagraph0"/>
        <w:numPr>
          <w:ilvl w:val="2"/>
          <w:numId w:val="15"/>
        </w:numPr>
        <w:tabs>
          <w:tab w:val="clear" w:pos="1584"/>
        </w:tabs>
        <w:ind w:left="0" w:firstLine="0"/>
        <w:jc w:val="both"/>
        <w:rPr>
          <w:rFonts w:ascii="Verdana" w:eastAsia="Times New Roman" w:hAnsi="Verdana"/>
          <w:bCs/>
          <w:iCs/>
          <w:sz w:val="20"/>
          <w:szCs w:val="20"/>
          <w:lang w:eastAsia="en-US"/>
        </w:rPr>
      </w:pPr>
    </w:p>
    <w:p w14:paraId="3A382F3B" w14:textId="77777777" w:rsidR="00216418" w:rsidRDefault="00216418" w:rsidP="00413117">
      <w:pPr>
        <w:pStyle w:val="msolistparagraph0"/>
        <w:numPr>
          <w:ilvl w:val="2"/>
          <w:numId w:val="15"/>
        </w:numPr>
        <w:tabs>
          <w:tab w:val="clear" w:pos="1584"/>
        </w:tabs>
        <w:ind w:left="0" w:firstLine="0"/>
        <w:jc w:val="both"/>
        <w:rPr>
          <w:rFonts w:ascii="Verdana" w:eastAsia="Times New Roman" w:hAnsi="Verdana"/>
          <w:sz w:val="20"/>
          <w:szCs w:val="20"/>
          <w:lang w:eastAsia="en-US"/>
        </w:rPr>
      </w:pPr>
      <w:r>
        <w:rPr>
          <w:rFonts w:ascii="Verdana" w:eastAsia="Times New Roman" w:hAnsi="Verdana"/>
          <w:sz w:val="20"/>
          <w:szCs w:val="20"/>
          <w:lang w:eastAsia="en-US"/>
        </w:rPr>
        <w:t>При необходимост и по указание на Възложителя:</w:t>
      </w:r>
    </w:p>
    <w:p w14:paraId="1878BDD5" w14:textId="77777777" w:rsidR="00216418" w:rsidRDefault="00216418" w:rsidP="00413117">
      <w:pPr>
        <w:pStyle w:val="msolistparagraph0"/>
        <w:numPr>
          <w:ilvl w:val="0"/>
          <w:numId w:val="24"/>
        </w:numPr>
        <w:ind w:left="0" w:firstLine="0"/>
        <w:jc w:val="both"/>
        <w:rPr>
          <w:rFonts w:ascii="Verdana" w:eastAsia="Times New Roman" w:hAnsi="Verdana"/>
          <w:sz w:val="20"/>
          <w:szCs w:val="20"/>
          <w:lang w:eastAsia="en-US"/>
        </w:rPr>
      </w:pPr>
      <w:r>
        <w:rPr>
          <w:rFonts w:ascii="Verdana" w:eastAsia="Times New Roman" w:hAnsi="Verdana"/>
          <w:bCs/>
          <w:iCs/>
          <w:sz w:val="20"/>
          <w:szCs w:val="20"/>
          <w:lang w:eastAsia="en-US"/>
        </w:rPr>
        <w:t>Разрушаване и в</w:t>
      </w:r>
      <w:r w:rsidRPr="00FB1FF7">
        <w:rPr>
          <w:rFonts w:ascii="Verdana" w:eastAsia="Times New Roman" w:hAnsi="Verdana"/>
          <w:bCs/>
          <w:iCs/>
          <w:sz w:val="20"/>
          <w:szCs w:val="20"/>
          <w:lang w:eastAsia="en-US"/>
        </w:rPr>
        <w:t>ъзстанов</w:t>
      </w:r>
      <w:r>
        <w:rPr>
          <w:rFonts w:ascii="Verdana" w:eastAsia="Times New Roman" w:hAnsi="Verdana"/>
          <w:sz w:val="20"/>
          <w:szCs w:val="20"/>
          <w:lang w:eastAsia="en-US"/>
        </w:rPr>
        <w:t>яване на нарушени асфалтови настилки.</w:t>
      </w:r>
    </w:p>
    <w:p w14:paraId="6B174E39" w14:textId="77777777" w:rsidR="00216418" w:rsidRPr="00137459" w:rsidRDefault="00216418" w:rsidP="00413117">
      <w:pPr>
        <w:pStyle w:val="msolistparagraph0"/>
        <w:numPr>
          <w:ilvl w:val="0"/>
          <w:numId w:val="24"/>
        </w:numPr>
        <w:ind w:left="0" w:firstLine="0"/>
        <w:jc w:val="both"/>
        <w:rPr>
          <w:rFonts w:ascii="Verdana" w:eastAsia="Times New Roman" w:hAnsi="Verdana"/>
          <w:sz w:val="20"/>
          <w:szCs w:val="20"/>
          <w:lang w:eastAsia="en-US"/>
        </w:rPr>
      </w:pPr>
      <w:r>
        <w:rPr>
          <w:rFonts w:ascii="Verdana" w:eastAsia="Times New Roman" w:hAnsi="Verdana"/>
          <w:bCs/>
          <w:iCs/>
          <w:sz w:val="20"/>
          <w:szCs w:val="20"/>
          <w:lang w:eastAsia="en-US"/>
        </w:rPr>
        <w:t xml:space="preserve">Изграждане на </w:t>
      </w:r>
      <w:r w:rsidRPr="00392413">
        <w:rPr>
          <w:rFonts w:ascii="Verdana" w:eastAsia="Times New Roman" w:hAnsi="Verdana"/>
          <w:bCs/>
          <w:iCs/>
          <w:sz w:val="20"/>
          <w:szCs w:val="20"/>
          <w:lang w:eastAsia="en-US"/>
        </w:rPr>
        <w:t xml:space="preserve">РШ от готови стоманобетонови елементи с ф1000 и </w:t>
      </w:r>
      <w:r>
        <w:rPr>
          <w:rFonts w:ascii="Verdana" w:eastAsia="Times New Roman" w:hAnsi="Verdana"/>
          <w:bCs/>
          <w:iCs/>
          <w:sz w:val="20"/>
          <w:szCs w:val="20"/>
          <w:lang w:eastAsia="en-US"/>
        </w:rPr>
        <w:t xml:space="preserve">до </w:t>
      </w:r>
      <w:r w:rsidRPr="00392413">
        <w:rPr>
          <w:rFonts w:ascii="Verdana" w:eastAsia="Times New Roman" w:hAnsi="Verdana"/>
          <w:bCs/>
          <w:iCs/>
          <w:sz w:val="20"/>
          <w:szCs w:val="20"/>
          <w:lang w:eastAsia="en-US"/>
        </w:rPr>
        <w:t>Н=4м</w:t>
      </w:r>
    </w:p>
    <w:p w14:paraId="2739C6AF" w14:textId="77777777" w:rsidR="00495CAC" w:rsidRDefault="00495CAC" w:rsidP="00742277">
      <w:pPr>
        <w:jc w:val="both"/>
        <w:rPr>
          <w:rFonts w:ascii="Verdana" w:hAnsi="Verdana"/>
          <w:bCs/>
          <w:iCs/>
          <w:sz w:val="20"/>
          <w:szCs w:val="20"/>
        </w:rPr>
      </w:pPr>
    </w:p>
    <w:p w14:paraId="1BEECF9B" w14:textId="731C7ECF" w:rsidR="00216418" w:rsidRPr="00495CAC" w:rsidRDefault="00216418" w:rsidP="00495CAC">
      <w:pPr>
        <w:spacing w:after="0"/>
        <w:jc w:val="both"/>
        <w:rPr>
          <w:rFonts w:ascii="Verdana" w:hAnsi="Verdana"/>
          <w:b/>
          <w:sz w:val="20"/>
          <w:szCs w:val="20"/>
          <w:u w:val="single"/>
        </w:rPr>
      </w:pPr>
      <w:r w:rsidRPr="00495CAC">
        <w:rPr>
          <w:rFonts w:ascii="Verdana" w:hAnsi="Verdana"/>
          <w:b/>
          <w:bCs/>
          <w:iCs/>
          <w:sz w:val="20"/>
          <w:szCs w:val="20"/>
          <w:u w:val="single"/>
        </w:rPr>
        <w:t>При изпълнение на строително – монтажни работи са в сила посочените по-долу правила.</w:t>
      </w:r>
    </w:p>
    <w:p w14:paraId="339F3C0F" w14:textId="77777777" w:rsidR="00216418" w:rsidRDefault="00216418" w:rsidP="00413117">
      <w:pPr>
        <w:numPr>
          <w:ilvl w:val="0"/>
          <w:numId w:val="15"/>
        </w:numPr>
        <w:tabs>
          <w:tab w:val="clear" w:pos="720"/>
        </w:tabs>
        <w:spacing w:after="0" w:line="240" w:lineRule="auto"/>
        <w:ind w:left="0" w:firstLine="0"/>
        <w:jc w:val="both"/>
        <w:rPr>
          <w:rFonts w:ascii="Verdana" w:hAnsi="Verdana" w:cs="Arial"/>
          <w:b/>
          <w:sz w:val="20"/>
          <w:szCs w:val="20"/>
        </w:rPr>
      </w:pPr>
      <w:r w:rsidRPr="00944BCC">
        <w:rPr>
          <w:rFonts w:ascii="Verdana" w:hAnsi="Verdana"/>
          <w:b/>
          <w:sz w:val="20"/>
          <w:szCs w:val="20"/>
        </w:rPr>
        <w:t>ЗЕМНИ РАБОТИ</w:t>
      </w:r>
      <w:r>
        <w:rPr>
          <w:rFonts w:ascii="Verdana" w:hAnsi="Verdana"/>
          <w:b/>
          <w:sz w:val="20"/>
          <w:szCs w:val="20"/>
          <w:lang w:val="en-US"/>
        </w:rPr>
        <w:t>:</w:t>
      </w:r>
      <w:r w:rsidRPr="00944BCC">
        <w:rPr>
          <w:rFonts w:ascii="Verdana" w:hAnsi="Verdana"/>
          <w:b/>
          <w:sz w:val="20"/>
          <w:szCs w:val="20"/>
        </w:rPr>
        <w:t xml:space="preserve"> ИЗКОПАВАНЕ и ОБРАТНО ЗАСИПВАНЕ и СПЕЦИФИЧНИ</w:t>
      </w:r>
      <w:r w:rsidRPr="00137459">
        <w:rPr>
          <w:rFonts w:ascii="Verdana" w:hAnsi="Verdana"/>
          <w:b/>
          <w:sz w:val="20"/>
          <w:szCs w:val="20"/>
        </w:rPr>
        <w:t xml:space="preserve"> ТЕХНИЧЕСКИ ИЗИСКВАНИЯ</w:t>
      </w:r>
      <w:r>
        <w:rPr>
          <w:rFonts w:ascii="Verdana" w:hAnsi="Verdana"/>
          <w:b/>
          <w:sz w:val="20"/>
          <w:szCs w:val="20"/>
          <w:lang w:val="en-US"/>
        </w:rPr>
        <w:t>-</w:t>
      </w:r>
      <w:r w:rsidRPr="00AA489A">
        <w:rPr>
          <w:rFonts w:ascii="Verdana" w:hAnsi="Verdana"/>
          <w:b/>
          <w:sz w:val="20"/>
          <w:szCs w:val="20"/>
        </w:rPr>
        <w:t xml:space="preserve"> </w:t>
      </w:r>
      <w:r>
        <w:rPr>
          <w:rFonts w:ascii="Verdana" w:hAnsi="Verdana"/>
          <w:b/>
          <w:sz w:val="20"/>
          <w:szCs w:val="20"/>
        </w:rPr>
        <w:t>РАБОТИ</w:t>
      </w:r>
      <w:r w:rsidRPr="0060532B">
        <w:rPr>
          <w:rFonts w:ascii="Verdana" w:hAnsi="Verdana"/>
          <w:b/>
          <w:sz w:val="20"/>
          <w:szCs w:val="20"/>
        </w:rPr>
        <w:t>, ИЗПЪЛНЯВАНИ ПРИ НЕОБХОДИМОСТ И СЛЕД СЪГЛАСУВАНЕ С ВЪЗЛОЖИТЕЛЯ</w:t>
      </w:r>
      <w:r>
        <w:rPr>
          <w:rFonts w:ascii="Verdana" w:hAnsi="Verdana" w:cs="Arial"/>
          <w:b/>
          <w:sz w:val="20"/>
          <w:szCs w:val="20"/>
        </w:rPr>
        <w:t xml:space="preserve">  </w:t>
      </w:r>
    </w:p>
    <w:p w14:paraId="7ECFE19D" w14:textId="77777777" w:rsidR="00216418" w:rsidRPr="00944BCC" w:rsidRDefault="004E413B" w:rsidP="00413117">
      <w:pPr>
        <w:numPr>
          <w:ilvl w:val="1"/>
          <w:numId w:val="15"/>
        </w:numPr>
        <w:tabs>
          <w:tab w:val="clear" w:pos="1152"/>
        </w:tabs>
        <w:spacing w:after="0" w:line="240" w:lineRule="auto"/>
        <w:ind w:left="0" w:firstLine="0"/>
        <w:jc w:val="both"/>
        <w:rPr>
          <w:rFonts w:ascii="Verdana" w:hAnsi="Verdana" w:cs="Arial"/>
          <w:b/>
          <w:sz w:val="20"/>
          <w:szCs w:val="20"/>
        </w:rPr>
      </w:pPr>
      <w:hyperlink r:id="rId14" w:history="1">
        <w:r w:rsidR="00216418" w:rsidRPr="00944BCC">
          <w:rPr>
            <w:rFonts w:ascii="Verdana" w:hAnsi="Verdana" w:cs="Arial"/>
            <w:sz w:val="20"/>
            <w:szCs w:val="20"/>
            <w:lang w:eastAsia="bg-BG"/>
          </w:rPr>
          <w:t>Изпълнителят</w:t>
        </w:r>
      </w:hyperlink>
      <w:r w:rsidR="00216418" w:rsidRPr="00944BCC">
        <w:rPr>
          <w:rFonts w:ascii="Verdana" w:hAnsi="Verdana" w:cs="Arial"/>
          <w:sz w:val="20"/>
          <w:szCs w:val="20"/>
          <w:lang w:eastAsia="bg-BG"/>
        </w:rPr>
        <w:t xml:space="preserve"> отговаря за всички действия и задачи, необходими за изпълнение на р</w:t>
      </w:r>
      <w:hyperlink r:id="rId15" w:history="1">
        <w:r w:rsidR="00216418" w:rsidRPr="00944BCC">
          <w:rPr>
            <w:rFonts w:ascii="Verdana" w:hAnsi="Verdana" w:cs="Arial"/>
            <w:sz w:val="20"/>
            <w:szCs w:val="20"/>
            <w:lang w:eastAsia="bg-BG"/>
          </w:rPr>
          <w:t>аботите</w:t>
        </w:r>
      </w:hyperlink>
      <w:r w:rsidR="00216418" w:rsidRPr="00944BCC">
        <w:rPr>
          <w:rFonts w:ascii="Verdana" w:hAnsi="Verdana" w:cs="Arial"/>
          <w:sz w:val="20"/>
          <w:szCs w:val="20"/>
          <w:lang w:eastAsia="bg-BG"/>
        </w:rPr>
        <w:t xml:space="preserve"> по разрушаване на настилки, изкопаване, обратно засипване на изкопа и селективно събиране, депониране и транспортиране на получените в следствие на строително монтажните работи отпадъци, излишни земни маси и други.</w:t>
      </w:r>
    </w:p>
    <w:p w14:paraId="080F3FE5"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lang w:eastAsia="bg-BG"/>
        </w:rPr>
      </w:pPr>
      <w:r w:rsidRPr="00944BCC">
        <w:rPr>
          <w:rFonts w:ascii="Verdana" w:hAnsi="Verdana" w:cs="Arial"/>
          <w:sz w:val="20"/>
          <w:szCs w:val="20"/>
          <w:lang w:eastAsia="bg-BG"/>
        </w:rPr>
        <w:t>Настоящите предписания и инструкции се прилагат при изпълнението на земните работи, свързани с изкопите за траншеи, основи, насипи, обратни засипки и др., както и при направа на настилките – улично платно, тротоари, банкети и други.</w:t>
      </w:r>
    </w:p>
    <w:p w14:paraId="4C12F168"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lang w:eastAsia="bg-BG"/>
        </w:rPr>
      </w:pPr>
      <w:r w:rsidRPr="00944BCC">
        <w:rPr>
          <w:rFonts w:ascii="Verdana" w:hAnsi="Verdana" w:cs="Arial"/>
          <w:sz w:val="20"/>
          <w:szCs w:val="20"/>
          <w:lang w:eastAsia="bg-BG"/>
        </w:rPr>
        <w:t>Изпълнителят е отговорен за предварителното уточняване на местата за извозване на всички излишни земни и/или строителни отпадъци, съгласувано с общинската администрация, като всички такси и разходи са за негова сметка.</w:t>
      </w:r>
    </w:p>
    <w:p w14:paraId="0DC40BFC"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lang w:eastAsia="bg-BG"/>
        </w:rPr>
      </w:pPr>
      <w:r w:rsidRPr="00944BCC">
        <w:rPr>
          <w:rFonts w:ascii="Verdana" w:hAnsi="Verdana" w:cs="Arial"/>
          <w:sz w:val="20"/>
          <w:szCs w:val="20"/>
          <w:lang w:eastAsia="bg-BG"/>
        </w:rPr>
        <w:t>По време на изпълнението на земните работи строителят е длъжен да спазва следните изисквания :</w:t>
      </w:r>
    </w:p>
    <w:p w14:paraId="350C76EC"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lang w:eastAsia="bg-BG"/>
        </w:rPr>
      </w:pPr>
      <w:r w:rsidRPr="00944BCC">
        <w:rPr>
          <w:rFonts w:ascii="Verdana" w:hAnsi="Verdana" w:cs="Arial"/>
          <w:sz w:val="20"/>
          <w:szCs w:val="20"/>
          <w:lang w:eastAsia="bg-BG"/>
        </w:rPr>
        <w:t>Да депонира всички строителни отпадъци и изкопани земни маси на лицензирано депо или законно сметище.</w:t>
      </w:r>
    </w:p>
    <w:p w14:paraId="3A3B144D"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lang w:eastAsia="bg-BG"/>
        </w:rPr>
      </w:pPr>
      <w:r w:rsidRPr="00944BCC">
        <w:rPr>
          <w:rFonts w:ascii="Verdana" w:hAnsi="Verdana" w:cs="Arial"/>
          <w:sz w:val="20"/>
          <w:szCs w:val="20"/>
          <w:lang w:eastAsia="bg-BG"/>
        </w:rPr>
        <w:t>Да определи и обособи площадка за депониране на изкопаната пръст при всеки изкоп на отвал.</w:t>
      </w:r>
    </w:p>
    <w:p w14:paraId="07869C47" w14:textId="77777777" w:rsidR="00216418" w:rsidRPr="004043D7" w:rsidRDefault="00216418" w:rsidP="00413117">
      <w:pPr>
        <w:numPr>
          <w:ilvl w:val="1"/>
          <w:numId w:val="15"/>
        </w:numPr>
        <w:tabs>
          <w:tab w:val="clear" w:pos="1152"/>
        </w:tabs>
        <w:spacing w:after="0" w:line="240" w:lineRule="auto"/>
        <w:ind w:left="0" w:firstLine="0"/>
        <w:jc w:val="both"/>
        <w:rPr>
          <w:rFonts w:ascii="Verdana" w:hAnsi="Verdana" w:cs="Arial"/>
          <w:sz w:val="20"/>
          <w:szCs w:val="20"/>
          <w:lang w:eastAsia="bg-BG"/>
        </w:rPr>
      </w:pPr>
      <w:r w:rsidRPr="00944BCC">
        <w:rPr>
          <w:rFonts w:ascii="Verdana" w:hAnsi="Verdana" w:cs="Arial"/>
          <w:sz w:val="20"/>
          <w:szCs w:val="20"/>
          <w:lang w:eastAsia="bg-BG"/>
        </w:rPr>
        <w:t>Да</w:t>
      </w:r>
      <w:r w:rsidRPr="004043D7">
        <w:rPr>
          <w:rFonts w:ascii="Verdana" w:hAnsi="Verdana" w:cs="Arial"/>
          <w:sz w:val="20"/>
          <w:szCs w:val="20"/>
          <w:lang w:eastAsia="bg-BG"/>
        </w:rPr>
        <w:t xml:space="preserve"> съгласува и обособи местата за депониране на инертните материали и съхранение на тръби и механизация, необходими за изпълнение на строителството.</w:t>
      </w:r>
    </w:p>
    <w:p w14:paraId="5225FC26"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lang w:eastAsia="bg-BG"/>
        </w:rPr>
      </w:pPr>
      <w:r w:rsidRPr="00944BCC">
        <w:rPr>
          <w:rFonts w:ascii="Verdana" w:hAnsi="Verdana" w:cs="Arial"/>
          <w:sz w:val="20"/>
          <w:szCs w:val="20"/>
          <w:lang w:eastAsia="bg-BG"/>
        </w:rPr>
        <w:t>Изпълнителят е длъжен преди започване на строителството да направи проверка на теренните коти и котата на заустване в съществуващата РШ</w:t>
      </w:r>
      <w:r>
        <w:rPr>
          <w:rFonts w:ascii="Verdana" w:hAnsi="Verdana" w:cs="Arial"/>
          <w:sz w:val="20"/>
          <w:szCs w:val="20"/>
          <w:lang w:eastAsia="bg-BG"/>
        </w:rPr>
        <w:t xml:space="preserve">, </w:t>
      </w:r>
      <w:r w:rsidRPr="00944BCC">
        <w:rPr>
          <w:rFonts w:ascii="Verdana" w:hAnsi="Verdana" w:cs="Arial"/>
          <w:sz w:val="20"/>
          <w:szCs w:val="20"/>
          <w:lang w:eastAsia="bg-BG"/>
        </w:rPr>
        <w:t xml:space="preserve">посочени в </w:t>
      </w:r>
      <w:r>
        <w:rPr>
          <w:rFonts w:ascii="Verdana" w:hAnsi="Verdana" w:cs="Arial"/>
          <w:sz w:val="20"/>
          <w:szCs w:val="20"/>
          <w:lang w:eastAsia="bg-BG"/>
        </w:rPr>
        <w:t>ситуацията</w:t>
      </w:r>
      <w:r w:rsidRPr="00944BCC">
        <w:rPr>
          <w:rFonts w:ascii="Verdana" w:hAnsi="Verdana" w:cs="Arial"/>
          <w:sz w:val="20"/>
          <w:szCs w:val="20"/>
          <w:lang w:eastAsia="bg-BG"/>
        </w:rPr>
        <w:t xml:space="preserve">, и в случай на установена разлика, да уведоми Възложителя. </w:t>
      </w:r>
    </w:p>
    <w:p w14:paraId="16472C07"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lang w:eastAsia="bg-BG"/>
        </w:rPr>
        <w:t>По време на строителството техническия ръководител на обекта е длъжен да предоставя на представител на Възложителя точна информация относно напредъка на строителството, замервания на изградените мрежи и съоръжения, както и планираните СМР за следващия</w:t>
      </w:r>
      <w:r w:rsidRPr="00944BCC">
        <w:rPr>
          <w:rFonts w:ascii="Verdana" w:hAnsi="Verdana" w:cs="Arial"/>
          <w:sz w:val="20"/>
          <w:szCs w:val="20"/>
        </w:rPr>
        <w:t xml:space="preserve"> етап.</w:t>
      </w:r>
    </w:p>
    <w:p w14:paraId="4370C370" w14:textId="77777777" w:rsidR="00216418" w:rsidRPr="00944BCC"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944BCC">
        <w:rPr>
          <w:rFonts w:ascii="Verdana" w:hAnsi="Verdana" w:cs="Arial"/>
          <w:sz w:val="20"/>
          <w:szCs w:val="20"/>
        </w:rPr>
        <w:t>Изпълнителят е длъжен да вземе всички предпазни мерки, за да предотврати появата на щети нанесени от: обилни валежи или замръзвания, протичане и отцепване на откоси, повреди по настилката и съоръженията, повреди, дължащи се на раздуване на почвата и подобни щети, а ако те въпреки всичко се появят, трябва веднага да предприеме действия за тяхното отстраняване.</w:t>
      </w:r>
    </w:p>
    <w:p w14:paraId="580670AF" w14:textId="77777777" w:rsidR="00216418" w:rsidRPr="00944BCC"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944BCC">
        <w:rPr>
          <w:rFonts w:ascii="Verdana" w:hAnsi="Verdana" w:cs="Arial"/>
          <w:sz w:val="20"/>
          <w:szCs w:val="20"/>
        </w:rPr>
        <w:t>По време на строителството Изпълнителят е длъжен да осигури и поддържа условия за отводняване на строителната площадка и да вземе всички необходими мерки за предпазване на участъците, при които е възможно да настъпи опасно замръзване през зимата.</w:t>
      </w:r>
    </w:p>
    <w:p w14:paraId="0A1DD0FB" w14:textId="77777777" w:rsidR="00216418" w:rsidRPr="00944BCC"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944BCC">
        <w:rPr>
          <w:rFonts w:ascii="Verdana" w:hAnsi="Verdana" w:cs="Arial"/>
          <w:sz w:val="20"/>
          <w:szCs w:val="20"/>
        </w:rPr>
        <w:t>Всички работи</w:t>
      </w:r>
      <w:r>
        <w:rPr>
          <w:rFonts w:ascii="Verdana" w:hAnsi="Verdana" w:cs="Arial"/>
          <w:sz w:val="20"/>
          <w:szCs w:val="20"/>
        </w:rPr>
        <w:t xml:space="preserve"> по Договора</w:t>
      </w:r>
      <w:r w:rsidRPr="00944BCC">
        <w:rPr>
          <w:rFonts w:ascii="Verdana" w:hAnsi="Verdana" w:cs="Arial"/>
          <w:sz w:val="20"/>
          <w:szCs w:val="20"/>
        </w:rPr>
        <w:t xml:space="preserve"> трябва да се извършват по такъв начин, че да причиняват най-малко неудобства и смущения на пешеходците и транспортния трафик, на подходите към сгради и други имоти. Изпълнителят трябва да предостави временни решения, даващи временен подход на пешеходците и превозните средства, според нуждите и съгласувано с Възложителя.</w:t>
      </w:r>
    </w:p>
    <w:p w14:paraId="34E6D3C6" w14:textId="77777777" w:rsidR="00216418" w:rsidRPr="00944BCC" w:rsidRDefault="00216418" w:rsidP="00413117">
      <w:pPr>
        <w:numPr>
          <w:ilvl w:val="1"/>
          <w:numId w:val="15"/>
        </w:numPr>
        <w:tabs>
          <w:tab w:val="clear" w:pos="1152"/>
          <w:tab w:val="center" w:pos="-4395"/>
        </w:tabs>
        <w:spacing w:after="0" w:line="240" w:lineRule="auto"/>
        <w:ind w:left="0" w:firstLine="0"/>
        <w:jc w:val="both"/>
        <w:rPr>
          <w:rFonts w:ascii="Verdana" w:hAnsi="Verdana"/>
          <w:bCs/>
          <w:iCs/>
          <w:sz w:val="20"/>
          <w:szCs w:val="20"/>
        </w:rPr>
      </w:pPr>
      <w:r w:rsidRPr="00944BCC">
        <w:rPr>
          <w:rFonts w:ascii="Verdana" w:hAnsi="Verdana" w:cs="Arial"/>
          <w:sz w:val="20"/>
          <w:szCs w:val="20"/>
        </w:rPr>
        <w:t xml:space="preserve">Изпълнителят предприема всички необходими мерки за отводняването на строителния изкоп, които се описват в дневник и се отчитат от Контролиращ служител на Възложителя. При извършване на изкопните работи трябва да бъде </w:t>
      </w:r>
      <w:r w:rsidRPr="00944BCC">
        <w:rPr>
          <w:rFonts w:ascii="Verdana" w:hAnsi="Verdana" w:cs="Arial"/>
          <w:sz w:val="20"/>
          <w:szCs w:val="20"/>
        </w:rPr>
        <w:lastRenderedPageBreak/>
        <w:t>гарантирано максималното отводняване на изкопа по всяко време. Изпълнителят трябва да осигури, монтира, поддържа и експлоатира такива помпи и оборудване като тласкатели и генератор, които могат да осигурят нивото на водите под това на основите на постоянните работи за срока на извършване на изкопните и бетоновите работи. В случай, че изкопът се е напълнил с вода вследствие на некачествено изпълнено отводняване на повърхностните или подпочвени води или поради забавяне на изпълнението, отстраняването на водата е за сметка на Изпълнителя.</w:t>
      </w:r>
      <w:r w:rsidRPr="00944BCC">
        <w:rPr>
          <w:rFonts w:ascii="Verdana" w:hAnsi="Verdana"/>
          <w:bCs/>
          <w:iCs/>
          <w:sz w:val="20"/>
          <w:szCs w:val="20"/>
        </w:rPr>
        <w:t xml:space="preserve"> </w:t>
      </w:r>
    </w:p>
    <w:p w14:paraId="16571B50" w14:textId="77777777" w:rsidR="00216418" w:rsidRPr="00944BCC"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944BCC">
        <w:rPr>
          <w:rFonts w:ascii="Verdana" w:hAnsi="Verdana" w:cs="Arial"/>
          <w:iCs/>
          <w:sz w:val="20"/>
          <w:szCs w:val="20"/>
        </w:rPr>
        <w:t xml:space="preserve">Ръчен изкоп в земни или скални почви се признава до 10% от общия обем на съответния вид изкоп. Непредвидени обстоятелства относно породата на почвите се доказват с Тристранен протокол между Изпълнител, Възложител и </w:t>
      </w:r>
      <w:r w:rsidRPr="00AC3498">
        <w:rPr>
          <w:rFonts w:ascii="Verdana" w:hAnsi="Verdana" w:cs="Arial"/>
          <w:iCs/>
          <w:sz w:val="20"/>
          <w:szCs w:val="20"/>
        </w:rPr>
        <w:t>Проектант.</w:t>
      </w:r>
    </w:p>
    <w:p w14:paraId="26BF915F" w14:textId="77777777" w:rsidR="00216418" w:rsidRPr="00944BCC"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Изпълнителят трябва да изпълнява изкопните работи по начин, който да гарантира целостта на откосите. При плътно вертикално укрепване, изкопите за проводи, основи и други трябва да бъдат укрепени през цялото време на изкопните работи. Укрепването на изкопа трябва да бъде демонтирано съобразно указанията на техническия ръководител в съответствие с предписанията на Производителя при напредването на обратната засипка на изкопа без да се създава опасност за работещите или изградените съоръжения. Изкопите, изискващи обратна засипка, трябва да останат открити само за необходимия минимален период. </w:t>
      </w:r>
    </w:p>
    <w:p w14:paraId="02C50435" w14:textId="65A29BA5" w:rsidR="00216418" w:rsidRPr="00495CA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495CAC">
        <w:rPr>
          <w:rFonts w:ascii="Verdana" w:hAnsi="Verdana" w:cs="Arial"/>
          <w:sz w:val="20"/>
          <w:szCs w:val="20"/>
        </w:rPr>
        <w:t>Изпълнителят e задължен при необходимост да осигури и използва надеждни укрепващи стоманени системи вкл. надстройки, с параметри и спецификации съобразно БДС EN 13331</w:t>
      </w:r>
      <w:r w:rsidR="00495CAC" w:rsidRPr="00495CAC">
        <w:rPr>
          <w:rFonts w:ascii="Verdana" w:hAnsi="Verdana" w:cs="Arial"/>
          <w:sz w:val="20"/>
          <w:szCs w:val="20"/>
        </w:rPr>
        <w:t xml:space="preserve"> </w:t>
      </w:r>
      <w:r w:rsidRPr="00495CAC">
        <w:rPr>
          <w:rFonts w:ascii="Verdana" w:hAnsi="Verdana" w:cs="Arial"/>
          <w:sz w:val="20"/>
          <w:szCs w:val="20"/>
        </w:rPr>
        <w:t>“Системи за укрепване на изкопи (част 1 и 2)“ или екви</w:t>
      </w:r>
      <w:r w:rsidR="00495CAC" w:rsidRPr="00495CAC">
        <w:rPr>
          <w:rFonts w:ascii="Verdana" w:hAnsi="Verdana" w:cs="Arial"/>
          <w:sz w:val="20"/>
          <w:szCs w:val="20"/>
        </w:rPr>
        <w:t xml:space="preserve">валент. </w:t>
      </w:r>
    </w:p>
    <w:p w14:paraId="5B3F198D" w14:textId="77777777" w:rsidR="00216418" w:rsidRPr="00944BCC" w:rsidRDefault="00216418" w:rsidP="00495CAC">
      <w:pPr>
        <w:spacing w:after="0"/>
        <w:jc w:val="both"/>
        <w:rPr>
          <w:rFonts w:ascii="Verdana" w:hAnsi="Verdana" w:cs="Arial"/>
          <w:sz w:val="20"/>
          <w:szCs w:val="20"/>
        </w:rPr>
      </w:pPr>
      <w:r w:rsidRPr="00944BCC">
        <w:rPr>
          <w:rFonts w:ascii="Verdana" w:hAnsi="Verdana" w:cs="Arial"/>
          <w:sz w:val="20"/>
          <w:szCs w:val="20"/>
        </w:rPr>
        <w:t>Укрепителните системи трябва да притежават документи, съгласно НАРЕДБА № РД-02-20-1 от 5 февруари 2015 г. за условията и реда за влагане на строителни продукти в строежите на Република България. Строителят е задължен по време на работа да спазва инструкциите от Ръководството за работа с използваното укрепване и Наредба № 2 от 22.03.2004 г. за минималните изисквания за здравословни и безопасни условия на труд при извършване на строителни и монтажни работи.</w:t>
      </w:r>
    </w:p>
    <w:p w14:paraId="1EC42E30" w14:textId="77777777" w:rsidR="00216418" w:rsidRPr="00944BCC" w:rsidRDefault="00216418" w:rsidP="00495CAC">
      <w:pPr>
        <w:spacing w:after="0"/>
        <w:jc w:val="both"/>
        <w:rPr>
          <w:rFonts w:ascii="Verdana" w:hAnsi="Verdana" w:cs="Arial"/>
          <w:sz w:val="20"/>
          <w:szCs w:val="20"/>
        </w:rPr>
      </w:pPr>
      <w:r w:rsidRPr="00944BCC">
        <w:rPr>
          <w:rFonts w:ascii="Verdana" w:hAnsi="Verdana" w:cs="Arial"/>
          <w:sz w:val="20"/>
          <w:szCs w:val="20"/>
        </w:rPr>
        <w:t xml:space="preserve">Боксовото и релсовото стоманено укрепване трябва да е избрано от Изпълнителя така, че да отговаря на </w:t>
      </w:r>
      <w:r>
        <w:rPr>
          <w:rFonts w:ascii="Verdana" w:hAnsi="Verdana" w:cs="Arial"/>
          <w:sz w:val="20"/>
          <w:szCs w:val="20"/>
        </w:rPr>
        <w:t>предвиденото</w:t>
      </w:r>
      <w:r w:rsidRPr="00944BCC">
        <w:rPr>
          <w:rFonts w:ascii="Verdana" w:hAnsi="Verdana" w:cs="Arial"/>
          <w:sz w:val="20"/>
          <w:szCs w:val="20"/>
        </w:rPr>
        <w:t xml:space="preserve"> допустимо натоварване, а височината до подпората да позволява директен монтаж на тръбите с </w:t>
      </w:r>
      <w:r>
        <w:rPr>
          <w:rFonts w:ascii="Verdana" w:hAnsi="Verdana" w:cs="Arial"/>
          <w:sz w:val="20"/>
          <w:szCs w:val="20"/>
        </w:rPr>
        <w:t>предвидения</w:t>
      </w:r>
      <w:r w:rsidRPr="00944BCC">
        <w:rPr>
          <w:rFonts w:ascii="Verdana" w:hAnsi="Verdana" w:cs="Arial"/>
          <w:sz w:val="20"/>
          <w:szCs w:val="20"/>
        </w:rPr>
        <w:t xml:space="preserve"> диаметър. Изпълнителят е длъжен да поддържа широк набор от шпиндели, които да позволяват монтаж на боксовото и релсовото укрепване и надстройките в </w:t>
      </w:r>
      <w:r>
        <w:rPr>
          <w:rFonts w:ascii="Verdana" w:hAnsi="Verdana" w:cs="Arial"/>
          <w:sz w:val="20"/>
          <w:szCs w:val="20"/>
        </w:rPr>
        <w:t xml:space="preserve">работната </w:t>
      </w:r>
      <w:r w:rsidRPr="00944BCC">
        <w:rPr>
          <w:rFonts w:ascii="Verdana" w:hAnsi="Verdana" w:cs="Arial"/>
          <w:sz w:val="20"/>
          <w:szCs w:val="20"/>
        </w:rPr>
        <w:t xml:space="preserve">широчина на изкопа. Броят на секциите и размерите на укрепителните системи трябва да осигуряват условия за директен монтаж на тръби с дължина 6,00 м. и </w:t>
      </w:r>
      <w:r>
        <w:rPr>
          <w:rFonts w:ascii="Verdana" w:hAnsi="Verdana" w:cs="Arial"/>
          <w:sz w:val="20"/>
          <w:szCs w:val="20"/>
        </w:rPr>
        <w:t>предвиде</w:t>
      </w:r>
      <w:r w:rsidRPr="00944BCC">
        <w:rPr>
          <w:rFonts w:ascii="Verdana" w:hAnsi="Verdana" w:cs="Arial"/>
          <w:sz w:val="20"/>
          <w:szCs w:val="20"/>
        </w:rPr>
        <w:t>ния диаметър. Изпълнителят е длъжен да използва подходяща механизация за монтаж и демонтаж на укрепването.</w:t>
      </w:r>
    </w:p>
    <w:p w14:paraId="672CAA7F" w14:textId="77777777" w:rsidR="00216418" w:rsidRPr="00944BCC"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Обратната засипка трябва да се оформи до </w:t>
      </w:r>
      <w:r>
        <w:rPr>
          <w:rFonts w:ascii="Verdana" w:hAnsi="Verdana" w:cs="Arial"/>
          <w:sz w:val="20"/>
          <w:szCs w:val="20"/>
        </w:rPr>
        <w:t>кота пътно легло</w:t>
      </w:r>
      <w:r w:rsidRPr="00944BCC">
        <w:rPr>
          <w:rFonts w:ascii="Verdana" w:hAnsi="Verdana" w:cs="Arial"/>
          <w:sz w:val="20"/>
          <w:szCs w:val="20"/>
        </w:rPr>
        <w:t xml:space="preserve">. Ако е необходимо, Изпълнителят трябва да преустанови работата по насипите и/или изкопите, представляващи част от подходите към дадени съоръжения, докато се спазят изискванията за сроковете за набиране на якостта на съоръженията. </w:t>
      </w:r>
    </w:p>
    <w:p w14:paraId="0604F9DD" w14:textId="77777777" w:rsidR="00216418" w:rsidRPr="00944BCC"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944BCC">
        <w:rPr>
          <w:rFonts w:ascii="Verdana" w:hAnsi="Verdana" w:cs="Arial"/>
          <w:sz w:val="20"/>
          <w:szCs w:val="20"/>
        </w:rPr>
        <w:t>Всеки положен пласт трябва внимателно да бъде уплътнен посредством пневматична трамбовка, вибрационни валяци и/или друг вид уплътняващо оборудване. Уплътняването с механични средства трябва да се извършва по такъв начин, че да се избегне повреждане на изградените вече съоръжения.</w:t>
      </w:r>
    </w:p>
    <w:p w14:paraId="07F23C5A" w14:textId="0B37F607" w:rsidR="00216418" w:rsidRPr="00604CEB"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604CEB">
        <w:rPr>
          <w:rFonts w:ascii="Verdana" w:hAnsi="Verdana"/>
          <w:sz w:val="20"/>
          <w:szCs w:val="20"/>
        </w:rPr>
        <w:t>Изпълнителят, в присъствието на представител на Възложителя</w:t>
      </w:r>
      <w:r w:rsidRPr="005376BF">
        <w:rPr>
          <w:rFonts w:ascii="Verdana" w:hAnsi="Verdana"/>
          <w:sz w:val="20"/>
          <w:szCs w:val="20"/>
        </w:rPr>
        <w:t>, контролира постигнатата плътност на място или степен на уплътняване на готовия пласт обратна засипка.</w:t>
      </w:r>
    </w:p>
    <w:p w14:paraId="2B8D942E" w14:textId="77777777" w:rsidR="00216418" w:rsidRPr="00944BCC"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944BCC">
        <w:rPr>
          <w:rFonts w:ascii="Verdana" w:hAnsi="Verdana" w:cs="Arial"/>
          <w:sz w:val="20"/>
          <w:szCs w:val="20"/>
        </w:rPr>
        <w:t>В случай на нужда и само след изричното съгласие на Възложителя, Изпълнителят се задължава да изсече и изкорени храстите и дърветата в обхвата на строително монтажните работи.</w:t>
      </w:r>
    </w:p>
    <w:p w14:paraId="0029585A" w14:textId="77777777" w:rsidR="00216418" w:rsidRPr="00944BCC"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Изпълнителят е длъжен да подържа равно нивото на обратната засипка или на пътната основа с това на прилежащата улична настилка само, когато това писмено е </w:t>
      </w:r>
      <w:r w:rsidRPr="00944BCC">
        <w:rPr>
          <w:rFonts w:ascii="Verdana" w:hAnsi="Verdana" w:cs="Arial"/>
          <w:sz w:val="20"/>
          <w:szCs w:val="20"/>
        </w:rPr>
        <w:lastRenderedPageBreak/>
        <w:t xml:space="preserve">възложено от Възложителя, така че да не се затруднява движението на транспортни средства и пешеходци. </w:t>
      </w:r>
    </w:p>
    <w:p w14:paraId="4D2F2B78" w14:textId="77777777" w:rsidR="00216418" w:rsidRPr="00944BCC"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944BCC">
        <w:rPr>
          <w:rFonts w:ascii="Verdana" w:hAnsi="Verdana" w:cs="Arial"/>
          <w:sz w:val="20"/>
          <w:szCs w:val="20"/>
        </w:rPr>
        <w:t>Изпълнителят за своя сметка организира контролни проби за проверка на постигнатата плътност или степен на уплътняване на пластове от обратната засипка на изкопа или пътна основа съгласно изискванията на Правила за приемане на Земни работи и земни съоръжения (Утвърдени със Заповед №РД-02-14-101/1988 г.).</w:t>
      </w:r>
    </w:p>
    <w:p w14:paraId="25A36BF8" w14:textId="77777777" w:rsidR="00216418"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944BCC">
        <w:rPr>
          <w:rFonts w:ascii="Verdana" w:hAnsi="Verdana" w:cs="Arial"/>
          <w:sz w:val="20"/>
          <w:szCs w:val="20"/>
        </w:rPr>
        <w:t>Възложителят има право да използва независима акредитирана лаборатория за проверка на резултатите от постигнатата плътност или степен на уплътняване на обратните засипки или пътна основа. В случай, че резултатът от пробите не отговаря на нормативни</w:t>
      </w:r>
      <w:r>
        <w:rPr>
          <w:rFonts w:ascii="Verdana" w:hAnsi="Verdana" w:cs="Arial"/>
          <w:sz w:val="20"/>
          <w:szCs w:val="20"/>
        </w:rPr>
        <w:t>те</w:t>
      </w:r>
      <w:r w:rsidRPr="00944BCC">
        <w:rPr>
          <w:rFonts w:ascii="Verdana" w:hAnsi="Verdana" w:cs="Arial"/>
          <w:sz w:val="20"/>
          <w:szCs w:val="20"/>
        </w:rPr>
        <w:t xml:space="preserve"> изисквания, разходите за контролните изпитвания са изцяло за сметка на Изпълнителя</w:t>
      </w:r>
    </w:p>
    <w:p w14:paraId="7CD895B0" w14:textId="77777777" w:rsidR="00495CAC" w:rsidRPr="00495CAC" w:rsidRDefault="00495CAC" w:rsidP="00495CAC">
      <w:pPr>
        <w:spacing w:after="0" w:line="240" w:lineRule="auto"/>
        <w:jc w:val="both"/>
        <w:rPr>
          <w:rFonts w:ascii="Verdana" w:hAnsi="Verdana"/>
          <w:b/>
          <w:sz w:val="20"/>
          <w:szCs w:val="20"/>
        </w:rPr>
      </w:pPr>
    </w:p>
    <w:p w14:paraId="0971D500" w14:textId="5C421D1D" w:rsidR="00216418" w:rsidRPr="00944BCC" w:rsidRDefault="00216418" w:rsidP="00413117">
      <w:pPr>
        <w:numPr>
          <w:ilvl w:val="0"/>
          <w:numId w:val="15"/>
        </w:numPr>
        <w:tabs>
          <w:tab w:val="clear" w:pos="720"/>
        </w:tabs>
        <w:spacing w:after="0" w:line="240" w:lineRule="auto"/>
        <w:ind w:left="0" w:firstLine="0"/>
        <w:jc w:val="both"/>
        <w:rPr>
          <w:rFonts w:ascii="Verdana" w:hAnsi="Verdana"/>
          <w:b/>
          <w:sz w:val="20"/>
          <w:szCs w:val="20"/>
        </w:rPr>
      </w:pPr>
      <w:r w:rsidRPr="00944BCC">
        <w:rPr>
          <w:rFonts w:ascii="Verdana" w:hAnsi="Verdana"/>
          <w:b/>
          <w:sz w:val="20"/>
          <w:szCs w:val="20"/>
        </w:rPr>
        <w:t>БЕТОННИ, КОФРАЖНИ, АРМИРОВЪЧНИ РАБОТИ ЗА СЪОРЪЖЕНИЯ</w:t>
      </w:r>
      <w:r w:rsidR="00495CAC">
        <w:rPr>
          <w:rFonts w:ascii="Verdana" w:hAnsi="Verdana"/>
          <w:b/>
          <w:sz w:val="20"/>
          <w:szCs w:val="20"/>
        </w:rPr>
        <w:t xml:space="preserve"> </w:t>
      </w:r>
      <w:r>
        <w:rPr>
          <w:rFonts w:ascii="Verdana" w:hAnsi="Verdana"/>
          <w:b/>
          <w:sz w:val="20"/>
          <w:szCs w:val="20"/>
        </w:rPr>
        <w:t>-</w:t>
      </w:r>
      <w:r w:rsidRPr="0060532B">
        <w:rPr>
          <w:rFonts w:ascii="Verdana" w:hAnsi="Verdana"/>
          <w:b/>
          <w:sz w:val="20"/>
          <w:szCs w:val="20"/>
        </w:rPr>
        <w:t xml:space="preserve"> </w:t>
      </w:r>
      <w:r>
        <w:rPr>
          <w:rFonts w:ascii="Verdana" w:hAnsi="Verdana"/>
          <w:b/>
          <w:sz w:val="20"/>
          <w:szCs w:val="20"/>
        </w:rPr>
        <w:t>РАБОТИ</w:t>
      </w:r>
      <w:r w:rsidRPr="0060532B">
        <w:rPr>
          <w:rFonts w:ascii="Verdana" w:hAnsi="Verdana"/>
          <w:b/>
          <w:sz w:val="20"/>
          <w:szCs w:val="20"/>
        </w:rPr>
        <w:t>, ИЗПЪЛНЯВАНИ ПРИ НЕОБХОДИМОСТ И СЛЕД СЪГЛАСУВАНЕ С ВЪЗЛОЖИТЕЛЯ</w:t>
      </w:r>
      <w:r w:rsidRPr="00944BCC">
        <w:rPr>
          <w:rFonts w:ascii="Verdana" w:hAnsi="Verdana"/>
          <w:b/>
          <w:sz w:val="20"/>
          <w:szCs w:val="20"/>
        </w:rPr>
        <w:t>.</w:t>
      </w:r>
      <w:r>
        <w:rPr>
          <w:rFonts w:ascii="Verdana" w:hAnsi="Verdana"/>
          <w:b/>
          <w:sz w:val="20"/>
          <w:szCs w:val="20"/>
        </w:rPr>
        <w:t xml:space="preserve"> </w:t>
      </w:r>
    </w:p>
    <w:p w14:paraId="30F23DDD"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 xml:space="preserve">Изпълнителят е длъжен да информира два работни дни предварително </w:t>
      </w:r>
      <w:r>
        <w:rPr>
          <w:rFonts w:ascii="Verdana" w:hAnsi="Verdana" w:cs="Arial"/>
          <w:sz w:val="20"/>
          <w:szCs w:val="20"/>
        </w:rPr>
        <w:t xml:space="preserve">Възложителя </w:t>
      </w:r>
      <w:r w:rsidRPr="00087498">
        <w:rPr>
          <w:rFonts w:ascii="Verdana" w:hAnsi="Verdana" w:cs="Arial"/>
          <w:sz w:val="20"/>
          <w:szCs w:val="20"/>
        </w:rPr>
        <w:t xml:space="preserve">на обекта за всяка планирана работа по армиране и бетониране на конструкции </w:t>
      </w:r>
      <w:r>
        <w:rPr>
          <w:rFonts w:ascii="Verdana" w:hAnsi="Verdana" w:cs="Arial"/>
          <w:sz w:val="20"/>
          <w:szCs w:val="20"/>
        </w:rPr>
        <w:t xml:space="preserve">във връзка с </w:t>
      </w:r>
      <w:r w:rsidRPr="00087498">
        <w:rPr>
          <w:rFonts w:ascii="Verdana" w:hAnsi="Verdana" w:cs="Arial"/>
          <w:sz w:val="20"/>
          <w:szCs w:val="20"/>
        </w:rPr>
        <w:t xml:space="preserve">разрешаване на следващата технологична операция по бетоновите работи. </w:t>
      </w:r>
    </w:p>
    <w:p w14:paraId="583C1CA1"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Изпълнителят предоставя за проверка експедиционните (доставните) бележки от бетоновия възел на Представител на Възложителя преди полагането на бетоновата смес.</w:t>
      </w:r>
    </w:p>
    <w:p w14:paraId="1523220F" w14:textId="77777777" w:rsidR="00216418" w:rsidRPr="00FD51AB"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 xml:space="preserve">Изпълнителят е отговорен за цялата механизация, строителни продукти, работна ръка и охрана на труда, както и за изпълнението на необходимите дейности за правилното извършване на кофражни, армировъчни и бетонни работи според изискванията на </w:t>
      </w:r>
      <w:r>
        <w:rPr>
          <w:rFonts w:ascii="Verdana" w:hAnsi="Verdana" w:cs="Arial"/>
          <w:sz w:val="20"/>
          <w:szCs w:val="20"/>
        </w:rPr>
        <w:t>действащата нормативна уредба</w:t>
      </w:r>
      <w:r w:rsidRPr="00782FDC">
        <w:rPr>
          <w:rFonts w:ascii="Verdana" w:hAnsi="Verdana" w:cs="Arial"/>
          <w:sz w:val="20"/>
          <w:szCs w:val="20"/>
        </w:rPr>
        <w:t xml:space="preserve"> и указанията на Възложителя.</w:t>
      </w:r>
    </w:p>
    <w:p w14:paraId="7FDE5D8E"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Изпълнението на кофражни, армировъчни и бетонни работи се извършва в съответствие с изискванията на БДС EN 13670 - Изпълнение на бетонни и стоманобетонни конструкции или еквивалент. Спецификацията, свойствата, производството и съответствието на бетоните трябва да бъде съгласно БДС EN 206-1 – Бетон, Част 1: Спецификация, свойства, производство и съответствие и Националното приложение към него или еквивалент.</w:t>
      </w:r>
    </w:p>
    <w:p w14:paraId="10B81510"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Изпълнителят може да използва само бетонни смеси, които са произведени по одобрени и изпитани рецепти, придружени с протоколи от лицензирана лаборатория доказващи качеството на бетона.</w:t>
      </w:r>
    </w:p>
    <w:p w14:paraId="010CBFB0"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Производството на бетон трябва да бъде по одобрена рецепта, която задължително включва: Класове на бетона на якост, водонепропускливост, мразоустойчивост и т.н.; Клас на консистенция; Максимален размер на зърното на едрия добавъчен материал; Вид на химическата добавка; Изисквания към добавъчния материал и цимента, вкл. минимални количества; Условия на приготвяне, транспортиране и уплътняване на сместа; Други условия и свойства на бетона.</w:t>
      </w:r>
    </w:p>
    <w:p w14:paraId="6122713E"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Приготвянето на бетона трябва да се извършва в автоматичен бетонов център, който осигурява равномерно разпределение на съставките. Както на обекта, така и в бетоновия възел, вода трябва да се добавя само под контрол, но при никакви обстоятелства няма да се добавя през време на превозването.</w:t>
      </w:r>
    </w:p>
    <w:p w14:paraId="015F3B1C"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Ръчното приготвяне на бетона се извършва при условията, регламентирани в БДС EN 206-1/NА или еквивалент. Изпълнителят трябва да спазва следните изисквания за ръчно забъркване на бетонните смеси:</w:t>
      </w:r>
    </w:p>
    <w:p w14:paraId="3D6B491C"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 xml:space="preserve">да приготвя бетонните смеси съгласно одобрена рецепта за съответния клас бетон, който се изисква </w:t>
      </w:r>
      <w:r>
        <w:rPr>
          <w:rFonts w:ascii="Verdana" w:hAnsi="Verdana" w:cs="Arial"/>
          <w:sz w:val="20"/>
          <w:szCs w:val="20"/>
        </w:rPr>
        <w:t>за съответния вид СМР</w:t>
      </w:r>
    </w:p>
    <w:p w14:paraId="57E089E5"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да бъде извършено върху водонепропусклива площадка по начин, който осигурява равномерно разпределение на материалите.</w:t>
      </w:r>
    </w:p>
    <w:p w14:paraId="5C16E983"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смесването на компонентите да продължи докато се получи хомогенна смес с необходимия състав.</w:t>
      </w:r>
    </w:p>
    <w:p w14:paraId="76091FD4"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 xml:space="preserve">да се извърши пробовземане и изпитване на пробни тела от приготвената на площадката „бетонна смес” от </w:t>
      </w:r>
      <w:r>
        <w:rPr>
          <w:rFonts w:ascii="Verdana" w:hAnsi="Verdana" w:cs="Arial"/>
          <w:sz w:val="20"/>
          <w:szCs w:val="20"/>
        </w:rPr>
        <w:t>акредитирана</w:t>
      </w:r>
      <w:r w:rsidRPr="00087498">
        <w:rPr>
          <w:rFonts w:ascii="Verdana" w:hAnsi="Verdana" w:cs="Arial"/>
          <w:sz w:val="20"/>
          <w:szCs w:val="20"/>
        </w:rPr>
        <w:t xml:space="preserve"> лаборатория съгласно изискванията на </w:t>
      </w:r>
      <w:r w:rsidRPr="00087498">
        <w:rPr>
          <w:rFonts w:ascii="Verdana" w:hAnsi="Verdana" w:cs="Arial"/>
          <w:sz w:val="20"/>
          <w:szCs w:val="20"/>
        </w:rPr>
        <w:lastRenderedPageBreak/>
        <w:t xml:space="preserve">БДС EN 12390 Изпитване на втвърден бетон или еквивалент. Качествата на така приготвения бетон се доказват с протоколи от </w:t>
      </w:r>
      <w:r w:rsidRPr="00CC7C0B">
        <w:rPr>
          <w:rFonts w:ascii="Verdana" w:hAnsi="Verdana" w:cs="Arial"/>
          <w:sz w:val="20"/>
          <w:szCs w:val="20"/>
        </w:rPr>
        <w:t>акредитирана</w:t>
      </w:r>
      <w:r w:rsidRPr="00087498">
        <w:rPr>
          <w:rFonts w:ascii="Verdana" w:hAnsi="Verdana" w:cs="Arial"/>
          <w:sz w:val="20"/>
          <w:szCs w:val="20"/>
        </w:rPr>
        <w:t xml:space="preserve"> лаборатория извършила изпитването на пробите.</w:t>
      </w:r>
    </w:p>
    <w:p w14:paraId="5716EEAB"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Окончателно оформената основа трябва да бъде приета от Възложителя преди полагането на бетонната смес.</w:t>
      </w:r>
    </w:p>
    <w:p w14:paraId="25CEEA44"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Бетонът трябва да се полага така, че да се избегне разслояване на материалите и изместване на армировката и кофража. Всички използвани канали, легла и тръби трябва да са чисти и без втвърден бетон и друг подобен материал, вреден за бетонната смес.</w:t>
      </w:r>
    </w:p>
    <w:p w14:paraId="0DFE0BDF"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Бетонът трябва да бъде напълно уплътнен по време и след полагане и преди началото на свързване на цимента. Уплътняването трябва да се извършва чрез механично уплътняващо устройство в съответствие с насоките дадени по-долу.</w:t>
      </w:r>
    </w:p>
    <w:p w14:paraId="661A2354"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Вибрирането трябва да се извършва толкова дълго и с такава интензивност, че да се получи уплътняване на бетона без причиняване на разслояване на сместа. Когато се налага, вибрирането на бетона трябва да се съпровожда с ръчно уплътняване, за да се получи плътен бетон в ъглите и местата недостъпни за вибраторите.</w:t>
      </w:r>
    </w:p>
    <w:p w14:paraId="13CA4BFF"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Пробите за изпитване на бетонната якост трябва да бъдат взети от мястото на приготвяне на бетона и/или от мястото на полагане. Контролът и оценката на якостта на бетона, водонепропускливостта, мразоустойчивостта и плътността се извършват съгласно БДС EN 206-1 или еквивалент. В определени случаи може да се наложи изпитване за определяне степента на набиране на якост на бетона. Степента на набиране на якост трябва да бъде определена върху бетонни проби съгласно БДС EN 12390-1 или еквивалент и по безразрушителни методи съгласно БДС EN 12504-2 или еквивалент.</w:t>
      </w:r>
    </w:p>
    <w:p w14:paraId="52D2407D"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Изпълнителят е отговорен и трябва да вземе всички необходими мерки, за да осигури качество на бетоновите работи и на произведените бетонови конструкции и елементи, като отчита вредното влияние на ниски (не по-високи от +5С) и високи (не по-ниски от +35С) температури на въздуха през деня и нощта, както и такива от студ, сняг и лед.</w:t>
      </w:r>
    </w:p>
    <w:p w14:paraId="6700E6DB"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 xml:space="preserve">Мерките за предпазване на бетона от вредното влияние на ниските и високи температури трябва да бъдат одобрени от </w:t>
      </w:r>
      <w:r>
        <w:rPr>
          <w:rFonts w:ascii="Verdana" w:hAnsi="Verdana" w:cs="Arial"/>
          <w:sz w:val="20"/>
          <w:szCs w:val="20"/>
        </w:rPr>
        <w:t>отговорно лице</w:t>
      </w:r>
      <w:r w:rsidRPr="00087498">
        <w:rPr>
          <w:rFonts w:ascii="Verdana" w:hAnsi="Verdana" w:cs="Arial"/>
          <w:sz w:val="20"/>
          <w:szCs w:val="20"/>
        </w:rPr>
        <w:t>.</w:t>
      </w:r>
    </w:p>
    <w:p w14:paraId="28A54B88"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Преди бетониране кофражът, армировката и всяка повърхност, с която бетонът ще бъде в допир трябва да се почистят от сняг, лед и замръзвания.</w:t>
      </w:r>
    </w:p>
    <w:p w14:paraId="684F706D"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 xml:space="preserve"> Изпълнителят трябва да осигури всички средства (защитни, изолационни покривала и т.н.) да предпази бетона от замръзване. Химическите добавки, прибавени към бетона в малки контролирани количества, за да подобрят свойствата на бетоновата смес или бетона, трябва да отговарят по класификация на изискванията на БДС EN 934-2 или еквивалент. Този стандарт предписва и общите технически изисквания към добавките.</w:t>
      </w:r>
    </w:p>
    <w:p w14:paraId="4A990580"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 xml:space="preserve"> Употребата на добавки не трябва да влияе отрицателно на втвърдяването на цимента, якостта, дълготрайността на бетона или на антикорозионната защита на армировката.</w:t>
      </w:r>
    </w:p>
    <w:p w14:paraId="6B74DBA9"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Кофражът и положеният бетон трябва да бъдат защитени от слънчево нагряване и сух вятър.</w:t>
      </w:r>
    </w:p>
    <w:p w14:paraId="7D1BCC44"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 xml:space="preserve"> Незабавно след уплътняването на бетона и за достатъчно дълъг срок от време след това, той трябва да бъде предпазен от вредното влияние на атмосферните условия (включително от дъжд/сняг, рязка промяна на температурата, заледяване, съсъхване и т.н.). Методите на предпазване и продължителността му трябва да са такива, че бетонът да има задоволителна дълготрайност и якост, а бетоновият елемент да е подложен на минимални деформации и да не получи нежелано напукване, следствие на съсъхване.</w:t>
      </w:r>
    </w:p>
    <w:p w14:paraId="2E783FDF"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 xml:space="preserve"> Бетонови повърхности, изложени на условия, причиняващи изпарение на водата, съсъхване и напукване, трябва да бъдат защитени с брезент, зебло, пясък или друг материал, който ще ги запази влажни. Покриването трябва да се извърши веднага, след като бетонът се е втвърдил достатъчно, за да не се повреди повърхността. Видът на покритието трябва да бъде одобрен от </w:t>
      </w:r>
      <w:r>
        <w:rPr>
          <w:rFonts w:ascii="Verdana" w:hAnsi="Verdana" w:cs="Arial"/>
          <w:sz w:val="20"/>
          <w:szCs w:val="20"/>
        </w:rPr>
        <w:t>отговорно лице</w:t>
      </w:r>
      <w:r w:rsidRPr="00087498">
        <w:rPr>
          <w:rFonts w:ascii="Verdana" w:hAnsi="Verdana" w:cs="Arial"/>
          <w:sz w:val="20"/>
          <w:szCs w:val="20"/>
        </w:rPr>
        <w:t xml:space="preserve"> и </w:t>
      </w:r>
      <w:r w:rsidRPr="00087498">
        <w:rPr>
          <w:rFonts w:ascii="Verdana" w:hAnsi="Verdana" w:cs="Arial"/>
          <w:sz w:val="20"/>
          <w:szCs w:val="20"/>
        </w:rPr>
        <w:lastRenderedPageBreak/>
        <w:t>зависи от обстоятелствата. Ако се реши, че тези покривания не са нужни, бетоновата повърхност може да се поддържа влажна чрез пръскане и поливане с вода.</w:t>
      </w:r>
    </w:p>
    <w:p w14:paraId="56370888"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 xml:space="preserve"> Ако се реши, че бетонът изисква грижи по време на втвърдяването, Изпълнителят трябва да достави необходимите помпи, тръби и пръскачки, така че откритата бетонова повърхност да е постоянно и изцяло напръскана с вода.</w:t>
      </w:r>
    </w:p>
    <w:p w14:paraId="184F1DEE"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Техническите изисквания и общи правила за оценяване на съответствието, изпитване и документация на цименто-пясъчните строителни разтвори и замазки трябва да съответстват на БДС EN 998-2 или еквивалент, Изисквания за разтвор за зидария. Част 2: Разтвор за зидане и Националното приложение към този стандарт.</w:t>
      </w:r>
    </w:p>
    <w:p w14:paraId="2E3BE2BE"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Техническите изисквания за пясъка и метода за неговото изпитване са дадени в БДС EN 12620 или еквивалент, а изискванията за останалите съставки на разтворите и замазките, са както за бетонни смеси.</w:t>
      </w:r>
    </w:p>
    <w:p w14:paraId="4A765E1A"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Разтворите трябва да се произвеждат от механични смесители, според работни рецепти  и само малки количества може да се произвеждат ръчно с одобрението на Възложителя. Количеството произведен или доставен на площадката разтвор трябва да бъде употребено, преди да настъпи влошаване на качеството.</w:t>
      </w:r>
    </w:p>
    <w:p w14:paraId="3A04E56F"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Подготовката на мястото за нанасяне на разтвора и изпълнението на замазки, подравняване, фуги и зидария трябва да бъдат извършени по сходен начин като за бетон приготвен ръчно. За положените разтвори се полагат грижи по същия начин, както за положен бетон.</w:t>
      </w:r>
    </w:p>
    <w:p w14:paraId="68E2B2EE"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Правилата за взимане на проби и методите за изпитване на разтвори трябва да отговарят на БДС EN 1015 или еквивалент.</w:t>
      </w:r>
    </w:p>
    <w:p w14:paraId="31236182" w14:textId="77777777" w:rsidR="00495CAC" w:rsidRDefault="00495CAC" w:rsidP="00495CAC">
      <w:pPr>
        <w:spacing w:after="0" w:line="240" w:lineRule="auto"/>
        <w:jc w:val="both"/>
        <w:rPr>
          <w:rFonts w:ascii="Verdana" w:hAnsi="Verdana"/>
          <w:b/>
          <w:sz w:val="20"/>
          <w:szCs w:val="20"/>
        </w:rPr>
      </w:pPr>
    </w:p>
    <w:p w14:paraId="5BF74BF8" w14:textId="3CD77800" w:rsidR="00216418" w:rsidRPr="00944BCC" w:rsidRDefault="00216418" w:rsidP="00413117">
      <w:pPr>
        <w:numPr>
          <w:ilvl w:val="0"/>
          <w:numId w:val="15"/>
        </w:numPr>
        <w:tabs>
          <w:tab w:val="clear" w:pos="720"/>
        </w:tabs>
        <w:spacing w:after="0" w:line="240" w:lineRule="auto"/>
        <w:ind w:left="0" w:firstLine="0"/>
        <w:jc w:val="both"/>
        <w:rPr>
          <w:rFonts w:ascii="Verdana" w:hAnsi="Verdana"/>
          <w:b/>
          <w:sz w:val="20"/>
          <w:szCs w:val="20"/>
        </w:rPr>
      </w:pPr>
      <w:r w:rsidRPr="00944BCC">
        <w:rPr>
          <w:rFonts w:ascii="Verdana" w:hAnsi="Verdana"/>
          <w:b/>
          <w:sz w:val="20"/>
          <w:szCs w:val="20"/>
        </w:rPr>
        <w:t>СМР ПО КАНАЛИЗАЦИОННА МРЕЖА И СЪОРЪЖЕНИЯ.</w:t>
      </w:r>
    </w:p>
    <w:p w14:paraId="392A5E6F" w14:textId="77777777" w:rsidR="0021641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Изпълнителят е задължен да спазва изискванията на НАРЕДБА № РД-02-20-8 от 17.05.2013 г. за проектиране, изграждане и експлоатация на канализационни системи.</w:t>
      </w:r>
    </w:p>
    <w:p w14:paraId="1DB05B67"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 Местоположението на съществуващите проводи, които могат да бъдат засегнати с изкопните работи, се установява от Изпълнителя преди изкопните работи. При необходимост, Изпълнителя</w:t>
      </w:r>
      <w:r>
        <w:rPr>
          <w:rFonts w:ascii="Verdana" w:hAnsi="Verdana" w:cs="Arial"/>
          <w:sz w:val="20"/>
          <w:szCs w:val="20"/>
        </w:rPr>
        <w:t>т</w:t>
      </w:r>
      <w:r w:rsidRPr="00944BCC">
        <w:rPr>
          <w:rFonts w:ascii="Verdana" w:hAnsi="Verdana" w:cs="Arial"/>
          <w:sz w:val="20"/>
          <w:szCs w:val="20"/>
        </w:rPr>
        <w:t xml:space="preserve"> организира и извършва шурф за установяване местоположението и/или дълбочината им.</w:t>
      </w:r>
    </w:p>
    <w:p w14:paraId="0AB7DD3E"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Изпълнителят е задължен да използва подходяща смазка при монтажа на тръби и фасонни части, съобразена с изискванията и указанията на производителя. Муфите на монтираните тръби трябва да са в допуска на изискванията на Производителя и да осигуряват водоплътност съгласно изискванията на БДС   EN 1610</w:t>
      </w:r>
      <w:r w:rsidRPr="00944BCC">
        <w:rPr>
          <w:rFonts w:ascii="Verdana" w:hAnsi="Verdana" w:cs="Arial"/>
          <w:sz w:val="20"/>
          <w:szCs w:val="20"/>
          <w:lang w:eastAsia="bg-BG"/>
        </w:rPr>
        <w:t xml:space="preserve"> или еквивалент</w:t>
      </w:r>
      <w:r w:rsidRPr="00944BCC">
        <w:rPr>
          <w:rFonts w:ascii="Verdana" w:hAnsi="Verdana" w:cs="Arial"/>
          <w:sz w:val="20"/>
          <w:szCs w:val="20"/>
        </w:rPr>
        <w:t>.</w:t>
      </w:r>
    </w:p>
    <w:p w14:paraId="6F0852CA" w14:textId="77777777" w:rsidR="00216418" w:rsidRPr="00944BCC" w:rsidRDefault="00216418" w:rsidP="00413117">
      <w:pPr>
        <w:numPr>
          <w:ilvl w:val="2"/>
          <w:numId w:val="15"/>
        </w:numPr>
        <w:tabs>
          <w:tab w:val="clear" w:pos="1584"/>
        </w:tabs>
        <w:spacing w:after="0" w:line="240" w:lineRule="auto"/>
        <w:ind w:left="426" w:firstLine="0"/>
        <w:contextualSpacing/>
        <w:jc w:val="both"/>
        <w:rPr>
          <w:rFonts w:ascii="Verdana" w:hAnsi="Verdana" w:cs="Arial"/>
          <w:sz w:val="20"/>
          <w:szCs w:val="20"/>
          <w:lang w:eastAsia="bg-BG"/>
        </w:rPr>
      </w:pPr>
      <w:r w:rsidRPr="00944BCC">
        <w:rPr>
          <w:rFonts w:ascii="Verdana" w:hAnsi="Verdana" w:cs="Arial"/>
          <w:sz w:val="20"/>
          <w:szCs w:val="20"/>
          <w:lang w:eastAsia="bg-BG"/>
        </w:rPr>
        <w:t>Използваните скални материали за засипка трябва да съответстват на общите и допълнителните изисквания на Национално приложение (NА) на БДС EN 13043:2005+AC:2005/NA:2012 „Скални материали за битумни смеси и нас</w:t>
      </w:r>
      <w:r w:rsidRPr="00944BCC">
        <w:rPr>
          <w:rFonts w:ascii="Verdana" w:hAnsi="Verdana" w:cs="Arial"/>
          <w:sz w:val="20"/>
          <w:szCs w:val="20"/>
        </w:rPr>
        <w:t xml:space="preserve">тилки за пътища, самолетни писти и други транспортни площи“ или еквивалент с фракция 0-4 мм. </w:t>
      </w:r>
    </w:p>
    <w:p w14:paraId="621E0E00" w14:textId="77777777" w:rsidR="00216418" w:rsidRPr="00944BCC" w:rsidRDefault="00216418" w:rsidP="00413117">
      <w:pPr>
        <w:numPr>
          <w:ilvl w:val="2"/>
          <w:numId w:val="15"/>
        </w:numPr>
        <w:tabs>
          <w:tab w:val="clear" w:pos="1584"/>
        </w:tabs>
        <w:spacing w:after="0" w:line="240" w:lineRule="auto"/>
        <w:ind w:left="426" w:firstLine="0"/>
        <w:contextualSpacing/>
        <w:jc w:val="both"/>
        <w:rPr>
          <w:rFonts w:ascii="Verdana" w:hAnsi="Verdana" w:cs="Arial"/>
          <w:sz w:val="20"/>
          <w:szCs w:val="20"/>
          <w:lang w:eastAsia="bg-BG"/>
        </w:rPr>
      </w:pPr>
      <w:r w:rsidRPr="00944BCC">
        <w:rPr>
          <w:rFonts w:ascii="Verdana" w:hAnsi="Verdana" w:cs="Arial"/>
          <w:sz w:val="20"/>
          <w:szCs w:val="20"/>
          <w:lang w:eastAsia="bg-BG"/>
        </w:rPr>
        <w:t>Съответствието на скалните материали вложени в засипка - с горепосочените изисквания се доказва с Декларация за експлоатационни показатели, Протокол от изпитване издаден от акредитирана лаборатория, Сертификат за производствен контрол от избрания източник на материала и Указания за прилагане на продуктите.</w:t>
      </w:r>
    </w:p>
    <w:p w14:paraId="360BF4DC" w14:textId="77777777" w:rsidR="00216418" w:rsidRPr="00944BCC" w:rsidRDefault="00216418" w:rsidP="00413117">
      <w:pPr>
        <w:numPr>
          <w:ilvl w:val="2"/>
          <w:numId w:val="15"/>
        </w:numPr>
        <w:tabs>
          <w:tab w:val="clear" w:pos="1584"/>
        </w:tabs>
        <w:spacing w:after="0" w:line="240" w:lineRule="auto"/>
        <w:ind w:left="426" w:firstLine="0"/>
        <w:contextualSpacing/>
        <w:jc w:val="both"/>
        <w:rPr>
          <w:rFonts w:ascii="Verdana" w:hAnsi="Verdana" w:cs="Arial"/>
          <w:sz w:val="20"/>
          <w:szCs w:val="20"/>
          <w:lang w:eastAsia="bg-BG"/>
        </w:rPr>
      </w:pPr>
      <w:r w:rsidRPr="00944BCC">
        <w:rPr>
          <w:rFonts w:ascii="Verdana" w:hAnsi="Verdana" w:cs="Arial"/>
          <w:sz w:val="20"/>
          <w:szCs w:val="20"/>
          <w:lang w:eastAsia="bg-BG"/>
        </w:rPr>
        <w:t xml:space="preserve">При уплътняване на обратната засипка на изкопа трябва да се постигне не по-малко от 98% за най – горните 0,50 м. от обратната засипка и 95% за останалите пластове на обратната засипка от модифицирана плътност на скелета на материала определена съгласно БДС EN 13286-2 или еквивалент. </w:t>
      </w:r>
    </w:p>
    <w:p w14:paraId="03BD741E" w14:textId="77777777" w:rsidR="00216418" w:rsidRPr="00A47F1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D7099">
        <w:rPr>
          <w:rFonts w:ascii="Verdana" w:hAnsi="Verdana" w:cs="Arial"/>
          <w:sz w:val="20"/>
          <w:szCs w:val="20"/>
        </w:rPr>
        <w:t xml:space="preserve">Сградните канализационни отклонения, за участък за който е изпълнена рехабилитация </w:t>
      </w:r>
      <w:r w:rsidRPr="009D7099">
        <w:rPr>
          <w:rFonts w:ascii="Verdana" w:hAnsi="Verdana"/>
          <w:sz w:val="20"/>
          <w:szCs w:val="20"/>
        </w:rPr>
        <w:t>по технология „Облицовка с втвърдяване на място (CIPP)”, се пресвързват към рехабилитирания канализационен клон – безизкопно. Изпълнената връзка трябва да гарантира водоплътност и безпрепятствено преминаване на потока.</w:t>
      </w:r>
      <w:r w:rsidRPr="00A47F1C">
        <w:rPr>
          <w:rFonts w:ascii="Verdana" w:hAnsi="Verdana"/>
          <w:sz w:val="20"/>
          <w:szCs w:val="20"/>
        </w:rPr>
        <w:t xml:space="preserve"> </w:t>
      </w:r>
    </w:p>
    <w:p w14:paraId="161C4E5C" w14:textId="77777777" w:rsidR="0021641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Изпълнителят е задължен да спазва технологична последователност при изпълнението на отделните видове работи по канализацията.</w:t>
      </w:r>
    </w:p>
    <w:p w14:paraId="56F6E062"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Pr>
          <w:rFonts w:ascii="Verdana" w:hAnsi="Verdana" w:cs="Arial"/>
          <w:sz w:val="20"/>
          <w:szCs w:val="20"/>
        </w:rPr>
        <w:lastRenderedPageBreak/>
        <w:t xml:space="preserve">Изпълнителят е изцяло отговорен за действията си по отводняване на прилежащи имоти и сгради при наводнение в аварийна ситуация причинена от действието или бездействието му. </w:t>
      </w:r>
    </w:p>
    <w:p w14:paraId="580AFBF2"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Възложителят приема</w:t>
      </w:r>
      <w:r w:rsidRPr="00944BCC">
        <w:rPr>
          <w:rFonts w:ascii="Verdana" w:hAnsi="Verdana" w:cs="Arial"/>
          <w:color w:val="FF0000"/>
          <w:sz w:val="20"/>
          <w:szCs w:val="20"/>
        </w:rPr>
        <w:t xml:space="preserve"> </w:t>
      </w:r>
      <w:r w:rsidRPr="00944BCC">
        <w:rPr>
          <w:rFonts w:ascii="Verdana" w:hAnsi="Verdana" w:cs="Arial"/>
          <w:sz w:val="20"/>
          <w:szCs w:val="20"/>
        </w:rPr>
        <w:t xml:space="preserve">изграден участък от канала след визуален и инструментален контрол включващ проверките съгласно чл. 151, ал.1 от НАРЕДБА № РД-02-20-8 от 17.05.2013 г. за проектиране, изграждане и експлоатация на канализационни системи, както и инспекция на провода и съоръженията към него с роботизирана камера, която доказва правилното изпълнение на строително - монтажните работи. </w:t>
      </w:r>
    </w:p>
    <w:p w14:paraId="387065C8" w14:textId="77777777" w:rsidR="00216418" w:rsidRPr="00147664"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Резултатите от видеоинспекцията на изградения провод и съоръженията към него трябва да са съпроводени със записи и протоколи съгласно БДС EN13508</w:t>
      </w:r>
      <w:r w:rsidRPr="00147664">
        <w:rPr>
          <w:rFonts w:ascii="Verdana" w:hAnsi="Verdana" w:cs="Arial"/>
          <w:sz w:val="20"/>
          <w:szCs w:val="20"/>
        </w:rPr>
        <w:t>-2 или еквивалент, които показват подробно всички характерни особености в обследвания участък - дефекти, отклонения, както и реалния наклон.</w:t>
      </w:r>
    </w:p>
    <w:p w14:paraId="4AFD6E97" w14:textId="77777777" w:rsidR="00216418" w:rsidRPr="00147664"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147664">
        <w:rPr>
          <w:rFonts w:ascii="Verdana" w:hAnsi="Verdana" w:cs="Arial"/>
          <w:sz w:val="20"/>
          <w:szCs w:val="20"/>
        </w:rPr>
        <w:t>Изпълнителят осигурява всички канализационни материали – тръби, стоманобетонни пръстени и плочи, капаци, стъпала, материали за хидроизолация, зидария, бетон и армировка за направа на съоръжения и други, в съответствие с техническите параметри</w:t>
      </w:r>
      <w:r>
        <w:rPr>
          <w:rFonts w:ascii="Verdana" w:hAnsi="Verdana" w:cs="Arial"/>
          <w:sz w:val="20"/>
          <w:szCs w:val="20"/>
        </w:rPr>
        <w:t>,</w:t>
      </w:r>
      <w:r w:rsidRPr="00147664">
        <w:rPr>
          <w:rFonts w:ascii="Verdana" w:hAnsi="Verdana" w:cs="Arial"/>
          <w:sz w:val="20"/>
          <w:szCs w:val="20"/>
        </w:rPr>
        <w:t xml:space="preserve"> </w:t>
      </w:r>
      <w:r>
        <w:rPr>
          <w:rFonts w:ascii="Verdana" w:hAnsi="Verdana" w:cs="Arial"/>
          <w:sz w:val="20"/>
          <w:szCs w:val="20"/>
        </w:rPr>
        <w:t>съгласно техническата спесификация</w:t>
      </w:r>
      <w:r w:rsidRPr="00147664">
        <w:rPr>
          <w:rFonts w:ascii="Verdana" w:hAnsi="Verdana" w:cs="Arial"/>
          <w:sz w:val="20"/>
          <w:szCs w:val="20"/>
        </w:rPr>
        <w:t xml:space="preserve"> и количествено стойностната сметка. Изпълнителя</w:t>
      </w:r>
      <w:r>
        <w:rPr>
          <w:rFonts w:ascii="Verdana" w:hAnsi="Verdana" w:cs="Arial"/>
          <w:sz w:val="20"/>
          <w:szCs w:val="20"/>
        </w:rPr>
        <w:t>т</w:t>
      </w:r>
      <w:r w:rsidRPr="00147664">
        <w:rPr>
          <w:rFonts w:ascii="Verdana" w:hAnsi="Verdana" w:cs="Arial"/>
          <w:sz w:val="20"/>
          <w:szCs w:val="20"/>
        </w:rPr>
        <w:t xml:space="preserve"> осигурява всички необходими материали за изпълнение на </w:t>
      </w:r>
      <w:r w:rsidRPr="00147664">
        <w:rPr>
          <w:rFonts w:ascii="Verdana" w:hAnsi="Verdana"/>
          <w:sz w:val="20"/>
          <w:szCs w:val="20"/>
        </w:rPr>
        <w:t>рехабилитация на канализационни клонове по технология „Облицовка с втвърдяване на място (CIPP)”.</w:t>
      </w:r>
    </w:p>
    <w:p w14:paraId="778874E3"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147664">
        <w:rPr>
          <w:rFonts w:ascii="Verdana" w:hAnsi="Verdana" w:cs="Arial"/>
          <w:sz w:val="20"/>
          <w:szCs w:val="20"/>
        </w:rPr>
        <w:t>Канализационните тръби, бетонови пръстени, чугунени решетки, чугунени стъпала и други материали използвани за</w:t>
      </w:r>
      <w:r w:rsidRPr="00944BCC">
        <w:rPr>
          <w:rFonts w:ascii="Verdana" w:hAnsi="Verdana" w:cs="Arial"/>
          <w:sz w:val="20"/>
          <w:szCs w:val="20"/>
        </w:rPr>
        <w:t xml:space="preserve"> строителството на канализацията трябва да отговарят на следните изисквания: </w:t>
      </w:r>
    </w:p>
    <w:p w14:paraId="48F92718" w14:textId="79A0373C" w:rsidR="00216418" w:rsidRPr="00C9226B" w:rsidRDefault="00216418" w:rsidP="00413117">
      <w:pPr>
        <w:numPr>
          <w:ilvl w:val="2"/>
          <w:numId w:val="15"/>
        </w:numPr>
        <w:tabs>
          <w:tab w:val="clear" w:pos="1584"/>
        </w:tabs>
        <w:spacing w:after="0" w:line="240" w:lineRule="auto"/>
        <w:ind w:left="426" w:firstLine="0"/>
        <w:jc w:val="both"/>
        <w:rPr>
          <w:rFonts w:ascii="Verdana" w:hAnsi="Verdana" w:cs="Arial"/>
          <w:sz w:val="20"/>
          <w:szCs w:val="20"/>
        </w:rPr>
      </w:pPr>
      <w:r w:rsidRPr="00944BCC">
        <w:rPr>
          <w:rFonts w:ascii="Verdana" w:hAnsi="Verdana" w:cs="Arial"/>
          <w:sz w:val="20"/>
          <w:szCs w:val="20"/>
        </w:rPr>
        <w:t>Тръбите от непластифициран поливинилхлорид, полипропиленовите и полиетиленовите тръби трябва да отговарят на БДС EN 13476-1и2: „Пластмасови тръбопроводни системи за безнапорни подземни отводняване и канализация. Tръбопрoвoдни системи със сложно структурирана конструкция на стенaтa от непластифициран поливинилхлорид (PVC-U), полипропилен (PP) и полиетилен (РЕ) или еквивалент</w:t>
      </w:r>
      <w:r>
        <w:rPr>
          <w:rFonts w:ascii="Verdana" w:hAnsi="Verdana" w:cs="Arial"/>
          <w:sz w:val="20"/>
          <w:szCs w:val="20"/>
        </w:rPr>
        <w:t xml:space="preserve"> с диаметри, грапавина, номинално налягане, коравина на пръстена и други.</w:t>
      </w:r>
    </w:p>
    <w:p w14:paraId="195D9CA9" w14:textId="77777777" w:rsidR="00216418" w:rsidRPr="00944BCC" w:rsidRDefault="00216418" w:rsidP="00413117">
      <w:pPr>
        <w:numPr>
          <w:ilvl w:val="2"/>
          <w:numId w:val="15"/>
        </w:numPr>
        <w:tabs>
          <w:tab w:val="clear" w:pos="1584"/>
        </w:tabs>
        <w:spacing w:after="0" w:line="240" w:lineRule="auto"/>
        <w:ind w:left="426" w:firstLine="0"/>
        <w:jc w:val="both"/>
        <w:rPr>
          <w:rFonts w:ascii="Verdana" w:hAnsi="Verdana" w:cs="Arial"/>
          <w:sz w:val="20"/>
          <w:szCs w:val="20"/>
        </w:rPr>
      </w:pPr>
      <w:r w:rsidRPr="00944BCC">
        <w:rPr>
          <w:rFonts w:ascii="Verdana" w:hAnsi="Verdana" w:cs="Arial"/>
          <w:sz w:val="20"/>
          <w:szCs w:val="20"/>
        </w:rPr>
        <w:t>Бетоновите пръстени DN 1000 за шахти трябва да са армирани и да отговарят на БДС EN 1917:2003+АС:2007  „Ревизионни шахти и ревизионни отвори от неармиран бетон, бетон със стоманени нишки и армиран бетон“ или еквивалент.</w:t>
      </w:r>
    </w:p>
    <w:p w14:paraId="374FCA2C" w14:textId="77777777" w:rsidR="00216418" w:rsidRPr="00944BCC" w:rsidRDefault="00216418" w:rsidP="00413117">
      <w:pPr>
        <w:numPr>
          <w:ilvl w:val="2"/>
          <w:numId w:val="15"/>
        </w:numPr>
        <w:tabs>
          <w:tab w:val="clear" w:pos="1584"/>
        </w:tabs>
        <w:spacing w:after="0" w:line="240" w:lineRule="auto"/>
        <w:ind w:left="426" w:firstLine="0"/>
        <w:jc w:val="both"/>
        <w:rPr>
          <w:rFonts w:ascii="Verdana" w:hAnsi="Verdana" w:cs="Arial"/>
          <w:sz w:val="20"/>
          <w:szCs w:val="20"/>
        </w:rPr>
      </w:pPr>
      <w:r w:rsidRPr="00944BCC">
        <w:rPr>
          <w:rFonts w:ascii="Verdana" w:hAnsi="Verdana" w:cs="Arial"/>
          <w:sz w:val="20"/>
          <w:szCs w:val="20"/>
        </w:rPr>
        <w:t>Чугунените стъпала на шахтите трябва да отговарят на БДС EN 13101:2003 „Стъпала за входовете на подземни шахти“ или еквивалент.</w:t>
      </w:r>
    </w:p>
    <w:p w14:paraId="0B0BDE77" w14:textId="77777777" w:rsidR="00216418" w:rsidRPr="00944BCC" w:rsidRDefault="00216418" w:rsidP="00413117">
      <w:pPr>
        <w:numPr>
          <w:ilvl w:val="2"/>
          <w:numId w:val="15"/>
        </w:numPr>
        <w:tabs>
          <w:tab w:val="clear" w:pos="1584"/>
        </w:tabs>
        <w:spacing w:after="0" w:line="240" w:lineRule="auto"/>
        <w:ind w:left="426" w:firstLine="0"/>
        <w:jc w:val="both"/>
        <w:rPr>
          <w:rFonts w:ascii="Verdana" w:hAnsi="Verdana" w:cs="Arial"/>
          <w:sz w:val="20"/>
          <w:szCs w:val="20"/>
        </w:rPr>
      </w:pPr>
      <w:r w:rsidRPr="00944BCC">
        <w:rPr>
          <w:rFonts w:ascii="Verdana" w:hAnsi="Verdana" w:cs="Arial"/>
          <w:sz w:val="20"/>
          <w:szCs w:val="20"/>
        </w:rPr>
        <w:t>Капаците трябва да са с отвори, шумоизолиращо покритие, а пантите трябва да са устойчиви при многократно отваряне и затваряне. Чугунените капаци трябва да отговарят на БДС EN 124:2003 „Покрития за водоприемници, сифони и ревизионни шахти за транспортни и пешеходни зони“</w:t>
      </w:r>
      <w:r>
        <w:rPr>
          <w:rFonts w:ascii="Verdana" w:hAnsi="Verdana" w:cs="Arial"/>
          <w:sz w:val="20"/>
          <w:szCs w:val="20"/>
        </w:rPr>
        <w:t xml:space="preserve"> </w:t>
      </w:r>
      <w:r w:rsidRPr="00944BCC">
        <w:rPr>
          <w:rFonts w:ascii="Verdana" w:hAnsi="Verdana" w:cs="Arial"/>
          <w:sz w:val="20"/>
          <w:szCs w:val="20"/>
        </w:rPr>
        <w:t>или еквивалент.</w:t>
      </w:r>
    </w:p>
    <w:p w14:paraId="616244F5" w14:textId="77777777" w:rsidR="00216418" w:rsidRPr="00944BCC" w:rsidRDefault="00216418" w:rsidP="00413117">
      <w:pPr>
        <w:numPr>
          <w:ilvl w:val="2"/>
          <w:numId w:val="15"/>
        </w:numPr>
        <w:tabs>
          <w:tab w:val="clear" w:pos="1584"/>
        </w:tabs>
        <w:spacing w:after="0" w:line="240" w:lineRule="auto"/>
        <w:ind w:left="426" w:firstLine="0"/>
        <w:jc w:val="both"/>
        <w:rPr>
          <w:rFonts w:ascii="Verdana" w:hAnsi="Verdana" w:cs="Arial"/>
          <w:sz w:val="20"/>
          <w:szCs w:val="20"/>
        </w:rPr>
      </w:pPr>
      <w:r w:rsidRPr="00944BCC">
        <w:rPr>
          <w:rFonts w:ascii="Verdana" w:hAnsi="Verdana" w:cs="Arial"/>
          <w:sz w:val="20"/>
          <w:szCs w:val="20"/>
        </w:rPr>
        <w:t>БДС 1463:1975 - Оттоци улични бетонни</w:t>
      </w:r>
      <w:r>
        <w:rPr>
          <w:rFonts w:ascii="Verdana" w:hAnsi="Verdana" w:cs="Arial"/>
          <w:sz w:val="20"/>
          <w:szCs w:val="20"/>
        </w:rPr>
        <w:t xml:space="preserve"> или еквивалент.</w:t>
      </w:r>
    </w:p>
    <w:p w14:paraId="11FC6105" w14:textId="77777777" w:rsidR="00216418" w:rsidRPr="009D7099" w:rsidRDefault="00216418" w:rsidP="00413117">
      <w:pPr>
        <w:numPr>
          <w:ilvl w:val="2"/>
          <w:numId w:val="15"/>
        </w:numPr>
        <w:tabs>
          <w:tab w:val="clear" w:pos="1584"/>
        </w:tabs>
        <w:spacing w:after="0" w:line="240" w:lineRule="auto"/>
        <w:ind w:left="426" w:firstLine="0"/>
        <w:jc w:val="both"/>
        <w:rPr>
          <w:rFonts w:ascii="Verdana" w:hAnsi="Verdana" w:cs="Arial"/>
          <w:sz w:val="20"/>
          <w:szCs w:val="20"/>
        </w:rPr>
      </w:pPr>
      <w:r w:rsidRPr="00944BCC">
        <w:rPr>
          <w:rFonts w:ascii="Verdana" w:hAnsi="Verdana" w:cs="Arial"/>
          <w:sz w:val="20"/>
          <w:szCs w:val="20"/>
        </w:rPr>
        <w:t xml:space="preserve">БДС EN 14825:1979 Хидроизолации на подземни части на сгради и съоръжения. </w:t>
      </w:r>
      <w:r w:rsidRPr="00D67875">
        <w:rPr>
          <w:rFonts w:ascii="Verdana" w:hAnsi="Verdana" w:cs="Arial"/>
          <w:sz w:val="20"/>
          <w:szCs w:val="20"/>
        </w:rPr>
        <w:t>Основни положения за проектиране или еквивалент</w:t>
      </w:r>
      <w:r w:rsidRPr="009D7099">
        <w:rPr>
          <w:rFonts w:ascii="Verdana" w:hAnsi="Verdana" w:cs="Arial"/>
          <w:sz w:val="20"/>
          <w:szCs w:val="20"/>
        </w:rPr>
        <w:t>.</w:t>
      </w:r>
    </w:p>
    <w:p w14:paraId="1A22B384" w14:textId="57A3E06B" w:rsidR="00216418" w:rsidRPr="009D7099" w:rsidRDefault="00216418" w:rsidP="00413117">
      <w:pPr>
        <w:numPr>
          <w:ilvl w:val="2"/>
          <w:numId w:val="15"/>
        </w:numPr>
        <w:tabs>
          <w:tab w:val="clear" w:pos="1584"/>
        </w:tabs>
        <w:spacing w:after="0" w:line="240" w:lineRule="auto"/>
        <w:ind w:left="426" w:firstLine="0"/>
        <w:jc w:val="both"/>
        <w:rPr>
          <w:rFonts w:ascii="Verdana" w:hAnsi="Verdana"/>
          <w:sz w:val="20"/>
          <w:szCs w:val="20"/>
        </w:rPr>
      </w:pPr>
      <w:r w:rsidRPr="009D7099">
        <w:rPr>
          <w:rFonts w:ascii="Verdana" w:hAnsi="Verdana" w:cs="Arial"/>
          <w:sz w:val="20"/>
          <w:szCs w:val="20"/>
        </w:rPr>
        <w:t xml:space="preserve">Материалите за изпълнение на </w:t>
      </w:r>
      <w:r w:rsidRPr="009D7099">
        <w:rPr>
          <w:rFonts w:ascii="Verdana" w:hAnsi="Verdana"/>
          <w:sz w:val="20"/>
          <w:szCs w:val="20"/>
        </w:rPr>
        <w:t>рехабилитация на канализационни клонове по технология „Облицовка с втвърдяване на място (CIPP)” отговарят на - БДС EN ISO 11296-4:2011 Пластмасови тръбопроводни системи за ремонтиране на подземни безнапорни мрежи за отводняване и канализация. Част 4: Облицоване с втвърдени на място тръби (ISO 11296-4:2009, коригирано издание 2010-06-01)</w:t>
      </w:r>
      <w:r w:rsidR="00495CAC">
        <w:rPr>
          <w:rFonts w:ascii="Verdana" w:hAnsi="Verdana"/>
          <w:sz w:val="20"/>
          <w:szCs w:val="20"/>
        </w:rPr>
        <w:t>.</w:t>
      </w:r>
    </w:p>
    <w:p w14:paraId="404D995B"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D7099">
        <w:rPr>
          <w:rFonts w:ascii="Verdana" w:hAnsi="Verdana" w:cs="Arial"/>
          <w:sz w:val="20"/>
          <w:szCs w:val="20"/>
        </w:rPr>
        <w:t xml:space="preserve">Неизпълнението на изискванията за изпълнение на СМР по канализационната мрежа и съоръженията по нея, описани в точка </w:t>
      </w:r>
      <w:r>
        <w:rPr>
          <w:rFonts w:ascii="Verdana" w:hAnsi="Verdana" w:cs="Arial"/>
          <w:sz w:val="20"/>
          <w:szCs w:val="20"/>
        </w:rPr>
        <w:t>5</w:t>
      </w:r>
      <w:r w:rsidRPr="009D7099">
        <w:rPr>
          <w:rFonts w:ascii="Verdana" w:hAnsi="Verdana" w:cs="Arial"/>
          <w:sz w:val="20"/>
          <w:szCs w:val="20"/>
        </w:rPr>
        <w:t>от настоящия раздел води до санкции, предвидени в Раздел В: „Специфични условия на договора</w:t>
      </w:r>
      <w:r w:rsidRPr="00944BCC">
        <w:rPr>
          <w:rFonts w:ascii="Verdana" w:hAnsi="Verdana" w:cs="Arial"/>
          <w:sz w:val="20"/>
          <w:szCs w:val="20"/>
        </w:rPr>
        <w:t>”.</w:t>
      </w:r>
    </w:p>
    <w:p w14:paraId="505462BC" w14:textId="77777777" w:rsidR="00495CAC" w:rsidRDefault="00495CAC" w:rsidP="00495CAC">
      <w:pPr>
        <w:spacing w:after="0" w:line="240" w:lineRule="auto"/>
        <w:jc w:val="both"/>
        <w:rPr>
          <w:rFonts w:ascii="Verdana" w:hAnsi="Verdana"/>
          <w:b/>
          <w:sz w:val="20"/>
          <w:szCs w:val="20"/>
        </w:rPr>
      </w:pPr>
    </w:p>
    <w:p w14:paraId="7C01200E" w14:textId="260E25EA" w:rsidR="00216418" w:rsidRPr="00944BCC" w:rsidRDefault="00216418" w:rsidP="00413117">
      <w:pPr>
        <w:numPr>
          <w:ilvl w:val="0"/>
          <w:numId w:val="15"/>
        </w:numPr>
        <w:tabs>
          <w:tab w:val="clear" w:pos="720"/>
        </w:tabs>
        <w:spacing w:after="0" w:line="240" w:lineRule="auto"/>
        <w:ind w:left="0" w:firstLine="0"/>
        <w:jc w:val="both"/>
        <w:rPr>
          <w:rFonts w:ascii="Verdana" w:hAnsi="Verdana"/>
          <w:b/>
          <w:sz w:val="20"/>
          <w:szCs w:val="20"/>
        </w:rPr>
      </w:pPr>
      <w:r w:rsidRPr="00944BCC">
        <w:rPr>
          <w:rFonts w:ascii="Verdana" w:hAnsi="Verdana"/>
          <w:b/>
          <w:sz w:val="20"/>
          <w:szCs w:val="20"/>
        </w:rPr>
        <w:t>СМР ПО ВЪЗСТАНОВЯВАНЕ НА ПЪТНИ НАСТИЛКИ</w:t>
      </w:r>
      <w:r>
        <w:rPr>
          <w:rFonts w:ascii="Verdana" w:hAnsi="Verdana"/>
          <w:b/>
          <w:sz w:val="20"/>
          <w:szCs w:val="20"/>
        </w:rPr>
        <w:t xml:space="preserve"> -</w:t>
      </w:r>
      <w:r w:rsidRPr="0060532B">
        <w:rPr>
          <w:rFonts w:ascii="Verdana" w:hAnsi="Verdana"/>
          <w:b/>
          <w:sz w:val="20"/>
          <w:szCs w:val="20"/>
        </w:rPr>
        <w:t xml:space="preserve"> </w:t>
      </w:r>
      <w:r>
        <w:rPr>
          <w:rFonts w:ascii="Verdana" w:hAnsi="Verdana"/>
          <w:b/>
          <w:sz w:val="20"/>
          <w:szCs w:val="20"/>
        </w:rPr>
        <w:t>РАБОТИ</w:t>
      </w:r>
      <w:r w:rsidRPr="0060532B">
        <w:rPr>
          <w:rFonts w:ascii="Verdana" w:hAnsi="Verdana"/>
          <w:b/>
          <w:sz w:val="20"/>
          <w:szCs w:val="20"/>
        </w:rPr>
        <w:t>, ИЗПЪЛНЯВАНИ ПРИ НЕОБХОДИМОСТ И СЛЕД СЪГЛАСУВАНЕ С ВЪЗЛОЖИТЕЛЯ</w:t>
      </w:r>
    </w:p>
    <w:p w14:paraId="5237BDC8"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lastRenderedPageBreak/>
        <w:t>Изпълнителят доставя инертните материали, използвани при обратното засипване за възстановяване на изкопите и пътната основа - пясък, трошен камък, както и материалите за изграждане на пътна настилка - асфалтобетон и/или друг материал.</w:t>
      </w:r>
    </w:p>
    <w:p w14:paraId="3F7895DF"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Изпълнителят се задължава да възстанови всички пътни и тротоарни настилки, нарушени в резултат на изпълняваните строително-монтажни работи.</w:t>
      </w:r>
    </w:p>
    <w:p w14:paraId="101A5B4A"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При изпълнение на строително-монтажни работи по специфични места на уличната мрежа и/или при условия налагащи съгласуване на изпълняваните работи с други дружества или организации, Възложителят може да изиска, с писмено уведомление, от Изпълнителя да възстанови нарушените пътни и тротоарни настилки в предварително съгласувани между страните срокове. Посочените срокове са задължителни за Изпълнителя.</w:t>
      </w:r>
    </w:p>
    <w:p w14:paraId="5E2CE01A"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Основните пластове трябва да се изграждат само тогава, когато атмосферните условия не увреждат качеството на завършените пластове. Всички участъци, които все пак бъдат увредени от неблагоприятни атмосферни влияния, през която и да е фаза на строителството, се коригират от и за сметка на Изпълнителя. </w:t>
      </w:r>
    </w:p>
    <w:p w14:paraId="7A9E2473"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При необходимост от допълнително овлажняване на материала с цел постигане на оптимално водно съдържание, Изпълнителят осигурява автоцистерна с греда с дюзи за разпръскване на вода под налягане за оросяване на материала.</w:t>
      </w:r>
    </w:p>
    <w:p w14:paraId="1FE95C45"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Изпълнителят е изцяло отговорен за възстановяването на коя и да е опорна точка или нивелачен репер, които са премахнати или унищожени по време на строителството.</w:t>
      </w:r>
    </w:p>
    <w:p w14:paraId="56858CB8"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lang w:eastAsia="bg-BG"/>
        </w:rPr>
        <w:t>Изпълнителят е длъжен да се съобрази с и</w:t>
      </w:r>
      <w:r w:rsidRPr="00944BCC">
        <w:rPr>
          <w:rFonts w:ascii="Verdana" w:hAnsi="Verdana" w:cs="Arial"/>
          <w:sz w:val="20"/>
          <w:szCs w:val="20"/>
        </w:rPr>
        <w:t>зискванията към скалните материали, необработени със свързващи вещества, от които се изпълнява основен пласт в конструкцията на пътната настилка, както и изискванията към материалите за изпълнение на асфалтовите пластове, включени в конструкцията на пътната настилка, които трябва да отговарят на изискванията, посочени по долу в чл.</w:t>
      </w:r>
      <w:r>
        <w:rPr>
          <w:rFonts w:ascii="Verdana" w:hAnsi="Verdana" w:cs="Arial"/>
          <w:sz w:val="20"/>
          <w:szCs w:val="20"/>
        </w:rPr>
        <w:t>6</w:t>
      </w:r>
      <w:r w:rsidRPr="00944BCC">
        <w:rPr>
          <w:rFonts w:ascii="Verdana" w:hAnsi="Verdana" w:cs="Arial"/>
          <w:sz w:val="20"/>
          <w:szCs w:val="20"/>
        </w:rPr>
        <w:t>.7.1 и чл.</w:t>
      </w:r>
      <w:r>
        <w:rPr>
          <w:rFonts w:ascii="Verdana" w:hAnsi="Verdana" w:cs="Arial"/>
          <w:sz w:val="20"/>
          <w:szCs w:val="20"/>
        </w:rPr>
        <w:t>6</w:t>
      </w:r>
      <w:r w:rsidRPr="00944BCC">
        <w:rPr>
          <w:rFonts w:ascii="Verdana" w:hAnsi="Verdana" w:cs="Arial"/>
          <w:sz w:val="20"/>
          <w:szCs w:val="20"/>
        </w:rPr>
        <w:t xml:space="preserve">.7.3 от настоящия раздел на договора. </w:t>
      </w:r>
    </w:p>
    <w:p w14:paraId="5C745DE3" w14:textId="77777777" w:rsidR="00216418" w:rsidRPr="00944BCC" w:rsidRDefault="00216418" w:rsidP="00413117">
      <w:pPr>
        <w:numPr>
          <w:ilvl w:val="2"/>
          <w:numId w:val="15"/>
        </w:numPr>
        <w:tabs>
          <w:tab w:val="clear" w:pos="1584"/>
        </w:tabs>
        <w:spacing w:after="0" w:line="240" w:lineRule="auto"/>
        <w:ind w:left="0" w:firstLine="0"/>
        <w:jc w:val="both"/>
        <w:rPr>
          <w:rFonts w:ascii="Verdana" w:hAnsi="Verdana" w:cs="Arial"/>
          <w:sz w:val="20"/>
          <w:szCs w:val="20"/>
        </w:rPr>
      </w:pPr>
      <w:r w:rsidRPr="00944BCC">
        <w:rPr>
          <w:rFonts w:ascii="Verdana" w:hAnsi="Verdana" w:cs="Arial"/>
          <w:sz w:val="20"/>
          <w:szCs w:val="20"/>
        </w:rPr>
        <w:t>Материали за изграждане на основни пластове.</w:t>
      </w:r>
    </w:p>
    <w:p w14:paraId="7742AEA5" w14:textId="77777777" w:rsidR="00216418" w:rsidRPr="00944BCC" w:rsidRDefault="00216418" w:rsidP="00413117">
      <w:pPr>
        <w:numPr>
          <w:ilvl w:val="3"/>
          <w:numId w:val="15"/>
        </w:numPr>
        <w:tabs>
          <w:tab w:val="clear" w:pos="2160"/>
        </w:tabs>
        <w:spacing w:after="0" w:line="240" w:lineRule="auto"/>
        <w:ind w:left="426" w:firstLine="0"/>
        <w:jc w:val="both"/>
        <w:rPr>
          <w:rFonts w:ascii="Verdana" w:hAnsi="Verdana" w:cs="Arial"/>
          <w:b/>
          <w:sz w:val="20"/>
          <w:szCs w:val="20"/>
          <w:lang w:eastAsia="bg-BG"/>
        </w:rPr>
      </w:pPr>
      <w:r w:rsidRPr="00944BCC">
        <w:rPr>
          <w:rFonts w:ascii="Verdana" w:hAnsi="Verdana" w:cs="Arial"/>
          <w:sz w:val="20"/>
          <w:szCs w:val="20"/>
          <w:lang w:eastAsia="bg-BG"/>
        </w:rPr>
        <w:t>Използваниият нефракциониран скален материал за изграждане на основен пласт трябва да съответства на общите и допълнителните изисквания на Национално приложение (NА) на БДС EN 13242:2002+А1:2007 “СКАЛНИ МАТЕРИАЛИ ЗА НЕСВЪРЗАНИ И ХИДРАВЛИЧНО СВЪРЗАНИ СМЕСИ ЗА ИЗПОЛЗВАНЕ В СТРОИТЕЛНИ СЪОРЪЖЕНИЯ И ПЪТНО СТРОИТЕЛСТВО” или еквивалент в зависимост от предназначението на пласта в пътната конструкция за леко движение (категорията на движение на улицата).</w:t>
      </w:r>
    </w:p>
    <w:p w14:paraId="5432E055" w14:textId="77777777" w:rsidR="00216418" w:rsidRPr="00944BCC" w:rsidRDefault="00216418" w:rsidP="00413117">
      <w:pPr>
        <w:numPr>
          <w:ilvl w:val="3"/>
          <w:numId w:val="15"/>
        </w:numPr>
        <w:tabs>
          <w:tab w:val="clear" w:pos="2160"/>
        </w:tabs>
        <w:spacing w:after="0" w:line="240" w:lineRule="auto"/>
        <w:ind w:left="426" w:firstLine="0"/>
        <w:jc w:val="both"/>
        <w:rPr>
          <w:rFonts w:ascii="Verdana" w:hAnsi="Verdana" w:cs="Arial"/>
          <w:b/>
          <w:sz w:val="20"/>
          <w:szCs w:val="20"/>
          <w:lang w:eastAsia="bg-BG"/>
        </w:rPr>
      </w:pPr>
      <w:r w:rsidRPr="00944BCC">
        <w:rPr>
          <w:rFonts w:ascii="Verdana" w:hAnsi="Verdana" w:cs="Arial"/>
          <w:sz w:val="20"/>
          <w:szCs w:val="20"/>
          <w:lang w:eastAsia="bg-BG"/>
        </w:rPr>
        <w:t>Общите технически изисквания към скалните материали за основни пластове в пътната конструкция, необработени със свързващи вещества, в зависимост от</w:t>
      </w:r>
      <w:r w:rsidRPr="00944BCC">
        <w:rPr>
          <w:rFonts w:ascii="Verdana" w:hAnsi="Verdana" w:cs="Arial"/>
          <w:b/>
          <w:sz w:val="20"/>
          <w:szCs w:val="20"/>
          <w:lang w:eastAsia="bg-BG"/>
        </w:rPr>
        <w:t xml:space="preserve"> вида на материала и предназначението на пласта в пътната конструкция и категорията на движение на улицата</w:t>
      </w:r>
      <w:r w:rsidRPr="00944BCC">
        <w:rPr>
          <w:rFonts w:ascii="Verdana" w:hAnsi="Verdana" w:cs="Arial"/>
          <w:sz w:val="20"/>
          <w:szCs w:val="20"/>
          <w:lang w:eastAsia="bg-BG"/>
        </w:rPr>
        <w:t xml:space="preserve"> са дадени в </w:t>
      </w:r>
      <w:r w:rsidRPr="00944BCC">
        <w:rPr>
          <w:rFonts w:ascii="Verdana" w:hAnsi="Verdana" w:cs="Arial"/>
          <w:b/>
          <w:sz w:val="20"/>
          <w:szCs w:val="20"/>
          <w:lang w:eastAsia="bg-BG"/>
        </w:rPr>
        <w:t>Таблица</w:t>
      </w:r>
      <w:r w:rsidRPr="00944BCC">
        <w:rPr>
          <w:rFonts w:ascii="Verdana" w:hAnsi="Verdana" w:cs="Arial"/>
          <w:sz w:val="20"/>
          <w:szCs w:val="20"/>
          <w:lang w:eastAsia="bg-BG"/>
        </w:rPr>
        <w:t xml:space="preserve"> </w:t>
      </w:r>
      <w:r w:rsidRPr="00944BCC">
        <w:rPr>
          <w:rFonts w:ascii="Verdana" w:hAnsi="Verdana" w:cs="Arial"/>
          <w:b/>
          <w:sz w:val="20"/>
          <w:szCs w:val="20"/>
          <w:lang w:eastAsia="bg-BG"/>
        </w:rPr>
        <w:t xml:space="preserve">7.1. </w:t>
      </w:r>
    </w:p>
    <w:p w14:paraId="3ED50867" w14:textId="77777777" w:rsidR="00216418" w:rsidRPr="00944BCC" w:rsidRDefault="00216418" w:rsidP="00742277">
      <w:pPr>
        <w:jc w:val="right"/>
        <w:rPr>
          <w:rFonts w:ascii="Verdana" w:hAnsi="Verdana" w:cs="Arial"/>
          <w:b/>
          <w:sz w:val="20"/>
          <w:szCs w:val="20"/>
          <w:lang w:eastAsia="bg-BG"/>
        </w:rPr>
      </w:pPr>
      <w:r w:rsidRPr="00944BCC">
        <w:rPr>
          <w:rFonts w:ascii="Verdana" w:hAnsi="Verdana" w:cs="Arial"/>
          <w:b/>
          <w:sz w:val="20"/>
          <w:szCs w:val="20"/>
          <w:lang w:eastAsia="bg-BG"/>
        </w:rPr>
        <w:t>Таблица 7.1.</w:t>
      </w:r>
    </w:p>
    <w:tbl>
      <w:tblPr>
        <w:tblW w:w="9701" w:type="dxa"/>
        <w:jc w:val="center"/>
        <w:tblLayout w:type="fixed"/>
        <w:tblCellMar>
          <w:left w:w="40" w:type="dxa"/>
          <w:right w:w="40" w:type="dxa"/>
        </w:tblCellMar>
        <w:tblLook w:val="0000" w:firstRow="0" w:lastRow="0" w:firstColumn="0" w:lastColumn="0" w:noHBand="0" w:noVBand="0"/>
      </w:tblPr>
      <w:tblGrid>
        <w:gridCol w:w="740"/>
        <w:gridCol w:w="4851"/>
        <w:gridCol w:w="2116"/>
        <w:gridCol w:w="1994"/>
      </w:tblGrid>
      <w:tr w:rsidR="00216418" w:rsidRPr="00944BCC" w14:paraId="392974A9" w14:textId="77777777" w:rsidTr="00495CAC">
        <w:trPr>
          <w:trHeight w:hRule="exact" w:val="1292"/>
          <w:jc w:val="center"/>
        </w:trPr>
        <w:tc>
          <w:tcPr>
            <w:tcW w:w="740" w:type="dxa"/>
            <w:vMerge w:val="restart"/>
            <w:tcBorders>
              <w:top w:val="single" w:sz="6" w:space="0" w:color="auto"/>
              <w:left w:val="single" w:sz="6" w:space="0" w:color="auto"/>
              <w:right w:val="single" w:sz="6" w:space="0" w:color="auto"/>
            </w:tcBorders>
            <w:shd w:val="clear" w:color="auto" w:fill="FFFFFF"/>
            <w:vAlign w:val="center"/>
          </w:tcPr>
          <w:p w14:paraId="0DB02400" w14:textId="77777777" w:rsidR="00216418" w:rsidRPr="00944BCC" w:rsidRDefault="00216418" w:rsidP="00495CAC">
            <w:pPr>
              <w:shd w:val="clear" w:color="auto" w:fill="FFFFFF"/>
              <w:spacing w:after="0" w:line="240" w:lineRule="auto"/>
              <w:jc w:val="center"/>
              <w:rPr>
                <w:rFonts w:ascii="Verdana" w:hAnsi="Verdana" w:cs="Arial"/>
                <w:b/>
                <w:sz w:val="20"/>
                <w:szCs w:val="20"/>
                <w:lang w:eastAsia="bg-BG"/>
              </w:rPr>
            </w:pPr>
            <w:r w:rsidRPr="00944BCC">
              <w:rPr>
                <w:rFonts w:ascii="Verdana" w:hAnsi="Verdana" w:cs="Arial"/>
                <w:b/>
                <w:sz w:val="20"/>
                <w:szCs w:val="20"/>
                <w:lang w:eastAsia="bg-BG"/>
              </w:rPr>
              <w:t>N по ред</w:t>
            </w:r>
          </w:p>
        </w:tc>
        <w:tc>
          <w:tcPr>
            <w:tcW w:w="4851" w:type="dxa"/>
            <w:vMerge w:val="restart"/>
            <w:tcBorders>
              <w:top w:val="single" w:sz="6" w:space="0" w:color="auto"/>
              <w:left w:val="single" w:sz="6" w:space="0" w:color="auto"/>
              <w:right w:val="single" w:sz="6" w:space="0" w:color="auto"/>
            </w:tcBorders>
            <w:shd w:val="clear" w:color="auto" w:fill="FFFFFF"/>
            <w:vAlign w:val="center"/>
          </w:tcPr>
          <w:p w14:paraId="3961B98A" w14:textId="77777777" w:rsidR="00216418" w:rsidRPr="00944BCC" w:rsidRDefault="00216418" w:rsidP="00495CAC">
            <w:pPr>
              <w:shd w:val="clear" w:color="auto" w:fill="FFFFFF"/>
              <w:spacing w:after="0" w:line="240" w:lineRule="auto"/>
              <w:jc w:val="center"/>
              <w:rPr>
                <w:rFonts w:ascii="Verdana" w:hAnsi="Verdana" w:cs="Arial"/>
                <w:b/>
                <w:sz w:val="20"/>
                <w:szCs w:val="20"/>
                <w:lang w:eastAsia="bg-BG"/>
              </w:rPr>
            </w:pPr>
            <w:r w:rsidRPr="00944BCC">
              <w:rPr>
                <w:rFonts w:ascii="Verdana" w:hAnsi="Verdana" w:cs="Arial"/>
                <w:b/>
                <w:sz w:val="20"/>
                <w:szCs w:val="20"/>
                <w:lang w:eastAsia="bg-BG"/>
              </w:rPr>
              <w:t>Наименование на показателя</w:t>
            </w:r>
          </w:p>
        </w:tc>
        <w:tc>
          <w:tcPr>
            <w:tcW w:w="2116" w:type="dxa"/>
            <w:vMerge w:val="restart"/>
            <w:tcBorders>
              <w:top w:val="single" w:sz="6" w:space="0" w:color="auto"/>
              <w:left w:val="single" w:sz="6" w:space="0" w:color="auto"/>
              <w:right w:val="single" w:sz="6" w:space="0" w:color="auto"/>
            </w:tcBorders>
            <w:shd w:val="clear" w:color="auto" w:fill="FFFFFF"/>
            <w:vAlign w:val="center"/>
          </w:tcPr>
          <w:p w14:paraId="7517BD0B" w14:textId="77777777" w:rsidR="00216418" w:rsidRPr="00944BCC" w:rsidRDefault="00216418" w:rsidP="00495CAC">
            <w:pPr>
              <w:shd w:val="clear" w:color="auto" w:fill="FFFFFF"/>
              <w:spacing w:after="0" w:line="240" w:lineRule="auto"/>
              <w:jc w:val="center"/>
              <w:rPr>
                <w:rFonts w:ascii="Verdana" w:hAnsi="Verdana" w:cs="Arial"/>
                <w:b/>
                <w:sz w:val="20"/>
                <w:szCs w:val="20"/>
                <w:lang w:eastAsia="bg-BG"/>
              </w:rPr>
            </w:pPr>
            <w:r w:rsidRPr="00944BCC">
              <w:rPr>
                <w:rFonts w:ascii="Verdana" w:hAnsi="Verdana" w:cs="Arial"/>
                <w:b/>
                <w:sz w:val="20"/>
                <w:szCs w:val="20"/>
                <w:lang w:eastAsia="bg-BG"/>
              </w:rPr>
              <w:t>Нормативен</w:t>
            </w:r>
          </w:p>
          <w:p w14:paraId="2ABC4E00" w14:textId="536393C7" w:rsidR="00216418" w:rsidRPr="00944BCC" w:rsidRDefault="00216418" w:rsidP="00495CAC">
            <w:pPr>
              <w:shd w:val="clear" w:color="auto" w:fill="FFFFFF"/>
              <w:spacing w:after="0" w:line="240" w:lineRule="auto"/>
              <w:jc w:val="center"/>
              <w:rPr>
                <w:rFonts w:ascii="Verdana" w:hAnsi="Verdana" w:cs="Arial"/>
                <w:b/>
                <w:sz w:val="20"/>
                <w:szCs w:val="20"/>
                <w:lang w:eastAsia="bg-BG"/>
              </w:rPr>
            </w:pPr>
            <w:r w:rsidRPr="00944BCC">
              <w:rPr>
                <w:rFonts w:ascii="Verdana" w:hAnsi="Verdana" w:cs="Arial"/>
                <w:b/>
                <w:sz w:val="20"/>
                <w:szCs w:val="20"/>
                <w:lang w:eastAsia="bg-BG"/>
              </w:rPr>
              <w:t>документ,</w:t>
            </w:r>
            <w:r w:rsidR="00495CAC">
              <w:rPr>
                <w:rFonts w:ascii="Verdana" w:hAnsi="Verdana" w:cs="Arial"/>
                <w:b/>
                <w:sz w:val="20"/>
                <w:szCs w:val="20"/>
                <w:lang w:eastAsia="bg-BG"/>
              </w:rPr>
              <w:t xml:space="preserve"> </w:t>
            </w:r>
            <w:r w:rsidRPr="00944BCC">
              <w:rPr>
                <w:rFonts w:ascii="Verdana" w:hAnsi="Verdana" w:cs="Arial"/>
                <w:b/>
                <w:sz w:val="20"/>
                <w:szCs w:val="20"/>
                <w:lang w:eastAsia="bg-BG"/>
              </w:rPr>
              <w:t>съгласно</w:t>
            </w:r>
          </w:p>
          <w:p w14:paraId="15092B59" w14:textId="77777777" w:rsidR="00216418" w:rsidRPr="00944BCC" w:rsidRDefault="00216418" w:rsidP="00495CAC">
            <w:pPr>
              <w:shd w:val="clear" w:color="auto" w:fill="FFFFFF"/>
              <w:spacing w:after="0" w:line="240" w:lineRule="auto"/>
              <w:jc w:val="center"/>
              <w:rPr>
                <w:rFonts w:ascii="Verdana" w:hAnsi="Verdana" w:cs="Arial"/>
                <w:b/>
                <w:sz w:val="20"/>
                <w:szCs w:val="20"/>
                <w:lang w:eastAsia="bg-BG"/>
              </w:rPr>
            </w:pPr>
            <w:r w:rsidRPr="00944BCC">
              <w:rPr>
                <w:rFonts w:ascii="Verdana" w:hAnsi="Verdana" w:cs="Arial"/>
                <w:b/>
                <w:sz w:val="20"/>
                <w:szCs w:val="20"/>
                <w:lang w:eastAsia="bg-BG"/>
              </w:rPr>
              <w:t>който трябва да се</w:t>
            </w:r>
          </w:p>
          <w:p w14:paraId="1BD0A48A" w14:textId="77777777" w:rsidR="00216418" w:rsidRPr="00944BCC" w:rsidRDefault="00216418" w:rsidP="00495CAC">
            <w:pPr>
              <w:shd w:val="clear" w:color="auto" w:fill="FFFFFF"/>
              <w:spacing w:after="0" w:line="240" w:lineRule="auto"/>
              <w:jc w:val="center"/>
              <w:rPr>
                <w:rFonts w:ascii="Verdana" w:hAnsi="Verdana" w:cs="Arial"/>
                <w:b/>
                <w:sz w:val="20"/>
                <w:szCs w:val="20"/>
                <w:lang w:eastAsia="bg-BG"/>
              </w:rPr>
            </w:pPr>
            <w:r w:rsidRPr="00944BCC">
              <w:rPr>
                <w:rFonts w:ascii="Verdana" w:hAnsi="Verdana" w:cs="Arial"/>
                <w:b/>
                <w:sz w:val="20"/>
                <w:szCs w:val="20"/>
                <w:lang w:eastAsia="bg-BG"/>
              </w:rPr>
              <w:t>проведе</w:t>
            </w:r>
          </w:p>
          <w:p w14:paraId="2E45063E" w14:textId="77777777" w:rsidR="00216418" w:rsidRPr="00944BCC" w:rsidRDefault="00216418" w:rsidP="00495CAC">
            <w:pPr>
              <w:shd w:val="clear" w:color="auto" w:fill="FFFFFF"/>
              <w:spacing w:after="0" w:line="240" w:lineRule="auto"/>
              <w:jc w:val="center"/>
              <w:rPr>
                <w:rFonts w:ascii="Verdana" w:hAnsi="Verdana" w:cs="Arial"/>
                <w:b/>
                <w:sz w:val="20"/>
                <w:szCs w:val="20"/>
                <w:lang w:eastAsia="bg-BG"/>
              </w:rPr>
            </w:pPr>
            <w:r w:rsidRPr="00944BCC">
              <w:rPr>
                <w:rFonts w:ascii="Verdana" w:hAnsi="Verdana" w:cs="Arial"/>
                <w:b/>
                <w:sz w:val="20"/>
                <w:szCs w:val="20"/>
                <w:lang w:eastAsia="bg-BG"/>
              </w:rPr>
              <w:t>изпитването</w:t>
            </w:r>
          </w:p>
        </w:tc>
        <w:tc>
          <w:tcPr>
            <w:tcW w:w="1994" w:type="dxa"/>
            <w:vMerge w:val="restart"/>
            <w:tcBorders>
              <w:top w:val="single" w:sz="6" w:space="0" w:color="auto"/>
              <w:left w:val="single" w:sz="6" w:space="0" w:color="auto"/>
              <w:right w:val="single" w:sz="6" w:space="0" w:color="auto"/>
            </w:tcBorders>
            <w:shd w:val="clear" w:color="auto" w:fill="FFFFFF"/>
            <w:vAlign w:val="center"/>
          </w:tcPr>
          <w:p w14:paraId="290D56A3" w14:textId="77777777" w:rsidR="00216418" w:rsidRPr="00944BCC" w:rsidRDefault="00216418" w:rsidP="00495CAC">
            <w:pPr>
              <w:shd w:val="clear" w:color="auto" w:fill="FFFFFF"/>
              <w:spacing w:after="0" w:line="240" w:lineRule="auto"/>
              <w:jc w:val="center"/>
              <w:rPr>
                <w:rFonts w:ascii="Verdana" w:hAnsi="Verdana" w:cs="Arial"/>
                <w:b/>
                <w:sz w:val="20"/>
                <w:szCs w:val="20"/>
                <w:lang w:eastAsia="bg-BG"/>
              </w:rPr>
            </w:pPr>
            <w:r w:rsidRPr="00944BCC">
              <w:rPr>
                <w:rFonts w:ascii="Verdana" w:hAnsi="Verdana" w:cs="Arial"/>
                <w:b/>
                <w:sz w:val="20"/>
                <w:szCs w:val="20"/>
                <w:lang w:eastAsia="bg-BG"/>
              </w:rPr>
              <w:t>Стойност в зависимост от категорията на</w:t>
            </w:r>
          </w:p>
          <w:p w14:paraId="7FC16415" w14:textId="77777777" w:rsidR="00216418" w:rsidRPr="00944BCC" w:rsidRDefault="00216418" w:rsidP="00495CAC">
            <w:pPr>
              <w:shd w:val="clear" w:color="auto" w:fill="FFFFFF"/>
              <w:spacing w:after="0" w:line="240" w:lineRule="auto"/>
              <w:jc w:val="center"/>
              <w:rPr>
                <w:rFonts w:ascii="Verdana" w:hAnsi="Verdana" w:cs="Arial"/>
                <w:b/>
                <w:sz w:val="20"/>
                <w:szCs w:val="20"/>
                <w:lang w:eastAsia="bg-BG"/>
              </w:rPr>
            </w:pPr>
            <w:r w:rsidRPr="00944BCC">
              <w:rPr>
                <w:rFonts w:ascii="Verdana" w:hAnsi="Verdana" w:cs="Arial"/>
                <w:b/>
                <w:sz w:val="20"/>
                <w:szCs w:val="20"/>
                <w:lang w:eastAsia="bg-BG"/>
              </w:rPr>
              <w:t>движение и предназначението на пласта в пътната конструкция</w:t>
            </w:r>
          </w:p>
        </w:tc>
      </w:tr>
      <w:tr w:rsidR="00216418" w:rsidRPr="00944BCC" w14:paraId="2BB1D164" w14:textId="77777777" w:rsidTr="00495CAC">
        <w:trPr>
          <w:trHeight w:val="480"/>
          <w:jc w:val="center"/>
        </w:trPr>
        <w:tc>
          <w:tcPr>
            <w:tcW w:w="740" w:type="dxa"/>
            <w:vMerge/>
            <w:tcBorders>
              <w:left w:val="single" w:sz="6" w:space="0" w:color="auto"/>
              <w:bottom w:val="single" w:sz="6" w:space="0" w:color="auto"/>
              <w:right w:val="single" w:sz="6" w:space="0" w:color="auto"/>
            </w:tcBorders>
            <w:shd w:val="clear" w:color="auto" w:fill="FFFFFF"/>
            <w:vAlign w:val="center"/>
          </w:tcPr>
          <w:p w14:paraId="066D5B21" w14:textId="77777777" w:rsidR="00216418" w:rsidRPr="00944BCC" w:rsidRDefault="00216418" w:rsidP="00FB21DE">
            <w:pPr>
              <w:shd w:val="clear" w:color="auto" w:fill="FFFFFF"/>
              <w:ind w:firstLine="567"/>
              <w:jc w:val="both"/>
              <w:rPr>
                <w:rFonts w:ascii="Verdana" w:hAnsi="Verdana" w:cs="Arial"/>
                <w:b/>
                <w:sz w:val="20"/>
                <w:szCs w:val="20"/>
                <w:lang w:eastAsia="bg-BG"/>
              </w:rPr>
            </w:pPr>
          </w:p>
        </w:tc>
        <w:tc>
          <w:tcPr>
            <w:tcW w:w="4851" w:type="dxa"/>
            <w:vMerge/>
            <w:tcBorders>
              <w:left w:val="single" w:sz="6" w:space="0" w:color="auto"/>
              <w:bottom w:val="single" w:sz="6" w:space="0" w:color="auto"/>
              <w:right w:val="single" w:sz="6" w:space="0" w:color="auto"/>
            </w:tcBorders>
            <w:shd w:val="clear" w:color="auto" w:fill="FFFFFF"/>
            <w:vAlign w:val="center"/>
          </w:tcPr>
          <w:p w14:paraId="2C4DAB66" w14:textId="77777777" w:rsidR="00216418" w:rsidRPr="00944BCC" w:rsidRDefault="00216418" w:rsidP="00FB21DE">
            <w:pPr>
              <w:shd w:val="clear" w:color="auto" w:fill="FFFFFF"/>
              <w:jc w:val="both"/>
              <w:rPr>
                <w:rFonts w:ascii="Verdana" w:hAnsi="Verdana" w:cs="Arial"/>
                <w:b/>
                <w:sz w:val="20"/>
                <w:szCs w:val="20"/>
                <w:lang w:eastAsia="bg-BG"/>
              </w:rPr>
            </w:pPr>
          </w:p>
        </w:tc>
        <w:tc>
          <w:tcPr>
            <w:tcW w:w="2116" w:type="dxa"/>
            <w:vMerge/>
            <w:tcBorders>
              <w:left w:val="single" w:sz="6" w:space="0" w:color="auto"/>
              <w:bottom w:val="single" w:sz="6" w:space="0" w:color="auto"/>
              <w:right w:val="single" w:sz="6" w:space="0" w:color="auto"/>
            </w:tcBorders>
            <w:shd w:val="clear" w:color="auto" w:fill="FFFFFF"/>
            <w:vAlign w:val="center"/>
          </w:tcPr>
          <w:p w14:paraId="3AB53A8D" w14:textId="77777777" w:rsidR="00216418" w:rsidRPr="00944BCC" w:rsidRDefault="00216418" w:rsidP="00FB21DE">
            <w:pPr>
              <w:shd w:val="clear" w:color="auto" w:fill="FFFFFF"/>
              <w:jc w:val="both"/>
              <w:rPr>
                <w:rFonts w:ascii="Verdana" w:hAnsi="Verdana" w:cs="Arial"/>
                <w:b/>
                <w:sz w:val="20"/>
                <w:szCs w:val="20"/>
                <w:lang w:eastAsia="bg-BG"/>
              </w:rPr>
            </w:pPr>
          </w:p>
        </w:tc>
        <w:tc>
          <w:tcPr>
            <w:tcW w:w="1994" w:type="dxa"/>
            <w:vMerge/>
            <w:tcBorders>
              <w:left w:val="single" w:sz="6" w:space="0" w:color="auto"/>
              <w:bottom w:val="single" w:sz="6" w:space="0" w:color="auto"/>
              <w:right w:val="single" w:sz="6" w:space="0" w:color="auto"/>
            </w:tcBorders>
            <w:shd w:val="clear" w:color="auto" w:fill="FFFFFF"/>
          </w:tcPr>
          <w:p w14:paraId="55940C89" w14:textId="77777777" w:rsidR="00216418" w:rsidRPr="00944BCC" w:rsidRDefault="00216418" w:rsidP="00FB21DE">
            <w:pPr>
              <w:shd w:val="clear" w:color="auto" w:fill="FFFFFF"/>
              <w:jc w:val="both"/>
              <w:rPr>
                <w:rFonts w:ascii="Verdana" w:hAnsi="Verdana" w:cs="Arial"/>
                <w:b/>
                <w:sz w:val="20"/>
                <w:szCs w:val="20"/>
                <w:lang w:eastAsia="bg-BG"/>
              </w:rPr>
            </w:pPr>
          </w:p>
        </w:tc>
      </w:tr>
      <w:tr w:rsidR="00216418" w:rsidRPr="00944BCC" w14:paraId="0C21D140" w14:textId="77777777" w:rsidTr="00495CAC">
        <w:trPr>
          <w:trHeight w:hRule="exact" w:val="2426"/>
          <w:jc w:val="center"/>
        </w:trPr>
        <w:tc>
          <w:tcPr>
            <w:tcW w:w="740" w:type="dxa"/>
            <w:vMerge w:val="restart"/>
            <w:tcBorders>
              <w:top w:val="single" w:sz="6" w:space="0" w:color="auto"/>
              <w:left w:val="single" w:sz="6" w:space="0" w:color="auto"/>
              <w:right w:val="single" w:sz="6" w:space="0" w:color="auto"/>
            </w:tcBorders>
            <w:shd w:val="clear" w:color="auto" w:fill="FFFFFF"/>
            <w:textDirection w:val="btLr"/>
            <w:vAlign w:val="center"/>
          </w:tcPr>
          <w:p w14:paraId="5FBAB933" w14:textId="77777777" w:rsidR="00216418" w:rsidRPr="00944BCC" w:rsidRDefault="00216418" w:rsidP="00495CAC">
            <w:pPr>
              <w:shd w:val="clear" w:color="auto" w:fill="FFFFFF"/>
              <w:spacing w:after="0" w:line="240" w:lineRule="auto"/>
              <w:ind w:firstLine="567"/>
              <w:jc w:val="center"/>
              <w:rPr>
                <w:rFonts w:ascii="Verdana" w:hAnsi="Verdana" w:cs="Arial"/>
                <w:sz w:val="20"/>
                <w:szCs w:val="20"/>
                <w:lang w:eastAsia="bg-BG"/>
              </w:rPr>
            </w:pPr>
            <w:r w:rsidRPr="00944BCC">
              <w:rPr>
                <w:rFonts w:ascii="Verdana" w:hAnsi="Verdana" w:cs="Arial"/>
                <w:sz w:val="20"/>
                <w:szCs w:val="20"/>
                <w:lang w:eastAsia="bg-BG"/>
              </w:rPr>
              <w:lastRenderedPageBreak/>
              <w:t>Геометрични изисквания</w:t>
            </w: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195FCB7F"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Форма на зърната, размер и плътност на зърната</w:t>
            </w:r>
          </w:p>
          <w:p w14:paraId="0B0E852E"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Фракции;</w:t>
            </w:r>
          </w:p>
          <w:p w14:paraId="4717F879"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Зърнометричен състав;</w:t>
            </w:r>
          </w:p>
          <w:p w14:paraId="7DA40DB9"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Плътност на зърната.</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19AF7542"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БДС EN 933-1</w:t>
            </w:r>
          </w:p>
        </w:tc>
        <w:tc>
          <w:tcPr>
            <w:tcW w:w="1994" w:type="dxa"/>
            <w:tcBorders>
              <w:top w:val="single" w:sz="6" w:space="0" w:color="auto"/>
              <w:left w:val="single" w:sz="6" w:space="0" w:color="auto"/>
              <w:bottom w:val="single" w:sz="6" w:space="0" w:color="auto"/>
              <w:right w:val="single" w:sz="6" w:space="0" w:color="auto"/>
            </w:tcBorders>
            <w:shd w:val="clear" w:color="auto" w:fill="FFFFFF"/>
            <w:vAlign w:val="center"/>
          </w:tcPr>
          <w:p w14:paraId="7B3232F9"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Съгласно изисквания за зърнометричен състав и/или общи изисквания на Национално приложение (NА) на БДС EN 13242:2002+</w:t>
            </w:r>
          </w:p>
          <w:p w14:paraId="4FDA7E08"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А1:2007</w:t>
            </w:r>
          </w:p>
        </w:tc>
      </w:tr>
      <w:tr w:rsidR="00216418" w:rsidRPr="00944BCC" w14:paraId="044519B4" w14:textId="77777777" w:rsidTr="00495CAC">
        <w:trPr>
          <w:trHeight w:hRule="exact" w:val="702"/>
          <w:jc w:val="center"/>
        </w:trPr>
        <w:tc>
          <w:tcPr>
            <w:tcW w:w="740" w:type="dxa"/>
            <w:vMerge/>
            <w:tcBorders>
              <w:left w:val="single" w:sz="6" w:space="0" w:color="auto"/>
              <w:right w:val="single" w:sz="6" w:space="0" w:color="auto"/>
            </w:tcBorders>
            <w:shd w:val="clear" w:color="auto" w:fill="FFFFFF"/>
            <w:vAlign w:val="center"/>
          </w:tcPr>
          <w:p w14:paraId="08653DA6" w14:textId="77777777" w:rsidR="00216418" w:rsidRPr="00944BCC" w:rsidRDefault="00216418" w:rsidP="00495CAC">
            <w:pPr>
              <w:shd w:val="clear" w:color="auto" w:fill="FFFFFF"/>
              <w:spacing w:after="0" w:line="240" w:lineRule="auto"/>
              <w:ind w:firstLine="567"/>
              <w:jc w:val="center"/>
              <w:rPr>
                <w:rFonts w:ascii="Verdana" w:hAnsi="Verdana" w:cs="Arial"/>
                <w:sz w:val="20"/>
                <w:szCs w:val="20"/>
                <w:lan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2EFAC207"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Съдържание на фина фракция (частици с диаметър, по-малък от 0,063 mm)</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64F24D46"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БДС EN 933-1</w:t>
            </w:r>
          </w:p>
        </w:tc>
        <w:tc>
          <w:tcPr>
            <w:tcW w:w="1994" w:type="dxa"/>
            <w:vMerge w:val="restart"/>
            <w:tcBorders>
              <w:top w:val="single" w:sz="6" w:space="0" w:color="auto"/>
              <w:left w:val="single" w:sz="6" w:space="0" w:color="auto"/>
              <w:right w:val="single" w:sz="6" w:space="0" w:color="auto"/>
            </w:tcBorders>
            <w:shd w:val="clear" w:color="auto" w:fill="FFFFFF"/>
            <w:textDirection w:val="btLr"/>
            <w:vAlign w:val="center"/>
          </w:tcPr>
          <w:p w14:paraId="3E8B6240" w14:textId="77777777" w:rsidR="00216418" w:rsidRPr="00944BCC" w:rsidRDefault="00216418" w:rsidP="00495CAC">
            <w:pPr>
              <w:shd w:val="clear" w:color="auto" w:fill="FFFFFF"/>
              <w:spacing w:after="0" w:line="240" w:lineRule="auto"/>
              <w:rPr>
                <w:rFonts w:ascii="Verdana" w:hAnsi="Verdana" w:cs="Arial"/>
                <w:sz w:val="20"/>
                <w:szCs w:val="20"/>
                <w:lang w:eastAsia="bg-BG"/>
              </w:rPr>
            </w:pPr>
            <w:r w:rsidRPr="00944BCC">
              <w:rPr>
                <w:rFonts w:ascii="Verdana" w:hAnsi="Verdana" w:cs="Arial"/>
                <w:sz w:val="20"/>
                <w:szCs w:val="20"/>
                <w:lang w:eastAsia="bg-BG"/>
              </w:rPr>
              <w:t>Съгласно общите и допълнителните изисквания на Национално приложение (NА) на БДС EN 13242:2002+А1:2007 “СКАЛНИ МАТЕРИАЛИ ЗА НЕСВЪРЗАНИ И ХИДРАВЛИЧНО СВЪРЗАНИ СМЕСИ ЗА ИЗПОЛЗВАНЕ В СТРОИТЕЛНИ СЪОРЪЖЕНИЯ И ПЪТНО СТРОИТЕЛСТВО”</w:t>
            </w:r>
          </w:p>
        </w:tc>
      </w:tr>
      <w:tr w:rsidR="00216418" w:rsidRPr="00944BCC" w14:paraId="0BF3140F" w14:textId="77777777" w:rsidTr="00495CAC">
        <w:trPr>
          <w:trHeight w:hRule="exact" w:val="275"/>
          <w:jc w:val="center"/>
        </w:trPr>
        <w:tc>
          <w:tcPr>
            <w:tcW w:w="740" w:type="dxa"/>
            <w:vMerge/>
            <w:tcBorders>
              <w:left w:val="single" w:sz="6" w:space="0" w:color="auto"/>
              <w:right w:val="single" w:sz="6" w:space="0" w:color="auto"/>
            </w:tcBorders>
            <w:shd w:val="clear" w:color="auto" w:fill="FFFFFF"/>
            <w:vAlign w:val="center"/>
          </w:tcPr>
          <w:p w14:paraId="69F7C9CE" w14:textId="77777777" w:rsidR="00216418" w:rsidRPr="00944BCC" w:rsidRDefault="00216418" w:rsidP="00495CAC">
            <w:pPr>
              <w:shd w:val="clear" w:color="auto" w:fill="FFFFFF"/>
              <w:spacing w:after="0" w:line="240" w:lineRule="auto"/>
              <w:ind w:firstLine="567"/>
              <w:jc w:val="center"/>
              <w:rPr>
                <w:rFonts w:ascii="Verdana" w:hAnsi="Verdana" w:cs="Arial"/>
                <w:sz w:val="20"/>
                <w:szCs w:val="20"/>
                <w:lan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6205E59C" w14:textId="77777777" w:rsidR="00216418" w:rsidRPr="00944BCC" w:rsidRDefault="00216418" w:rsidP="00495CAC">
            <w:pPr>
              <w:shd w:val="clear" w:color="auto" w:fill="FFFFFF"/>
              <w:tabs>
                <w:tab w:val="left" w:pos="2752"/>
              </w:tabs>
              <w:spacing w:after="0" w:line="240" w:lineRule="auto"/>
              <w:jc w:val="both"/>
              <w:rPr>
                <w:rFonts w:ascii="Verdana" w:hAnsi="Verdana" w:cs="Arial"/>
                <w:sz w:val="20"/>
                <w:szCs w:val="20"/>
                <w:lang w:eastAsia="bg-BG"/>
              </w:rPr>
            </w:pPr>
            <w:r w:rsidRPr="00944BCC">
              <w:rPr>
                <w:rFonts w:ascii="Verdana" w:hAnsi="Verdana" w:cs="Arial"/>
                <w:sz w:val="20"/>
                <w:szCs w:val="20"/>
                <w:lang w:eastAsia="bg-BG"/>
              </w:rPr>
              <w:t>Съдържание на натрошени или отчупени зърна</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17468297"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БДС EN 933-5</w:t>
            </w:r>
          </w:p>
        </w:tc>
        <w:tc>
          <w:tcPr>
            <w:tcW w:w="1994" w:type="dxa"/>
            <w:vMerge/>
            <w:tcBorders>
              <w:left w:val="single" w:sz="6" w:space="0" w:color="auto"/>
              <w:right w:val="single" w:sz="6" w:space="0" w:color="auto"/>
            </w:tcBorders>
            <w:shd w:val="clear" w:color="auto" w:fill="FFFFFF"/>
          </w:tcPr>
          <w:p w14:paraId="070CAA6F"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09407879" w14:textId="77777777" w:rsidTr="00495CAC">
        <w:trPr>
          <w:trHeight w:hRule="exact" w:val="291"/>
          <w:jc w:val="center"/>
        </w:trPr>
        <w:tc>
          <w:tcPr>
            <w:tcW w:w="740" w:type="dxa"/>
            <w:vMerge/>
            <w:tcBorders>
              <w:left w:val="single" w:sz="6" w:space="0" w:color="auto"/>
              <w:right w:val="single" w:sz="6" w:space="0" w:color="auto"/>
            </w:tcBorders>
            <w:shd w:val="clear" w:color="auto" w:fill="FFFFFF"/>
            <w:vAlign w:val="center"/>
          </w:tcPr>
          <w:p w14:paraId="07552B9D" w14:textId="77777777" w:rsidR="00216418" w:rsidRPr="00944BCC" w:rsidRDefault="00216418" w:rsidP="00495CAC">
            <w:pPr>
              <w:shd w:val="clear" w:color="auto" w:fill="FFFFFF"/>
              <w:spacing w:after="0" w:line="240" w:lineRule="auto"/>
              <w:ind w:firstLine="567"/>
              <w:jc w:val="center"/>
              <w:rPr>
                <w:rFonts w:ascii="Verdana" w:hAnsi="Verdana" w:cs="Arial"/>
                <w:sz w:val="20"/>
                <w:szCs w:val="20"/>
                <w:lan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6976E74C"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Съдържание на напълно заоблени зърна</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11943078"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БДС EN 933-5</w:t>
            </w:r>
          </w:p>
        </w:tc>
        <w:tc>
          <w:tcPr>
            <w:tcW w:w="1994" w:type="dxa"/>
            <w:vMerge/>
            <w:tcBorders>
              <w:left w:val="single" w:sz="6" w:space="0" w:color="auto"/>
              <w:right w:val="single" w:sz="6" w:space="0" w:color="auto"/>
            </w:tcBorders>
            <w:shd w:val="clear" w:color="auto" w:fill="FFFFFF"/>
          </w:tcPr>
          <w:p w14:paraId="7D14279C"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07A3227C" w14:textId="77777777" w:rsidTr="00495CAC">
        <w:trPr>
          <w:trHeight w:hRule="exact" w:val="281"/>
          <w:jc w:val="center"/>
        </w:trPr>
        <w:tc>
          <w:tcPr>
            <w:tcW w:w="740" w:type="dxa"/>
            <w:vMerge/>
            <w:tcBorders>
              <w:left w:val="single" w:sz="6" w:space="0" w:color="auto"/>
              <w:right w:val="single" w:sz="6" w:space="0" w:color="auto"/>
            </w:tcBorders>
            <w:shd w:val="clear" w:color="auto" w:fill="FFFFFF"/>
            <w:vAlign w:val="center"/>
          </w:tcPr>
          <w:p w14:paraId="095A638C" w14:textId="77777777" w:rsidR="00216418" w:rsidRPr="00944BCC" w:rsidRDefault="00216418" w:rsidP="00495CAC">
            <w:pPr>
              <w:shd w:val="clear" w:color="auto" w:fill="FFFFFF"/>
              <w:spacing w:after="0" w:line="240" w:lineRule="auto"/>
              <w:ind w:firstLine="567"/>
              <w:jc w:val="center"/>
              <w:rPr>
                <w:rFonts w:ascii="Verdana" w:hAnsi="Verdana" w:cs="Arial"/>
                <w:sz w:val="20"/>
                <w:szCs w:val="20"/>
                <w:lan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6BA99E11"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Коефициент на плоски зърна</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6521D275"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БДС EN 933-3</w:t>
            </w:r>
          </w:p>
        </w:tc>
        <w:tc>
          <w:tcPr>
            <w:tcW w:w="1994" w:type="dxa"/>
            <w:vMerge/>
            <w:tcBorders>
              <w:left w:val="single" w:sz="6" w:space="0" w:color="auto"/>
              <w:right w:val="single" w:sz="6" w:space="0" w:color="auto"/>
            </w:tcBorders>
            <w:shd w:val="clear" w:color="auto" w:fill="FFFFFF"/>
          </w:tcPr>
          <w:p w14:paraId="5D93BC14"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6C03FD46" w14:textId="77777777" w:rsidTr="00495CAC">
        <w:trPr>
          <w:trHeight w:hRule="exact" w:val="285"/>
          <w:jc w:val="center"/>
        </w:trPr>
        <w:tc>
          <w:tcPr>
            <w:tcW w:w="740" w:type="dxa"/>
            <w:vMerge/>
            <w:tcBorders>
              <w:left w:val="single" w:sz="6" w:space="0" w:color="auto"/>
              <w:right w:val="single" w:sz="6" w:space="0" w:color="auto"/>
            </w:tcBorders>
            <w:shd w:val="clear" w:color="auto" w:fill="FFFFFF"/>
            <w:vAlign w:val="center"/>
          </w:tcPr>
          <w:p w14:paraId="186EB302" w14:textId="77777777" w:rsidR="00216418" w:rsidRPr="00944BCC" w:rsidRDefault="00216418" w:rsidP="00495CAC">
            <w:pPr>
              <w:shd w:val="clear" w:color="auto" w:fill="FFFFFF"/>
              <w:spacing w:after="0" w:line="240" w:lineRule="auto"/>
              <w:ind w:firstLine="567"/>
              <w:jc w:val="center"/>
              <w:rPr>
                <w:rFonts w:ascii="Verdana" w:hAnsi="Verdana" w:cs="Arial"/>
                <w:sz w:val="20"/>
                <w:szCs w:val="20"/>
                <w:lan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69D623E6"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Коефициент на формата</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572C1608"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БДС EN 933-4</w:t>
            </w:r>
          </w:p>
        </w:tc>
        <w:tc>
          <w:tcPr>
            <w:tcW w:w="1994" w:type="dxa"/>
            <w:vMerge/>
            <w:tcBorders>
              <w:left w:val="single" w:sz="6" w:space="0" w:color="auto"/>
              <w:right w:val="single" w:sz="6" w:space="0" w:color="auto"/>
            </w:tcBorders>
            <w:shd w:val="clear" w:color="auto" w:fill="FFFFFF"/>
          </w:tcPr>
          <w:p w14:paraId="515604D3"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48AAE2DD" w14:textId="77777777" w:rsidTr="00495CAC">
        <w:trPr>
          <w:trHeight w:hRule="exact" w:val="289"/>
          <w:jc w:val="center"/>
        </w:trPr>
        <w:tc>
          <w:tcPr>
            <w:tcW w:w="740" w:type="dxa"/>
            <w:vMerge/>
            <w:tcBorders>
              <w:left w:val="single" w:sz="6" w:space="0" w:color="auto"/>
              <w:bottom w:val="single" w:sz="6" w:space="0" w:color="auto"/>
              <w:right w:val="single" w:sz="6" w:space="0" w:color="auto"/>
            </w:tcBorders>
            <w:shd w:val="clear" w:color="auto" w:fill="FFFFFF"/>
            <w:vAlign w:val="center"/>
          </w:tcPr>
          <w:p w14:paraId="70185279" w14:textId="77777777" w:rsidR="00216418" w:rsidRPr="00944BCC" w:rsidRDefault="00216418" w:rsidP="00495CAC">
            <w:pPr>
              <w:shd w:val="clear" w:color="auto" w:fill="FFFFFF"/>
              <w:spacing w:after="0" w:line="240" w:lineRule="auto"/>
              <w:ind w:firstLine="567"/>
              <w:jc w:val="center"/>
              <w:rPr>
                <w:rFonts w:ascii="Verdana" w:hAnsi="Verdana" w:cs="Arial"/>
                <w:sz w:val="20"/>
                <w:szCs w:val="20"/>
                <w:lan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7020E976"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Пясъчен еквивалент</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39A9374C"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БДС EN 933-8</w:t>
            </w:r>
          </w:p>
        </w:tc>
        <w:tc>
          <w:tcPr>
            <w:tcW w:w="1994" w:type="dxa"/>
            <w:vMerge/>
            <w:tcBorders>
              <w:left w:val="single" w:sz="6" w:space="0" w:color="auto"/>
              <w:right w:val="single" w:sz="6" w:space="0" w:color="auto"/>
            </w:tcBorders>
            <w:shd w:val="clear" w:color="auto" w:fill="FFFFFF"/>
          </w:tcPr>
          <w:p w14:paraId="2BBB39F3"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2456FE91" w14:textId="77777777" w:rsidTr="00495CAC">
        <w:trPr>
          <w:trHeight w:hRule="exact" w:val="626"/>
          <w:jc w:val="center"/>
        </w:trPr>
        <w:tc>
          <w:tcPr>
            <w:tcW w:w="740" w:type="dxa"/>
            <w:vMerge w:val="restart"/>
            <w:tcBorders>
              <w:top w:val="single" w:sz="6" w:space="0" w:color="auto"/>
              <w:left w:val="single" w:sz="6" w:space="0" w:color="auto"/>
              <w:right w:val="single" w:sz="6" w:space="0" w:color="auto"/>
            </w:tcBorders>
            <w:shd w:val="clear" w:color="auto" w:fill="FFFFFF"/>
            <w:textDirection w:val="btLr"/>
            <w:vAlign w:val="center"/>
          </w:tcPr>
          <w:p w14:paraId="5ECE0BFA" w14:textId="77777777" w:rsidR="00216418" w:rsidRPr="00944BCC" w:rsidRDefault="00216418" w:rsidP="00495CAC">
            <w:pPr>
              <w:shd w:val="clear" w:color="auto" w:fill="FFFFFF"/>
              <w:spacing w:after="0" w:line="240" w:lineRule="auto"/>
              <w:rPr>
                <w:rFonts w:ascii="Verdana" w:hAnsi="Verdana" w:cs="Arial"/>
                <w:sz w:val="20"/>
                <w:szCs w:val="20"/>
                <w:lang w:eastAsia="bg-BG"/>
              </w:rPr>
            </w:pPr>
            <w:r w:rsidRPr="00944BCC">
              <w:rPr>
                <w:rFonts w:ascii="Verdana" w:hAnsi="Verdana" w:cs="Arial"/>
                <w:sz w:val="20"/>
                <w:szCs w:val="20"/>
                <w:lang w:eastAsia="bg-BG"/>
              </w:rPr>
              <w:t>Физични изисквания</w:t>
            </w: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21AE71E7"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Устойчивост на дробимост чрез коефициента Лос Анжелос</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3C547CF7"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БДС EN 1097-2</w:t>
            </w:r>
          </w:p>
        </w:tc>
        <w:tc>
          <w:tcPr>
            <w:tcW w:w="1994" w:type="dxa"/>
            <w:vMerge/>
            <w:tcBorders>
              <w:left w:val="single" w:sz="6" w:space="0" w:color="auto"/>
              <w:right w:val="single" w:sz="6" w:space="0" w:color="auto"/>
            </w:tcBorders>
            <w:shd w:val="clear" w:color="auto" w:fill="FFFFFF"/>
          </w:tcPr>
          <w:p w14:paraId="104AE59A"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5678AF51" w14:textId="77777777" w:rsidTr="00495CAC">
        <w:trPr>
          <w:trHeight w:hRule="exact" w:val="297"/>
          <w:jc w:val="center"/>
        </w:trPr>
        <w:tc>
          <w:tcPr>
            <w:tcW w:w="740" w:type="dxa"/>
            <w:vMerge/>
            <w:tcBorders>
              <w:left w:val="single" w:sz="6" w:space="0" w:color="auto"/>
              <w:right w:val="single" w:sz="6" w:space="0" w:color="auto"/>
            </w:tcBorders>
            <w:shd w:val="clear" w:color="auto" w:fill="FFFFFF"/>
            <w:vAlign w:val="center"/>
          </w:tcPr>
          <w:p w14:paraId="3870CE4D" w14:textId="77777777" w:rsidR="00216418" w:rsidRPr="00944BCC" w:rsidRDefault="00216418" w:rsidP="00495CAC">
            <w:pPr>
              <w:shd w:val="clear" w:color="auto" w:fill="FFFFFF"/>
              <w:spacing w:after="0" w:line="240" w:lineRule="auto"/>
              <w:ind w:firstLine="567"/>
              <w:jc w:val="center"/>
              <w:rPr>
                <w:rFonts w:ascii="Verdana" w:hAnsi="Verdana" w:cs="Arial"/>
                <w:sz w:val="20"/>
                <w:szCs w:val="20"/>
                <w:lan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5AA740B4"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Устойчивост на износване</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5D6A2656"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БДС EN 1097-1</w:t>
            </w:r>
          </w:p>
        </w:tc>
        <w:tc>
          <w:tcPr>
            <w:tcW w:w="1994" w:type="dxa"/>
            <w:vMerge/>
            <w:tcBorders>
              <w:left w:val="single" w:sz="6" w:space="0" w:color="auto"/>
              <w:right w:val="single" w:sz="6" w:space="0" w:color="auto"/>
            </w:tcBorders>
            <w:shd w:val="clear" w:color="auto" w:fill="FFFFFF"/>
          </w:tcPr>
          <w:p w14:paraId="4C4D8F20" w14:textId="77777777" w:rsidR="00216418" w:rsidRPr="00944BCC" w:rsidRDefault="00216418" w:rsidP="00495CAC">
            <w:pPr>
              <w:shd w:val="clear" w:color="auto" w:fill="FFFFFF"/>
              <w:spacing w:after="0" w:line="240" w:lineRule="auto"/>
              <w:jc w:val="both"/>
              <w:rPr>
                <w:rFonts w:ascii="Verdana" w:hAnsi="Verdana" w:cs="Arial"/>
                <w:sz w:val="20"/>
                <w:szCs w:val="20"/>
                <w:highlight w:val="cyan"/>
                <w:lang w:eastAsia="bg-BG"/>
              </w:rPr>
            </w:pPr>
          </w:p>
        </w:tc>
      </w:tr>
      <w:tr w:rsidR="00216418" w:rsidRPr="00944BCC" w14:paraId="713D096A" w14:textId="77777777" w:rsidTr="00495CAC">
        <w:trPr>
          <w:trHeight w:hRule="exact" w:val="493"/>
          <w:jc w:val="center"/>
        </w:trPr>
        <w:tc>
          <w:tcPr>
            <w:tcW w:w="740" w:type="dxa"/>
            <w:vMerge/>
            <w:tcBorders>
              <w:left w:val="single" w:sz="6" w:space="0" w:color="auto"/>
              <w:bottom w:val="single" w:sz="6" w:space="0" w:color="auto"/>
              <w:right w:val="single" w:sz="6" w:space="0" w:color="auto"/>
            </w:tcBorders>
            <w:shd w:val="clear" w:color="auto" w:fill="FFFFFF"/>
            <w:vAlign w:val="center"/>
          </w:tcPr>
          <w:p w14:paraId="6EEA9775" w14:textId="77777777" w:rsidR="00216418" w:rsidRPr="00944BCC" w:rsidRDefault="00216418" w:rsidP="00495CAC">
            <w:pPr>
              <w:shd w:val="clear" w:color="auto" w:fill="FFFFFF"/>
              <w:spacing w:after="0" w:line="240" w:lineRule="auto"/>
              <w:ind w:firstLine="567"/>
              <w:jc w:val="center"/>
              <w:rPr>
                <w:rFonts w:ascii="Verdana" w:hAnsi="Verdana" w:cs="Arial"/>
                <w:sz w:val="20"/>
                <w:szCs w:val="20"/>
                <w:highlight w:val="cyan"/>
                <w:lan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38C145F6"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Абсорбция на вода/всмукване</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69A5BBEA"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БДС EN 1097-6</w:t>
            </w:r>
          </w:p>
        </w:tc>
        <w:tc>
          <w:tcPr>
            <w:tcW w:w="1994" w:type="dxa"/>
            <w:vMerge/>
            <w:tcBorders>
              <w:left w:val="single" w:sz="6" w:space="0" w:color="auto"/>
              <w:right w:val="single" w:sz="6" w:space="0" w:color="auto"/>
            </w:tcBorders>
            <w:shd w:val="clear" w:color="auto" w:fill="FFFFFF"/>
          </w:tcPr>
          <w:p w14:paraId="16270023"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6AF66C25" w14:textId="77777777" w:rsidTr="00495CAC">
        <w:trPr>
          <w:trHeight w:hRule="exact" w:val="2147"/>
          <w:jc w:val="center"/>
        </w:trPr>
        <w:tc>
          <w:tcPr>
            <w:tcW w:w="740" w:type="dxa"/>
            <w:vMerge w:val="restart"/>
            <w:tcBorders>
              <w:top w:val="single" w:sz="6" w:space="0" w:color="auto"/>
              <w:left w:val="single" w:sz="6" w:space="0" w:color="auto"/>
              <w:right w:val="single" w:sz="6" w:space="0" w:color="auto"/>
            </w:tcBorders>
            <w:shd w:val="clear" w:color="auto" w:fill="FFFFFF"/>
            <w:textDirection w:val="btLr"/>
            <w:vAlign w:val="center"/>
          </w:tcPr>
          <w:p w14:paraId="4D9F2B62" w14:textId="77777777" w:rsidR="00216418" w:rsidRPr="00944BCC" w:rsidRDefault="00216418" w:rsidP="00495CAC">
            <w:pPr>
              <w:shd w:val="clear" w:color="auto" w:fill="FFFFFF"/>
              <w:spacing w:after="0" w:line="240" w:lineRule="auto"/>
              <w:ind w:firstLine="567"/>
              <w:jc w:val="center"/>
              <w:rPr>
                <w:rFonts w:ascii="Verdana" w:hAnsi="Verdana" w:cs="Arial"/>
                <w:sz w:val="20"/>
                <w:szCs w:val="20"/>
                <w:lang w:eastAsia="bg-BG"/>
              </w:rPr>
            </w:pPr>
            <w:r w:rsidRPr="00944BCC">
              <w:rPr>
                <w:rFonts w:ascii="Verdana" w:hAnsi="Verdana" w:cs="Arial"/>
                <w:sz w:val="20"/>
                <w:szCs w:val="20"/>
                <w:lang w:eastAsia="bg-BG"/>
              </w:rPr>
              <w:t>Химични изисквания</w:t>
            </w: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6E501C73"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Състав, съдържание:</w:t>
            </w:r>
          </w:p>
          <w:p w14:paraId="12605D6B"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Класификация на едри рециклирани добавъчни материали;</w:t>
            </w:r>
          </w:p>
          <w:p w14:paraId="15EC8C3E"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 xml:space="preserve">Водоразстворими соли - Хлориди, сулфати; </w:t>
            </w:r>
          </w:p>
          <w:p w14:paraId="2ECCED1B"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Киселинноразтворими сулфати;</w:t>
            </w:r>
          </w:p>
          <w:p w14:paraId="06B102B3"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Обща сяра;</w:t>
            </w:r>
          </w:p>
          <w:p w14:paraId="4FC130FE"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Компоненти, които променят скоростта на свързване и втвърдяване на хидравлично свързани материали.</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4181614E"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БДС EN 1744-1</w:t>
            </w:r>
          </w:p>
        </w:tc>
        <w:tc>
          <w:tcPr>
            <w:tcW w:w="1994" w:type="dxa"/>
            <w:vMerge/>
            <w:tcBorders>
              <w:left w:val="single" w:sz="6" w:space="0" w:color="auto"/>
              <w:right w:val="single" w:sz="6" w:space="0" w:color="auto"/>
            </w:tcBorders>
            <w:shd w:val="clear" w:color="auto" w:fill="FFFFFF"/>
          </w:tcPr>
          <w:p w14:paraId="1B7ECFCB"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7DBC5D66" w14:textId="77777777" w:rsidTr="00495CAC">
        <w:trPr>
          <w:trHeight w:hRule="exact" w:val="421"/>
          <w:jc w:val="center"/>
        </w:trPr>
        <w:tc>
          <w:tcPr>
            <w:tcW w:w="740" w:type="dxa"/>
            <w:vMerge/>
            <w:tcBorders>
              <w:left w:val="single" w:sz="6" w:space="0" w:color="auto"/>
              <w:right w:val="single" w:sz="6" w:space="0" w:color="auto"/>
            </w:tcBorders>
            <w:shd w:val="clear" w:color="auto" w:fill="FFFFFF"/>
            <w:vAlign w:val="center"/>
          </w:tcPr>
          <w:p w14:paraId="0A9FB9A3" w14:textId="77777777" w:rsidR="00216418" w:rsidRPr="00944BCC" w:rsidRDefault="00216418" w:rsidP="00495CAC">
            <w:pPr>
              <w:shd w:val="clear" w:color="auto" w:fill="FFFFFF"/>
              <w:spacing w:after="0" w:line="240" w:lineRule="auto"/>
              <w:ind w:firstLine="567"/>
              <w:jc w:val="both"/>
              <w:rPr>
                <w:rFonts w:ascii="Verdana" w:hAnsi="Verdana" w:cs="Arial"/>
                <w:sz w:val="20"/>
                <w:szCs w:val="20"/>
                <w:lan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2CA14ECC" w14:textId="77777777" w:rsidR="00216418" w:rsidRPr="00944BCC" w:rsidRDefault="00216418" w:rsidP="00495CAC">
            <w:pPr>
              <w:spacing w:after="0" w:line="240" w:lineRule="auto"/>
              <w:jc w:val="both"/>
              <w:rPr>
                <w:rFonts w:ascii="Verdana" w:hAnsi="Verdana" w:cs="Tahoma"/>
                <w:sz w:val="20"/>
                <w:szCs w:val="20"/>
              </w:rPr>
            </w:pPr>
            <w:r w:rsidRPr="00944BCC">
              <w:rPr>
                <w:rFonts w:ascii="Verdana" w:hAnsi="Verdana" w:cs="Tahoma"/>
                <w:sz w:val="20"/>
                <w:szCs w:val="20"/>
              </w:rPr>
              <w:t>Радиоактивно излъчване</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4358C4DF"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c>
          <w:tcPr>
            <w:tcW w:w="1994" w:type="dxa"/>
            <w:vMerge/>
            <w:tcBorders>
              <w:left w:val="single" w:sz="6" w:space="0" w:color="auto"/>
              <w:right w:val="single" w:sz="6" w:space="0" w:color="auto"/>
            </w:tcBorders>
            <w:shd w:val="clear" w:color="auto" w:fill="FFFFFF"/>
          </w:tcPr>
          <w:p w14:paraId="3F8573E8"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7EE689FD" w14:textId="77777777" w:rsidTr="00495CAC">
        <w:trPr>
          <w:trHeight w:hRule="exact" w:val="1160"/>
          <w:jc w:val="center"/>
        </w:trPr>
        <w:tc>
          <w:tcPr>
            <w:tcW w:w="740" w:type="dxa"/>
            <w:vMerge/>
            <w:tcBorders>
              <w:left w:val="single" w:sz="6" w:space="0" w:color="auto"/>
              <w:bottom w:val="single" w:sz="6" w:space="0" w:color="auto"/>
              <w:right w:val="single" w:sz="6" w:space="0" w:color="auto"/>
            </w:tcBorders>
            <w:shd w:val="clear" w:color="auto" w:fill="FFFFFF"/>
            <w:vAlign w:val="center"/>
          </w:tcPr>
          <w:p w14:paraId="3E581541" w14:textId="77777777" w:rsidR="00216418" w:rsidRPr="00944BCC" w:rsidRDefault="00216418" w:rsidP="00495CAC">
            <w:pPr>
              <w:shd w:val="clear" w:color="auto" w:fill="FFFFFF"/>
              <w:spacing w:after="0" w:line="240" w:lineRule="auto"/>
              <w:ind w:firstLine="567"/>
              <w:jc w:val="both"/>
              <w:rPr>
                <w:rFonts w:ascii="Verdana" w:hAnsi="Verdana" w:cs="Arial"/>
                <w:sz w:val="20"/>
                <w:szCs w:val="20"/>
                <w:lan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54343A8D" w14:textId="77777777" w:rsidR="00216418" w:rsidRPr="00944BCC" w:rsidRDefault="00216418" w:rsidP="00495CAC">
            <w:pPr>
              <w:spacing w:after="0" w:line="240" w:lineRule="auto"/>
              <w:jc w:val="both"/>
              <w:rPr>
                <w:rFonts w:ascii="Verdana" w:hAnsi="Verdana" w:cs="Tahoma"/>
                <w:sz w:val="20"/>
                <w:szCs w:val="20"/>
              </w:rPr>
            </w:pPr>
            <w:r w:rsidRPr="00944BCC">
              <w:rPr>
                <w:rFonts w:ascii="Verdana" w:hAnsi="Verdana" w:cs="Tahoma"/>
                <w:sz w:val="20"/>
                <w:szCs w:val="20"/>
              </w:rPr>
              <w:t>Опасни вещества:</w:t>
            </w:r>
          </w:p>
          <w:p w14:paraId="72B70830"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Отделяне на тежки метали;</w:t>
            </w:r>
          </w:p>
          <w:p w14:paraId="72C218E3"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Отделяне на други опасни вещества – полиароматни въглероди и други.</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1B41BB9F" w14:textId="77777777" w:rsidR="00216418" w:rsidRPr="00944BCC" w:rsidRDefault="00216418" w:rsidP="00495CAC">
            <w:pPr>
              <w:spacing w:after="0" w:line="240" w:lineRule="auto"/>
              <w:jc w:val="both"/>
              <w:rPr>
                <w:rFonts w:ascii="Verdana" w:hAnsi="Verdana" w:cs="Tahoma"/>
                <w:sz w:val="20"/>
                <w:szCs w:val="20"/>
              </w:rPr>
            </w:pPr>
            <w:r w:rsidRPr="00944BCC">
              <w:rPr>
                <w:rFonts w:ascii="Verdana" w:hAnsi="Verdana" w:cs="Tahoma"/>
                <w:sz w:val="20"/>
                <w:szCs w:val="20"/>
              </w:rPr>
              <w:t>Идентификация на изходния материал;</w:t>
            </w:r>
          </w:p>
          <w:p w14:paraId="43C77FAE" w14:textId="77777777" w:rsidR="00216418" w:rsidRPr="00944BCC" w:rsidRDefault="00216418" w:rsidP="00495CAC">
            <w:pPr>
              <w:shd w:val="clear" w:color="auto" w:fill="FFFFFF"/>
              <w:spacing w:after="0" w:line="240" w:lineRule="auto"/>
              <w:jc w:val="both"/>
              <w:rPr>
                <w:rFonts w:ascii="Verdana" w:hAnsi="Verdana" w:cs="Tahoma"/>
                <w:sz w:val="20"/>
                <w:szCs w:val="20"/>
              </w:rPr>
            </w:pPr>
            <w:r w:rsidRPr="00944BCC">
              <w:rPr>
                <w:rFonts w:ascii="Verdana" w:hAnsi="Verdana" w:cs="Tahoma"/>
                <w:sz w:val="20"/>
                <w:szCs w:val="20"/>
              </w:rPr>
              <w:t>Управление на производството;</w:t>
            </w:r>
          </w:p>
        </w:tc>
        <w:tc>
          <w:tcPr>
            <w:tcW w:w="1994" w:type="dxa"/>
            <w:vMerge/>
            <w:tcBorders>
              <w:left w:val="single" w:sz="6" w:space="0" w:color="auto"/>
              <w:right w:val="single" w:sz="6" w:space="0" w:color="auto"/>
            </w:tcBorders>
            <w:shd w:val="clear" w:color="auto" w:fill="FFFFFF"/>
          </w:tcPr>
          <w:p w14:paraId="577A0389"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40DFDA04" w14:textId="77777777" w:rsidTr="00495CAC">
        <w:trPr>
          <w:trHeight w:hRule="exact" w:val="536"/>
          <w:jc w:val="center"/>
        </w:trPr>
        <w:tc>
          <w:tcPr>
            <w:tcW w:w="740" w:type="dxa"/>
            <w:vMerge w:val="restart"/>
            <w:tcBorders>
              <w:top w:val="single" w:sz="6" w:space="0" w:color="auto"/>
              <w:left w:val="single" w:sz="6" w:space="0" w:color="auto"/>
              <w:right w:val="single" w:sz="6" w:space="0" w:color="auto"/>
            </w:tcBorders>
            <w:shd w:val="clear" w:color="auto" w:fill="FFFFFF"/>
            <w:textDirection w:val="btLr"/>
            <w:vAlign w:val="center"/>
          </w:tcPr>
          <w:p w14:paraId="6D48AC56" w14:textId="77777777" w:rsidR="00216418" w:rsidRPr="00944BCC" w:rsidRDefault="00216418" w:rsidP="00495CAC">
            <w:pPr>
              <w:shd w:val="clear" w:color="auto" w:fill="FFFFFF"/>
              <w:spacing w:after="0" w:line="240" w:lineRule="auto"/>
              <w:rPr>
                <w:rFonts w:ascii="Verdana" w:hAnsi="Verdana" w:cs="Arial"/>
                <w:sz w:val="20"/>
                <w:szCs w:val="20"/>
                <w:lang w:eastAsia="bg-BG"/>
              </w:rPr>
            </w:pPr>
            <w:r w:rsidRPr="00944BCC">
              <w:rPr>
                <w:rFonts w:ascii="Verdana" w:hAnsi="Verdana" w:cs="Arial"/>
                <w:sz w:val="20"/>
                <w:szCs w:val="20"/>
                <w:lang w:eastAsia="bg-BG"/>
              </w:rPr>
              <w:t>Изисквания за дълготрайност</w:t>
            </w: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18086225"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Tahoma"/>
                <w:sz w:val="20"/>
                <w:szCs w:val="20"/>
              </w:rPr>
              <w:t>Устойчивост на изветряне</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14A9E582" w14:textId="77777777" w:rsidR="00216418" w:rsidRPr="00944BCC" w:rsidRDefault="00216418" w:rsidP="00495CAC">
            <w:pPr>
              <w:shd w:val="clear" w:color="auto" w:fill="FFFFFF"/>
              <w:spacing w:after="0" w:line="240" w:lineRule="auto"/>
              <w:jc w:val="both"/>
              <w:rPr>
                <w:rFonts w:ascii="Verdana" w:eastAsia="Arial Unicode MS" w:hAnsi="Verdana" w:cs="Arial"/>
                <w:b/>
                <w:bCs/>
                <w:sz w:val="20"/>
                <w:szCs w:val="20"/>
                <w:lang w:eastAsia="bg-BG"/>
              </w:rPr>
            </w:pPr>
            <w:r w:rsidRPr="00944BCC">
              <w:rPr>
                <w:rFonts w:ascii="Verdana" w:hAnsi="Verdana" w:cs="Arial"/>
                <w:sz w:val="20"/>
                <w:szCs w:val="20"/>
                <w:lang w:eastAsia="bg-BG"/>
              </w:rPr>
              <w:t>БДС EN 1367-3</w:t>
            </w:r>
          </w:p>
        </w:tc>
        <w:tc>
          <w:tcPr>
            <w:tcW w:w="1994" w:type="dxa"/>
            <w:vMerge/>
            <w:tcBorders>
              <w:left w:val="single" w:sz="6" w:space="0" w:color="auto"/>
              <w:right w:val="single" w:sz="6" w:space="0" w:color="auto"/>
            </w:tcBorders>
            <w:shd w:val="clear" w:color="auto" w:fill="FFFFFF"/>
          </w:tcPr>
          <w:p w14:paraId="54D66B51"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5098F8C4" w14:textId="77777777" w:rsidTr="00495CAC">
        <w:trPr>
          <w:trHeight w:hRule="exact" w:val="1161"/>
          <w:jc w:val="center"/>
        </w:trPr>
        <w:tc>
          <w:tcPr>
            <w:tcW w:w="740" w:type="dxa"/>
            <w:vMerge/>
            <w:tcBorders>
              <w:left w:val="single" w:sz="6" w:space="0" w:color="auto"/>
              <w:bottom w:val="single" w:sz="4" w:space="0" w:color="auto"/>
              <w:right w:val="single" w:sz="6" w:space="0" w:color="auto"/>
            </w:tcBorders>
            <w:shd w:val="clear" w:color="auto" w:fill="FFFFFF"/>
            <w:vAlign w:val="center"/>
          </w:tcPr>
          <w:p w14:paraId="66BBB241" w14:textId="77777777" w:rsidR="00216418" w:rsidRPr="00944BCC" w:rsidRDefault="00216418" w:rsidP="00495CAC">
            <w:pPr>
              <w:shd w:val="clear" w:color="auto" w:fill="FFFFFF"/>
              <w:spacing w:after="0" w:line="240" w:lineRule="auto"/>
              <w:ind w:firstLine="567"/>
              <w:jc w:val="center"/>
              <w:rPr>
                <w:rFonts w:ascii="Verdana" w:hAnsi="Verdana" w:cs="Arial"/>
                <w:sz w:val="20"/>
                <w:szCs w:val="20"/>
                <w:lang w:eastAsia="bg-BG"/>
              </w:rPr>
            </w:pPr>
          </w:p>
        </w:tc>
        <w:tc>
          <w:tcPr>
            <w:tcW w:w="4851" w:type="dxa"/>
            <w:tcBorders>
              <w:top w:val="single" w:sz="6" w:space="0" w:color="auto"/>
              <w:left w:val="single" w:sz="6" w:space="0" w:color="auto"/>
              <w:bottom w:val="single" w:sz="4" w:space="0" w:color="auto"/>
              <w:right w:val="single" w:sz="6" w:space="0" w:color="auto"/>
            </w:tcBorders>
            <w:shd w:val="clear" w:color="auto" w:fill="FFFFFF"/>
            <w:vAlign w:val="center"/>
          </w:tcPr>
          <w:p w14:paraId="49B2498B"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Мразоустойчивост</w:t>
            </w:r>
          </w:p>
        </w:tc>
        <w:tc>
          <w:tcPr>
            <w:tcW w:w="2116" w:type="dxa"/>
            <w:tcBorders>
              <w:top w:val="single" w:sz="6" w:space="0" w:color="auto"/>
              <w:left w:val="single" w:sz="6" w:space="0" w:color="auto"/>
              <w:bottom w:val="single" w:sz="4" w:space="0" w:color="auto"/>
              <w:right w:val="single" w:sz="6" w:space="0" w:color="auto"/>
            </w:tcBorders>
            <w:shd w:val="clear" w:color="auto" w:fill="FFFFFF"/>
            <w:vAlign w:val="center"/>
          </w:tcPr>
          <w:p w14:paraId="57BC42D8" w14:textId="77777777" w:rsidR="00216418" w:rsidRPr="00944BCC" w:rsidRDefault="00216418" w:rsidP="00495CAC">
            <w:pPr>
              <w:shd w:val="clear" w:color="auto" w:fill="FFFFFF"/>
              <w:spacing w:after="0" w:line="240" w:lineRule="auto"/>
              <w:jc w:val="both"/>
              <w:rPr>
                <w:rFonts w:ascii="Verdana" w:eastAsia="Arial Unicode MS" w:hAnsi="Verdana" w:cs="Arial"/>
                <w:b/>
                <w:bCs/>
                <w:sz w:val="20"/>
                <w:szCs w:val="20"/>
                <w:lang w:eastAsia="bg-BG"/>
              </w:rPr>
            </w:pPr>
            <w:r w:rsidRPr="00944BCC">
              <w:rPr>
                <w:rFonts w:ascii="Verdana" w:hAnsi="Verdana" w:cs="Arial"/>
                <w:sz w:val="20"/>
                <w:szCs w:val="20"/>
                <w:lang w:eastAsia="bg-BG"/>
              </w:rPr>
              <w:t>БДС EN 1367-2</w:t>
            </w:r>
          </w:p>
        </w:tc>
        <w:tc>
          <w:tcPr>
            <w:tcW w:w="1994" w:type="dxa"/>
            <w:vMerge/>
            <w:tcBorders>
              <w:left w:val="single" w:sz="6" w:space="0" w:color="auto"/>
              <w:bottom w:val="single" w:sz="4" w:space="0" w:color="auto"/>
              <w:right w:val="single" w:sz="6" w:space="0" w:color="auto"/>
            </w:tcBorders>
            <w:shd w:val="clear" w:color="auto" w:fill="FFFFFF"/>
          </w:tcPr>
          <w:p w14:paraId="6C5D4124"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37A3045D" w14:textId="77777777" w:rsidTr="00495CAC">
        <w:trPr>
          <w:trHeight w:hRule="exact" w:val="2138"/>
          <w:jc w:val="center"/>
        </w:trPr>
        <w:tc>
          <w:tcPr>
            <w:tcW w:w="74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78C4641" w14:textId="77777777" w:rsidR="00216418" w:rsidRPr="00944BCC" w:rsidRDefault="00216418" w:rsidP="00495CAC">
            <w:pPr>
              <w:shd w:val="clear" w:color="auto" w:fill="FFFFFF"/>
              <w:spacing w:after="0" w:line="240" w:lineRule="auto"/>
              <w:rPr>
                <w:rFonts w:ascii="Verdana" w:hAnsi="Verdana" w:cs="Arial"/>
                <w:sz w:val="20"/>
                <w:szCs w:val="20"/>
                <w:lang w:eastAsia="bg-BG"/>
              </w:rPr>
            </w:pPr>
            <w:r w:rsidRPr="00944BCC">
              <w:rPr>
                <w:rFonts w:ascii="Verdana" w:hAnsi="Verdana" w:cs="Arial"/>
                <w:sz w:val="20"/>
                <w:szCs w:val="20"/>
                <w:lang w:eastAsia="bg-BG"/>
              </w:rPr>
              <w:t>Земно механични показатели на стр. почви</w:t>
            </w:r>
          </w:p>
        </w:tc>
        <w:tc>
          <w:tcPr>
            <w:tcW w:w="4851" w:type="dxa"/>
            <w:tcBorders>
              <w:top w:val="single" w:sz="4" w:space="0" w:color="auto"/>
              <w:left w:val="single" w:sz="4" w:space="0" w:color="auto"/>
              <w:bottom w:val="single" w:sz="4" w:space="0" w:color="auto"/>
              <w:right w:val="single" w:sz="4" w:space="0" w:color="auto"/>
            </w:tcBorders>
            <w:shd w:val="clear" w:color="auto" w:fill="FFFFFF"/>
            <w:vAlign w:val="center"/>
          </w:tcPr>
          <w:p w14:paraId="7B6FF74A"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Калифорнийски показател за носимоспособност CBR след 4-дневно киснене на почвени проби, уплътнени до плътност, равна на 98 % от максималната обемна плътност на скелета, съгласно БДС EN 13286-2 (CBRmin)</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14:paraId="116EBD42" w14:textId="77777777" w:rsidR="00216418" w:rsidRPr="00944BCC" w:rsidRDefault="00216418" w:rsidP="00495CAC">
            <w:pPr>
              <w:shd w:val="clear" w:color="auto" w:fill="FFFFFF"/>
              <w:spacing w:after="0" w:line="240" w:lineRule="auto"/>
              <w:jc w:val="both"/>
              <w:rPr>
                <w:rFonts w:ascii="Verdana" w:eastAsia="Arial Unicode MS" w:hAnsi="Verdana" w:cs="Arial"/>
                <w:b/>
                <w:bCs/>
                <w:sz w:val="20"/>
                <w:szCs w:val="20"/>
                <w:lang w:eastAsia="bg-BG"/>
              </w:rPr>
            </w:pPr>
            <w:r w:rsidRPr="00944BCC">
              <w:rPr>
                <w:rFonts w:ascii="Verdana" w:hAnsi="Verdana" w:cs="Arial"/>
                <w:sz w:val="20"/>
                <w:szCs w:val="20"/>
                <w:lang w:eastAsia="bg-BG"/>
              </w:rPr>
              <w:t>“Норми за</w:t>
            </w:r>
          </w:p>
          <w:p w14:paraId="605F4BB1" w14:textId="77777777" w:rsidR="00216418" w:rsidRPr="00944BCC" w:rsidRDefault="00216418" w:rsidP="00495CAC">
            <w:pPr>
              <w:shd w:val="clear" w:color="auto" w:fill="FFFFFF"/>
              <w:spacing w:after="0" w:line="240" w:lineRule="auto"/>
              <w:jc w:val="both"/>
              <w:rPr>
                <w:rFonts w:ascii="Verdana" w:eastAsia="Arial Unicode MS" w:hAnsi="Verdana" w:cs="Arial"/>
                <w:b/>
                <w:bCs/>
                <w:sz w:val="20"/>
                <w:szCs w:val="20"/>
                <w:lang w:eastAsia="bg-BG"/>
              </w:rPr>
            </w:pPr>
            <w:r w:rsidRPr="00944BCC">
              <w:rPr>
                <w:rFonts w:ascii="Verdana" w:hAnsi="Verdana" w:cs="Arial"/>
                <w:sz w:val="20"/>
                <w:szCs w:val="20"/>
                <w:lang w:eastAsia="bg-BG"/>
              </w:rPr>
              <w:t>проектиране на</w:t>
            </w:r>
          </w:p>
          <w:p w14:paraId="42E7A06A" w14:textId="77777777" w:rsidR="00216418" w:rsidRPr="00944BCC" w:rsidRDefault="00216418" w:rsidP="00495CAC">
            <w:pPr>
              <w:shd w:val="clear" w:color="auto" w:fill="FFFFFF"/>
              <w:spacing w:after="0" w:line="240" w:lineRule="auto"/>
              <w:jc w:val="both"/>
              <w:rPr>
                <w:rFonts w:ascii="Verdana" w:eastAsia="Arial Unicode MS" w:hAnsi="Verdana" w:cs="Arial"/>
                <w:b/>
                <w:bCs/>
                <w:sz w:val="20"/>
                <w:szCs w:val="20"/>
                <w:lang w:eastAsia="bg-BG"/>
              </w:rPr>
            </w:pPr>
            <w:r w:rsidRPr="00944BCC">
              <w:rPr>
                <w:rFonts w:ascii="Verdana" w:hAnsi="Verdana" w:cs="Arial"/>
                <w:sz w:val="20"/>
                <w:szCs w:val="20"/>
                <w:lang w:eastAsia="bg-BG"/>
              </w:rPr>
              <w:t>пътища”,</w:t>
            </w:r>
          </w:p>
        </w:tc>
        <w:tc>
          <w:tcPr>
            <w:tcW w:w="1994" w:type="dxa"/>
            <w:tcBorders>
              <w:top w:val="single" w:sz="4" w:space="0" w:color="auto"/>
              <w:left w:val="single" w:sz="4" w:space="0" w:color="auto"/>
              <w:bottom w:val="single" w:sz="4" w:space="0" w:color="auto"/>
              <w:right w:val="single" w:sz="4" w:space="0" w:color="auto"/>
            </w:tcBorders>
            <w:shd w:val="clear" w:color="auto" w:fill="FFFFFF"/>
            <w:vAlign w:val="center"/>
          </w:tcPr>
          <w:p w14:paraId="4B01D78D" w14:textId="77777777" w:rsidR="00216418" w:rsidRPr="00944BCC" w:rsidRDefault="00216418" w:rsidP="00495CAC">
            <w:pPr>
              <w:shd w:val="clear" w:color="auto" w:fill="FFFFFF"/>
              <w:spacing w:after="0" w:line="240" w:lineRule="auto"/>
              <w:jc w:val="both"/>
              <w:rPr>
                <w:rFonts w:ascii="Verdana" w:eastAsia="Arial Unicode MS" w:hAnsi="Verdana" w:cs="Arial"/>
                <w:b/>
                <w:bCs/>
                <w:sz w:val="20"/>
                <w:szCs w:val="20"/>
                <w:lang w:eastAsia="bg-BG"/>
              </w:rPr>
            </w:pPr>
            <w:r w:rsidRPr="00944BCC">
              <w:rPr>
                <w:rFonts w:ascii="Verdana" w:hAnsi="Verdana" w:cs="Arial"/>
                <w:sz w:val="20"/>
                <w:szCs w:val="20"/>
                <w:lang w:eastAsia="bg-BG"/>
              </w:rPr>
              <w:t>“Норми за</w:t>
            </w:r>
          </w:p>
          <w:p w14:paraId="20B71C48" w14:textId="77777777" w:rsidR="00216418" w:rsidRPr="00944BCC" w:rsidRDefault="00216418" w:rsidP="00495CAC">
            <w:pPr>
              <w:shd w:val="clear" w:color="auto" w:fill="FFFFFF"/>
              <w:spacing w:after="0" w:line="240" w:lineRule="auto"/>
              <w:jc w:val="both"/>
              <w:rPr>
                <w:rFonts w:ascii="Verdana" w:eastAsia="Arial Unicode MS" w:hAnsi="Verdana" w:cs="Arial"/>
                <w:b/>
                <w:bCs/>
                <w:sz w:val="20"/>
                <w:szCs w:val="20"/>
                <w:lang w:eastAsia="bg-BG"/>
              </w:rPr>
            </w:pPr>
            <w:r w:rsidRPr="00944BCC">
              <w:rPr>
                <w:rFonts w:ascii="Verdana" w:hAnsi="Verdana" w:cs="Arial"/>
                <w:sz w:val="20"/>
                <w:szCs w:val="20"/>
                <w:lang w:eastAsia="bg-BG"/>
              </w:rPr>
              <w:t>проектиране на</w:t>
            </w:r>
          </w:p>
          <w:p w14:paraId="2BC4CAC0"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пътища”</w:t>
            </w:r>
          </w:p>
        </w:tc>
      </w:tr>
    </w:tbl>
    <w:p w14:paraId="03EB2ABF" w14:textId="77777777" w:rsidR="00216418" w:rsidRPr="00944BCC" w:rsidRDefault="00216418" w:rsidP="00216418">
      <w:pPr>
        <w:ind w:left="567"/>
        <w:jc w:val="both"/>
        <w:rPr>
          <w:rFonts w:ascii="Verdana" w:hAnsi="Verdana" w:cs="Arial"/>
          <w:sz w:val="20"/>
          <w:szCs w:val="20"/>
          <w:lang w:eastAsia="bg-BG"/>
        </w:rPr>
      </w:pPr>
    </w:p>
    <w:p w14:paraId="6FD39562" w14:textId="77777777" w:rsidR="00216418" w:rsidRPr="00944BCC" w:rsidRDefault="00216418" w:rsidP="00413117">
      <w:pPr>
        <w:numPr>
          <w:ilvl w:val="3"/>
          <w:numId w:val="15"/>
        </w:numPr>
        <w:tabs>
          <w:tab w:val="clear" w:pos="2160"/>
          <w:tab w:val="num" w:pos="1418"/>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lastRenderedPageBreak/>
        <w:t xml:space="preserve">Зърнометричният състав на нефракционирания скален материал трябва да отговаря на изискванията, посочени в </w:t>
      </w:r>
      <w:r w:rsidRPr="00944BCC">
        <w:rPr>
          <w:rFonts w:ascii="Verdana" w:hAnsi="Verdana" w:cs="Arial"/>
          <w:b/>
          <w:sz w:val="20"/>
          <w:szCs w:val="20"/>
          <w:lang w:eastAsia="bg-BG"/>
        </w:rPr>
        <w:t>таблица 7.2.</w:t>
      </w:r>
    </w:p>
    <w:p w14:paraId="3DAB7CB4" w14:textId="77777777" w:rsidR="00216418" w:rsidRPr="00944BCC" w:rsidRDefault="00216418" w:rsidP="00216418">
      <w:pPr>
        <w:ind w:left="680"/>
        <w:jc w:val="right"/>
        <w:rPr>
          <w:rFonts w:ascii="Verdana" w:hAnsi="Verdana" w:cs="Arial"/>
          <w:sz w:val="20"/>
          <w:szCs w:val="20"/>
          <w:lang w:eastAsia="bg-BG"/>
        </w:rPr>
      </w:pPr>
      <w:r w:rsidRPr="00944BCC">
        <w:rPr>
          <w:rFonts w:ascii="Verdana" w:hAnsi="Verdana" w:cs="Arial"/>
          <w:sz w:val="20"/>
          <w:szCs w:val="20"/>
          <w:lang w:eastAsia="bg-BG"/>
        </w:rPr>
        <w:t>Таблица 7.2.</w:t>
      </w:r>
    </w:p>
    <w:tbl>
      <w:tblPr>
        <w:tblW w:w="0" w:type="auto"/>
        <w:jc w:val="center"/>
        <w:tblLayout w:type="fixed"/>
        <w:tblCellMar>
          <w:left w:w="40" w:type="dxa"/>
          <w:right w:w="40" w:type="dxa"/>
        </w:tblCellMar>
        <w:tblLook w:val="0000" w:firstRow="0" w:lastRow="0" w:firstColumn="0" w:lastColumn="0" w:noHBand="0" w:noVBand="0"/>
      </w:tblPr>
      <w:tblGrid>
        <w:gridCol w:w="1184"/>
        <w:gridCol w:w="2030"/>
        <w:gridCol w:w="814"/>
        <w:gridCol w:w="814"/>
        <w:gridCol w:w="814"/>
        <w:gridCol w:w="806"/>
        <w:gridCol w:w="814"/>
        <w:gridCol w:w="814"/>
        <w:gridCol w:w="857"/>
      </w:tblGrid>
      <w:tr w:rsidR="00216418" w:rsidRPr="00944BCC" w14:paraId="68C71898" w14:textId="77777777" w:rsidTr="00FB21DE">
        <w:trPr>
          <w:trHeight w:hRule="exact" w:val="684"/>
          <w:jc w:val="center"/>
        </w:trPr>
        <w:tc>
          <w:tcPr>
            <w:tcW w:w="1184" w:type="dxa"/>
            <w:tcBorders>
              <w:top w:val="single" w:sz="6" w:space="0" w:color="auto"/>
              <w:left w:val="single" w:sz="6" w:space="0" w:color="auto"/>
              <w:bottom w:val="single" w:sz="6" w:space="0" w:color="auto"/>
              <w:right w:val="single" w:sz="6" w:space="0" w:color="auto"/>
            </w:tcBorders>
            <w:shd w:val="clear" w:color="auto" w:fill="FFFFFF"/>
          </w:tcPr>
          <w:p w14:paraId="76DBDD34" w14:textId="77777777" w:rsidR="00216418" w:rsidRPr="00944BCC" w:rsidRDefault="00216418" w:rsidP="00FB21DE">
            <w:pPr>
              <w:jc w:val="both"/>
              <w:rPr>
                <w:rFonts w:ascii="Verdana" w:hAnsi="Verdana" w:cs="Arial"/>
                <w:sz w:val="20"/>
                <w:szCs w:val="20"/>
                <w:lang w:eastAsia="bg-BG"/>
              </w:rPr>
            </w:pPr>
            <w:r w:rsidRPr="00944BCC">
              <w:rPr>
                <w:rFonts w:ascii="Verdana" w:hAnsi="Verdana" w:cs="Arial"/>
                <w:sz w:val="20"/>
                <w:szCs w:val="20"/>
                <w:lang w:eastAsia="bg-BG"/>
              </w:rPr>
              <w:t>Фракция мм</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BC20F98" w14:textId="77777777" w:rsidR="00216418" w:rsidRPr="00944BCC" w:rsidRDefault="00216418" w:rsidP="00FB21DE">
            <w:pPr>
              <w:jc w:val="both"/>
              <w:rPr>
                <w:rFonts w:ascii="Verdana" w:hAnsi="Verdana" w:cs="Arial"/>
                <w:sz w:val="20"/>
                <w:szCs w:val="20"/>
                <w:lang w:eastAsia="bg-BG"/>
              </w:rPr>
            </w:pPr>
            <w:r w:rsidRPr="00944BCC">
              <w:rPr>
                <w:rFonts w:ascii="Verdana" w:hAnsi="Verdana" w:cs="Arial"/>
                <w:sz w:val="20"/>
                <w:szCs w:val="20"/>
                <w:lang w:eastAsia="bg-BG"/>
              </w:rPr>
              <w:t>Отвор на ситата, mm</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0EDD363A"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63</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7761A39"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31,5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8D8DDA9"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16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62BC9E3E"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8</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90FA868"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8BC8F98"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24DDB720"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1</w:t>
            </w:r>
          </w:p>
        </w:tc>
      </w:tr>
      <w:tr w:rsidR="00216418" w:rsidRPr="00944BCC" w14:paraId="5589DFC5" w14:textId="77777777" w:rsidTr="00FB21DE">
        <w:trPr>
          <w:trHeight w:hRule="exact" w:val="583"/>
          <w:jc w:val="center"/>
        </w:trPr>
        <w:tc>
          <w:tcPr>
            <w:tcW w:w="1184" w:type="dxa"/>
            <w:tcBorders>
              <w:top w:val="single" w:sz="6" w:space="0" w:color="auto"/>
              <w:left w:val="single" w:sz="6" w:space="0" w:color="auto"/>
              <w:bottom w:val="single" w:sz="6" w:space="0" w:color="auto"/>
              <w:right w:val="single" w:sz="6" w:space="0" w:color="auto"/>
            </w:tcBorders>
            <w:shd w:val="clear" w:color="auto" w:fill="FFFFFF"/>
          </w:tcPr>
          <w:p w14:paraId="3907747B" w14:textId="77777777" w:rsidR="00216418" w:rsidRPr="00944BCC" w:rsidRDefault="00216418" w:rsidP="00FB21DE">
            <w:pPr>
              <w:jc w:val="both"/>
              <w:rPr>
                <w:rFonts w:ascii="Verdana" w:hAnsi="Verdana" w:cs="Arial"/>
                <w:sz w:val="20"/>
                <w:szCs w:val="20"/>
                <w:lang w:eastAsia="bg-BG"/>
              </w:rPr>
            </w:pPr>
            <w:r w:rsidRPr="00944BCC">
              <w:rPr>
                <w:rFonts w:ascii="Verdana" w:hAnsi="Verdana" w:cs="Arial"/>
                <w:sz w:val="20"/>
                <w:szCs w:val="20"/>
                <w:lang w:eastAsia="bg-BG"/>
              </w:rPr>
              <w:t>0-63</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E0C76C9" w14:textId="77777777" w:rsidR="00216418" w:rsidRPr="00944BCC" w:rsidRDefault="00216418" w:rsidP="00FB21DE">
            <w:pPr>
              <w:jc w:val="both"/>
              <w:rPr>
                <w:rFonts w:ascii="Verdana" w:hAnsi="Verdana" w:cs="Arial"/>
                <w:sz w:val="20"/>
                <w:szCs w:val="20"/>
                <w:lang w:eastAsia="bg-BG"/>
              </w:rPr>
            </w:pPr>
            <w:r w:rsidRPr="00944BCC">
              <w:rPr>
                <w:rFonts w:ascii="Verdana" w:hAnsi="Verdana" w:cs="Arial"/>
                <w:sz w:val="20"/>
                <w:szCs w:val="20"/>
                <w:lang w:eastAsia="bg-BG"/>
              </w:rPr>
              <w:t>Преминали количества в%</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F35F0A2"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100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035D5B2F"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90</w:t>
            </w:r>
          </w:p>
          <w:p w14:paraId="2F7FD5F1"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50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63F5D69"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75</w:t>
            </w:r>
          </w:p>
          <w:p w14:paraId="57EF5D56"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14DC7E11"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60</w:t>
            </w:r>
          </w:p>
          <w:p w14:paraId="69DD1323"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134120F"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25A5BC51"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35</w:t>
            </w:r>
          </w:p>
          <w:p w14:paraId="6236345C"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54838B75"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w:t>
            </w:r>
          </w:p>
        </w:tc>
      </w:tr>
    </w:tbl>
    <w:p w14:paraId="1755C344"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 xml:space="preserve">Производителят трябва да документира и декларира зърнометричен състав на материалът, който се използва за направа на основен пласт от скални  материал. Материалът трябва да бъде чист и свободен от органични примеси, глина, свързани частици и други неподходящи материали. Минералните материали, използвани за изпълнение на основни пластове, необработени със свързващи вещества, трябва да бъдат с непрекъсната зърнометрия и да притежават висока плътност и носимоспособност удовлетворяваща изискванията на </w:t>
      </w:r>
      <w:r>
        <w:rPr>
          <w:rFonts w:ascii="Verdana" w:hAnsi="Verdana" w:cs="Arial"/>
          <w:sz w:val="20"/>
          <w:szCs w:val="20"/>
          <w:lang w:eastAsia="bg-BG"/>
        </w:rPr>
        <w:t>стандарта</w:t>
      </w:r>
      <w:r w:rsidRPr="00944BCC">
        <w:rPr>
          <w:rFonts w:ascii="Verdana" w:hAnsi="Verdana" w:cs="Arial"/>
          <w:sz w:val="20"/>
          <w:szCs w:val="20"/>
          <w:lang w:eastAsia="bg-BG"/>
        </w:rPr>
        <w:t>.</w:t>
      </w:r>
    </w:p>
    <w:p w14:paraId="5030CE0F"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При уплътняване на основни пластове трябва да се постигне не по-малко от 98% от модифицирана плътност на скелета на материала определена съгласно БДС EN 13286-2 или еквивалент.</w:t>
      </w:r>
    </w:p>
    <w:p w14:paraId="7B5E04CA"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При полагане на основните пластове да се осигури оптимално водно съдържание на материала, съгласно БДС EN 13286-2 или еквивалент.</w:t>
      </w:r>
    </w:p>
    <w:p w14:paraId="60EAB670"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Съответствието на скалните материали вложени в основните пластове на пътната конструкция с горепосочените изисквания се доказва с Декларация за експлоатационни показатели, Протокол от изпитване издаден от акредитирана лаборатория, Сертификат за производствен контрол от избрания източник на материала и Указания за прилагане на продуктите.</w:t>
      </w:r>
    </w:p>
    <w:p w14:paraId="2765C6AC" w14:textId="77777777" w:rsidR="00216418" w:rsidRPr="00944BCC" w:rsidRDefault="00216418" w:rsidP="00413117">
      <w:pPr>
        <w:numPr>
          <w:ilvl w:val="2"/>
          <w:numId w:val="15"/>
        </w:numPr>
        <w:tabs>
          <w:tab w:val="clear" w:pos="1584"/>
        </w:tabs>
        <w:spacing w:after="0" w:line="240" w:lineRule="auto"/>
        <w:ind w:left="0" w:firstLine="567"/>
        <w:jc w:val="both"/>
        <w:rPr>
          <w:rFonts w:ascii="Verdana" w:hAnsi="Verdana" w:cs="Arial"/>
          <w:sz w:val="20"/>
          <w:szCs w:val="20"/>
        </w:rPr>
      </w:pPr>
      <w:r w:rsidRPr="00944BCC">
        <w:rPr>
          <w:rFonts w:ascii="Verdana" w:hAnsi="Verdana" w:cs="Arial"/>
          <w:sz w:val="20"/>
          <w:szCs w:val="20"/>
        </w:rPr>
        <w:t>Избор на източник на материал. Източник на естествени скални материали.</w:t>
      </w:r>
    </w:p>
    <w:p w14:paraId="0683821D"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 xml:space="preserve">Изпълнителят е задължен да избере източник на естествени скални материали, който притежава сертификат за производствен контрол, а продуктите му се придружават от документи съгласно </w:t>
      </w:r>
      <w:r w:rsidRPr="00944BCC">
        <w:rPr>
          <w:rFonts w:ascii="Verdana" w:hAnsi="Verdana" w:cs="Arial"/>
          <w:sz w:val="20"/>
          <w:szCs w:val="20"/>
        </w:rPr>
        <w:t>НАРЕДБА № РД-02-20-1 от 5 февруари 2015 г. за условията и реда за влагане на строителни продукти в строежите на Република България</w:t>
      </w:r>
      <w:r w:rsidRPr="00944BCC">
        <w:rPr>
          <w:rFonts w:ascii="Verdana" w:hAnsi="Verdana" w:cs="Arial"/>
          <w:sz w:val="20"/>
          <w:szCs w:val="20"/>
          <w:lang w:eastAsia="bg-BG"/>
        </w:rPr>
        <w:t>.</w:t>
      </w:r>
    </w:p>
    <w:p w14:paraId="7E234CE7"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 xml:space="preserve">Изпълнителят е длъжен предварително (преди влагане в строежа) да докаже съответствието на скалните материали с изискванията на Възложителя и изискванията на </w:t>
      </w:r>
      <w:r>
        <w:rPr>
          <w:rFonts w:ascii="Verdana" w:hAnsi="Verdana" w:cs="Arial"/>
          <w:sz w:val="20"/>
          <w:szCs w:val="20"/>
          <w:lang w:eastAsia="bg-BG"/>
        </w:rPr>
        <w:t>норматилната уредба</w:t>
      </w:r>
      <w:r w:rsidRPr="00944BCC">
        <w:rPr>
          <w:rFonts w:ascii="Verdana" w:hAnsi="Verdana" w:cs="Arial"/>
          <w:sz w:val="20"/>
          <w:szCs w:val="20"/>
          <w:lang w:eastAsia="bg-BG"/>
        </w:rPr>
        <w:t>, като предостави за входящ контрол и одобрение Протокол от изпитване, Декларации за характеристиките на строителния продукт / Декларация за експлоатационни показатели, Сертификат за производствен контрол от избрания източник на материала и Указания за прилагане на продуктите и да получи неговото писмено одобрение.</w:t>
      </w:r>
    </w:p>
    <w:p w14:paraId="2B4A26DE" w14:textId="77777777" w:rsidR="00216418" w:rsidRPr="00944BCC" w:rsidRDefault="00216418" w:rsidP="00413117">
      <w:pPr>
        <w:numPr>
          <w:ilvl w:val="2"/>
          <w:numId w:val="15"/>
        </w:numPr>
        <w:tabs>
          <w:tab w:val="clear" w:pos="1584"/>
        </w:tabs>
        <w:spacing w:after="0" w:line="240" w:lineRule="auto"/>
        <w:ind w:left="0" w:firstLine="567"/>
        <w:jc w:val="both"/>
        <w:rPr>
          <w:rFonts w:ascii="Verdana" w:hAnsi="Verdana" w:cs="Arial"/>
          <w:sz w:val="20"/>
          <w:szCs w:val="20"/>
        </w:rPr>
      </w:pPr>
      <w:r w:rsidRPr="00944BCC">
        <w:rPr>
          <w:rFonts w:ascii="Verdana" w:hAnsi="Verdana" w:cs="Arial"/>
          <w:sz w:val="20"/>
          <w:szCs w:val="20"/>
        </w:rPr>
        <w:t>Асфалтови пластове от пътната конструкция. Общи изисквания към асфалтобетоните.</w:t>
      </w:r>
    </w:p>
    <w:p w14:paraId="56C1CA52"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Изпълнителят трябва да избере източник на асфалтобетонни смеси отговарящ на нормативните изисквания</w:t>
      </w:r>
      <w:r>
        <w:rPr>
          <w:rFonts w:ascii="Verdana" w:hAnsi="Verdana" w:cs="Arial"/>
          <w:sz w:val="20"/>
          <w:szCs w:val="20"/>
          <w:lang w:eastAsia="bg-BG"/>
        </w:rPr>
        <w:t>.</w:t>
      </w:r>
      <w:r w:rsidRPr="00944BCC">
        <w:rPr>
          <w:rFonts w:ascii="Verdana" w:hAnsi="Verdana" w:cs="Arial"/>
          <w:sz w:val="20"/>
          <w:szCs w:val="20"/>
          <w:lang w:eastAsia="bg-BG"/>
        </w:rPr>
        <w:t>. Изпълнителят трябва да използва асфалтови смеси отговарящи на изискванията на БДС EN 13108  или еквивалент и на НАЦИОНАЛНО ПРИЛОЖЕНИЕ (NА) към БДС EN 13108-1, част Асфалтобетон или еквивалент.</w:t>
      </w:r>
    </w:p>
    <w:p w14:paraId="637B840E"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Доставката на материалите трябва да бъде придружена с Декларации за характеристиките на строителния продукт/Декларация за експлоатационно състояние от производителя и с протокол от изпитване от акредитирана лаборатория, доказващ че материалите отговарят на действащите нормативни документи.</w:t>
      </w:r>
    </w:p>
    <w:p w14:paraId="1485E5E1"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 xml:space="preserve">При доставянето на сместа за асфалтополагане, тя трябва да бъде в температурните граници ±14 С от температурата на работната рецепта. Ако значителна част от доставената смес в машината не отговаря на изискванията, или в </w:t>
      </w:r>
      <w:r w:rsidRPr="00944BCC">
        <w:rPr>
          <w:rFonts w:ascii="Verdana" w:hAnsi="Verdana" w:cs="Arial"/>
          <w:sz w:val="20"/>
          <w:szCs w:val="20"/>
          <w:lang w:eastAsia="bg-BG"/>
        </w:rPr>
        <w:lastRenderedPageBreak/>
        <w:t>сместа има буци, трябва да се прекъсне асфалтополагането до вземането на необходимите мерки за спазване на нормативните изискванията.</w:t>
      </w:r>
    </w:p>
    <w:p w14:paraId="6FD0A594"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Полагане на асфалтова смес не се допуска при температура на околната среда по-ниска от 5 С, нито по време на дъжд, сняг, мъгла или други неподходящи условия.</w:t>
      </w:r>
    </w:p>
    <w:p w14:paraId="326D0B7D"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Износващи пластове не трябва да се полагат при температура на въздуха по-висока от 35°С.</w:t>
      </w:r>
    </w:p>
    <w:p w14:paraId="1C5E8378"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Всички надлъжни и напречни фуги, трябва равномерно да бъдат покрити с битумна емулсия, за да се осигури водонепропусклива връзка.</w:t>
      </w:r>
    </w:p>
    <w:p w14:paraId="70E649E3"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Всеки асфалтов пласт трябва да бъде еднороден, изграден по зададените нива и осигуряващ след уплътняването, гладка повърхност без неравности (вдлъбнатини и изпъкналости). За започване изграждането на следващия асфалтов пласт е необходимо предния положен пласт да бъде изпитан в съответствие с изискванията на действащите стандарти.</w:t>
      </w:r>
    </w:p>
    <w:p w14:paraId="4DAD8B9D"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 xml:space="preserve">Изисквания за съответствие на плочи и бордюри използвани при възстановяването: БДС EN 1340:2005 Бетонни бордюри. Изисквания и методи за изпитване или еквивалент; БДС EN 1339:2005 Бетонни плочи за настилка. Изисквания и методи за изпитване или еквивалент; </w:t>
      </w:r>
    </w:p>
    <w:p w14:paraId="2578538B" w14:textId="77777777" w:rsidR="004D009F" w:rsidRDefault="004D009F" w:rsidP="004D009F">
      <w:pPr>
        <w:spacing w:after="0" w:line="240" w:lineRule="auto"/>
        <w:jc w:val="both"/>
        <w:rPr>
          <w:rFonts w:ascii="Verdana" w:hAnsi="Verdana"/>
          <w:b/>
          <w:sz w:val="20"/>
          <w:szCs w:val="20"/>
        </w:rPr>
      </w:pPr>
    </w:p>
    <w:p w14:paraId="15D1F382" w14:textId="063474FA" w:rsidR="00216418" w:rsidRPr="00944BCC" w:rsidRDefault="00216418" w:rsidP="00413117">
      <w:pPr>
        <w:numPr>
          <w:ilvl w:val="0"/>
          <w:numId w:val="15"/>
        </w:numPr>
        <w:tabs>
          <w:tab w:val="clear" w:pos="720"/>
        </w:tabs>
        <w:spacing w:after="0" w:line="240" w:lineRule="auto"/>
        <w:ind w:left="0" w:firstLine="0"/>
        <w:jc w:val="both"/>
        <w:rPr>
          <w:rFonts w:ascii="Verdana" w:hAnsi="Verdana"/>
          <w:b/>
          <w:sz w:val="20"/>
          <w:szCs w:val="20"/>
        </w:rPr>
      </w:pPr>
      <w:r w:rsidRPr="00944BCC">
        <w:rPr>
          <w:rFonts w:ascii="Verdana" w:hAnsi="Verdana"/>
          <w:b/>
          <w:sz w:val="20"/>
          <w:szCs w:val="20"/>
        </w:rPr>
        <w:t>ОБЩИ ИЗИСКВАНИЯ КЪМ МАТЕРИАЛИТЕ ЗА ИЗПЪЛНЕНИЕ НА ДОГОВОРА.</w:t>
      </w:r>
    </w:p>
    <w:p w14:paraId="3277842A"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Обхват.</w:t>
      </w:r>
    </w:p>
    <w:p w14:paraId="2E16131B" w14:textId="77777777" w:rsidR="00216418" w:rsidRPr="00944BCC" w:rsidRDefault="00216418" w:rsidP="004D009F">
      <w:pPr>
        <w:spacing w:after="0"/>
        <w:jc w:val="both"/>
        <w:rPr>
          <w:rFonts w:ascii="Verdana" w:hAnsi="Verdana" w:cs="Arial"/>
          <w:sz w:val="20"/>
          <w:szCs w:val="20"/>
        </w:rPr>
      </w:pPr>
      <w:r w:rsidRPr="00944BCC">
        <w:rPr>
          <w:rFonts w:ascii="Verdana" w:hAnsi="Verdana" w:cs="Arial"/>
          <w:sz w:val="20"/>
          <w:szCs w:val="20"/>
        </w:rPr>
        <w:t>Изпълнителят гарантира, че доставяните от него материали притежават конструкция, отговаряща на всички приложими изисквания на настоящата документация и на изискванията на действащото българско законодателство. Всички резултати от проведени тестове на производителя трябва да са на разположение на Възложителя при поискване от негова страна.</w:t>
      </w:r>
    </w:p>
    <w:p w14:paraId="1FE7B01A"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Изисквания за постигане на общи експлоатационни параметри</w:t>
      </w:r>
      <w:r>
        <w:rPr>
          <w:rFonts w:ascii="Verdana" w:hAnsi="Verdana" w:cs="Arial"/>
          <w:sz w:val="20"/>
          <w:szCs w:val="20"/>
        </w:rPr>
        <w:t>.</w:t>
      </w:r>
    </w:p>
    <w:p w14:paraId="165B9F41" w14:textId="77777777" w:rsidR="00216418" w:rsidRDefault="00216418" w:rsidP="00413117">
      <w:pPr>
        <w:numPr>
          <w:ilvl w:val="2"/>
          <w:numId w:val="15"/>
        </w:numPr>
        <w:tabs>
          <w:tab w:val="clear" w:pos="1584"/>
        </w:tabs>
        <w:spacing w:after="0" w:line="240" w:lineRule="auto"/>
        <w:ind w:left="0" w:firstLine="0"/>
        <w:jc w:val="both"/>
        <w:rPr>
          <w:rFonts w:ascii="Verdana" w:hAnsi="Verdana" w:cs="Arial"/>
          <w:sz w:val="20"/>
          <w:szCs w:val="20"/>
        </w:rPr>
      </w:pPr>
      <w:r w:rsidRPr="00944BCC">
        <w:rPr>
          <w:rFonts w:ascii="Verdana" w:hAnsi="Verdana" w:cs="Arial"/>
          <w:sz w:val="20"/>
          <w:szCs w:val="20"/>
        </w:rPr>
        <w:t>Всички материали, влагани при изпълнение на строително-монтажните работи, трябва да отговарят по вид, тип и качество на изискванията на настоящия договор и да бъдат в съответствие с действащата НАРЕДБА № РД-02-20-1 от 5 февруари 2015 г. за условията и реда за влагане на строителни продукти в строежите на Република България.</w:t>
      </w:r>
    </w:p>
    <w:p w14:paraId="53F930DE" w14:textId="77777777" w:rsidR="00216418" w:rsidRPr="00BB7A61" w:rsidRDefault="00216418" w:rsidP="00413117">
      <w:pPr>
        <w:numPr>
          <w:ilvl w:val="2"/>
          <w:numId w:val="15"/>
        </w:numPr>
        <w:tabs>
          <w:tab w:val="clear" w:pos="1584"/>
        </w:tabs>
        <w:spacing w:after="0" w:line="240" w:lineRule="auto"/>
        <w:ind w:left="0" w:firstLine="0"/>
        <w:jc w:val="both"/>
        <w:rPr>
          <w:rFonts w:ascii="Verdana" w:hAnsi="Verdana" w:cs="Arial"/>
          <w:sz w:val="20"/>
          <w:szCs w:val="20"/>
        </w:rPr>
      </w:pPr>
      <w:r w:rsidRPr="00D001FF">
        <w:rPr>
          <w:rFonts w:ascii="Verdana" w:hAnsi="Verdana" w:cs="Arial"/>
          <w:sz w:val="20"/>
          <w:szCs w:val="20"/>
        </w:rPr>
        <w:t>В случай, че Възложителят констатира нередности, свързани с влаганите материали, доставка на изпълнителя, той има право да откаже или ограничи правото на Изпълнителя да ги доставя, като в този случай материалите ще бъдат доставяни от Възложителя.</w:t>
      </w:r>
    </w:p>
    <w:p w14:paraId="0A48A4A3" w14:textId="77777777" w:rsidR="00216418" w:rsidRPr="00944BCC" w:rsidRDefault="00216418" w:rsidP="00413117">
      <w:pPr>
        <w:numPr>
          <w:ilvl w:val="2"/>
          <w:numId w:val="15"/>
        </w:numPr>
        <w:tabs>
          <w:tab w:val="clear" w:pos="1584"/>
        </w:tabs>
        <w:spacing w:after="0" w:line="240" w:lineRule="auto"/>
        <w:ind w:left="0" w:firstLine="0"/>
        <w:jc w:val="both"/>
        <w:rPr>
          <w:rFonts w:ascii="Verdana" w:hAnsi="Verdana" w:cs="Arial"/>
          <w:sz w:val="20"/>
          <w:szCs w:val="20"/>
        </w:rPr>
      </w:pPr>
      <w:r w:rsidRPr="00944BCC">
        <w:rPr>
          <w:rFonts w:ascii="Verdana" w:hAnsi="Verdana" w:cs="Arial"/>
          <w:sz w:val="20"/>
          <w:szCs w:val="20"/>
        </w:rPr>
        <w:t>Всички строителни материали и продукти трябва да придружени от актуални декларации, посочващи предвидената употреба, и придружени от инструкция и информация за безопасност на български език. Декларациите съгласно НАРЕДБА № РД-02-20-1 от 5 февруари 2015 г. за условията и реда за влагане на строителни продукти в строежите на Република България трябва да са съставени в зависимост от техническите спецификации, в съответствие с които са оценени строителните продукти.</w:t>
      </w:r>
    </w:p>
    <w:p w14:paraId="1FE0BF55" w14:textId="77777777" w:rsidR="00216418" w:rsidRPr="00944BCC" w:rsidRDefault="00216418" w:rsidP="00413117">
      <w:pPr>
        <w:numPr>
          <w:ilvl w:val="2"/>
          <w:numId w:val="15"/>
        </w:numPr>
        <w:tabs>
          <w:tab w:val="clear" w:pos="1584"/>
        </w:tabs>
        <w:spacing w:after="0" w:line="240" w:lineRule="auto"/>
        <w:ind w:left="0" w:firstLine="0"/>
        <w:jc w:val="both"/>
        <w:rPr>
          <w:rFonts w:ascii="Verdana" w:hAnsi="Verdana" w:cs="Arial"/>
          <w:sz w:val="20"/>
          <w:szCs w:val="20"/>
        </w:rPr>
      </w:pPr>
      <w:r w:rsidRPr="00944BCC">
        <w:rPr>
          <w:rFonts w:ascii="Verdana" w:hAnsi="Verdana" w:cs="Arial"/>
          <w:sz w:val="20"/>
          <w:szCs w:val="20"/>
        </w:rPr>
        <w:t>При поискване от Възложителя Изпълнителят е длъжен да представи указания за употреба на влаганите материали в строежа.</w:t>
      </w:r>
    </w:p>
    <w:p w14:paraId="0C18E99D" w14:textId="77777777" w:rsidR="00216418" w:rsidRPr="00944BCC" w:rsidRDefault="004E413B" w:rsidP="00413117">
      <w:pPr>
        <w:numPr>
          <w:ilvl w:val="2"/>
          <w:numId w:val="15"/>
        </w:numPr>
        <w:tabs>
          <w:tab w:val="clear" w:pos="1584"/>
        </w:tabs>
        <w:spacing w:after="0" w:line="240" w:lineRule="auto"/>
        <w:ind w:left="0" w:firstLine="0"/>
        <w:jc w:val="both"/>
        <w:rPr>
          <w:rFonts w:ascii="Verdana" w:hAnsi="Verdana" w:cs="Arial"/>
          <w:sz w:val="20"/>
          <w:szCs w:val="20"/>
        </w:rPr>
      </w:pPr>
      <w:hyperlink w:anchor="изпълнител" w:history="1">
        <w:r w:rsidR="00216418" w:rsidRPr="00944BCC">
          <w:rPr>
            <w:rFonts w:ascii="Verdana" w:hAnsi="Verdana" w:cs="Arial"/>
            <w:sz w:val="20"/>
            <w:szCs w:val="20"/>
          </w:rPr>
          <w:t>Изпълнителят</w:t>
        </w:r>
      </w:hyperlink>
      <w:r w:rsidR="00216418" w:rsidRPr="00944BCC">
        <w:rPr>
          <w:rFonts w:ascii="Verdana" w:hAnsi="Verdana" w:cs="Arial"/>
          <w:sz w:val="20"/>
          <w:szCs w:val="20"/>
        </w:rPr>
        <w:t xml:space="preserve"> планира и съгласува с Възложителя получаването на материалите по такъв начин, че да може да изпълнява задълженията си по договора, включително изграждането, поддръжката и управлението на складови бази.</w:t>
      </w:r>
    </w:p>
    <w:p w14:paraId="3079054F" w14:textId="77777777" w:rsidR="004D009F" w:rsidRDefault="004D009F" w:rsidP="004D009F">
      <w:pPr>
        <w:spacing w:after="0" w:line="240" w:lineRule="auto"/>
        <w:ind w:left="927"/>
        <w:jc w:val="both"/>
        <w:rPr>
          <w:rFonts w:ascii="Verdana" w:hAnsi="Verdana"/>
          <w:b/>
          <w:sz w:val="20"/>
          <w:szCs w:val="20"/>
        </w:rPr>
      </w:pPr>
    </w:p>
    <w:p w14:paraId="10F287DA" w14:textId="10DE052B" w:rsidR="00216418" w:rsidRPr="00944BCC" w:rsidRDefault="00216418" w:rsidP="00413117">
      <w:pPr>
        <w:numPr>
          <w:ilvl w:val="0"/>
          <w:numId w:val="15"/>
        </w:numPr>
        <w:tabs>
          <w:tab w:val="clear" w:pos="720"/>
          <w:tab w:val="num" w:pos="284"/>
        </w:tabs>
        <w:spacing w:after="0" w:line="240" w:lineRule="auto"/>
        <w:ind w:left="0" w:firstLine="0"/>
        <w:jc w:val="both"/>
        <w:rPr>
          <w:rFonts w:ascii="Verdana" w:hAnsi="Verdana"/>
          <w:b/>
          <w:sz w:val="20"/>
          <w:szCs w:val="20"/>
        </w:rPr>
      </w:pPr>
      <w:r w:rsidRPr="00944BCC">
        <w:rPr>
          <w:rFonts w:ascii="Verdana" w:hAnsi="Verdana"/>
          <w:b/>
          <w:sz w:val="20"/>
          <w:szCs w:val="20"/>
        </w:rPr>
        <w:t>ВРЕМЕННА ОРГАНИЗАЦИЯ НА ДВИЖЕНИЕТО ПО ВРЕМЕ НА СТРОИТЕЛСТВОТО</w:t>
      </w:r>
    </w:p>
    <w:p w14:paraId="43528099"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Изпълнителят пресъгласува със заинтересованите органи одобрения от Възложителя График за изпълнение на СМР, Проекта за временна организация на движението по време на строителството. </w:t>
      </w:r>
    </w:p>
    <w:p w14:paraId="4F1C5595" w14:textId="77777777" w:rsidR="00216418" w:rsidRPr="00944BCC" w:rsidRDefault="004E413B" w:rsidP="00413117">
      <w:pPr>
        <w:numPr>
          <w:ilvl w:val="1"/>
          <w:numId w:val="15"/>
        </w:numPr>
        <w:tabs>
          <w:tab w:val="clear" w:pos="1152"/>
        </w:tabs>
        <w:spacing w:after="0" w:line="240" w:lineRule="auto"/>
        <w:ind w:left="0" w:firstLine="0"/>
        <w:jc w:val="both"/>
        <w:rPr>
          <w:rFonts w:ascii="Verdana" w:hAnsi="Verdana" w:cs="Arial"/>
          <w:sz w:val="20"/>
          <w:szCs w:val="20"/>
        </w:rPr>
      </w:pPr>
      <w:hyperlink r:id="rId16" w:anchor="изпълнител" w:history="1">
        <w:r w:rsidR="00216418" w:rsidRPr="00944BCC">
          <w:rPr>
            <w:rFonts w:ascii="Verdana" w:hAnsi="Verdana" w:cs="Arial"/>
            <w:sz w:val="20"/>
            <w:szCs w:val="20"/>
          </w:rPr>
          <w:t>Изпълнителят</w:t>
        </w:r>
      </w:hyperlink>
      <w:r w:rsidR="00216418" w:rsidRPr="00944BCC">
        <w:rPr>
          <w:rFonts w:ascii="Verdana" w:hAnsi="Verdana" w:cs="Arial"/>
          <w:sz w:val="20"/>
          <w:szCs w:val="20"/>
        </w:rPr>
        <w:t xml:space="preserve"> е отговорен и предвижда всички мерки за гарантиране безопасността на движение на пешеходците и МПС по време на строителството, както и всички мероприятия, предвидени във </w:t>
      </w:r>
      <w:r w:rsidR="00216418">
        <w:rPr>
          <w:rFonts w:ascii="Verdana" w:hAnsi="Verdana" w:cs="Arial"/>
          <w:sz w:val="20"/>
          <w:szCs w:val="20"/>
        </w:rPr>
        <w:t xml:space="preserve">предоставения </w:t>
      </w:r>
      <w:r w:rsidR="00216418" w:rsidRPr="00944BCC">
        <w:rPr>
          <w:rFonts w:ascii="Verdana" w:hAnsi="Verdana" w:cs="Arial"/>
          <w:sz w:val="20"/>
          <w:szCs w:val="20"/>
        </w:rPr>
        <w:t>ВОБД</w:t>
      </w:r>
      <w:r w:rsidR="00216418">
        <w:rPr>
          <w:rFonts w:ascii="Verdana" w:hAnsi="Verdana" w:cs="Arial"/>
          <w:sz w:val="20"/>
          <w:szCs w:val="20"/>
        </w:rPr>
        <w:t xml:space="preserve"> </w:t>
      </w:r>
    </w:p>
    <w:p w14:paraId="0D0C1378"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Изпълнителят ползва само обозначените в проекта по част „Временна организация на движението по време на строителството” улици, пътища, подстъпи и други за изпълнение на строително – монтажните работи. Преминаването на строителна механизация и хора през съседни на трасето и площадката поземлени имоти и ползването им от Изпълнителя са допустими само при съгласието на собствениците и след изричното писмено съгласие на Възложителя. </w:t>
      </w:r>
    </w:p>
    <w:p w14:paraId="23538A02" w14:textId="77777777" w:rsidR="00216418" w:rsidRPr="00944BCC" w:rsidRDefault="004E413B" w:rsidP="00413117">
      <w:pPr>
        <w:numPr>
          <w:ilvl w:val="1"/>
          <w:numId w:val="15"/>
        </w:numPr>
        <w:tabs>
          <w:tab w:val="clear" w:pos="1152"/>
        </w:tabs>
        <w:spacing w:after="0" w:line="240" w:lineRule="auto"/>
        <w:ind w:left="0" w:firstLine="0"/>
        <w:jc w:val="both"/>
        <w:rPr>
          <w:rFonts w:ascii="Verdana" w:hAnsi="Verdana" w:cs="Arial"/>
          <w:sz w:val="20"/>
          <w:szCs w:val="20"/>
        </w:rPr>
      </w:pPr>
      <w:hyperlink r:id="rId17" w:anchor="изпълнител" w:history="1">
        <w:r w:rsidR="00216418" w:rsidRPr="00944BCC">
          <w:rPr>
            <w:rFonts w:ascii="Verdana" w:hAnsi="Verdana" w:cs="Arial"/>
            <w:sz w:val="20"/>
            <w:szCs w:val="20"/>
          </w:rPr>
          <w:t>Изпълнителят</w:t>
        </w:r>
      </w:hyperlink>
      <w:r w:rsidR="00216418" w:rsidRPr="00944BCC">
        <w:rPr>
          <w:rFonts w:ascii="Verdana" w:hAnsi="Verdana" w:cs="Arial"/>
          <w:sz w:val="20"/>
          <w:szCs w:val="20"/>
        </w:rPr>
        <w:t xml:space="preserve"> отговаря за изпълнение на Плана за временна организация и безопасност на движението и мероприятията </w:t>
      </w:r>
      <w:r w:rsidR="00216418">
        <w:rPr>
          <w:rFonts w:ascii="Verdana" w:hAnsi="Verdana" w:cs="Arial"/>
          <w:sz w:val="20"/>
          <w:szCs w:val="20"/>
        </w:rPr>
        <w:t xml:space="preserve">осигураване </w:t>
      </w:r>
      <w:r w:rsidR="00216418" w:rsidRPr="00944BCC">
        <w:rPr>
          <w:rFonts w:ascii="Verdana" w:hAnsi="Verdana" w:cs="Arial"/>
          <w:sz w:val="20"/>
          <w:szCs w:val="20"/>
        </w:rPr>
        <w:t>за безопасност и здраве , и си сътрудничи със съответните общински и държавни служби, като се съобразява с техните основателни искания/ предписания.</w:t>
      </w:r>
    </w:p>
    <w:p w14:paraId="56E23708"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Неизпълнението на изискванията на Проекта за ВОБД по време на строителството води до санкции, предвидени в Раздел В: „Специфични условия на договора”.</w:t>
      </w:r>
    </w:p>
    <w:p w14:paraId="1C3CCB46" w14:textId="77777777" w:rsidR="004D009F" w:rsidRDefault="004D009F" w:rsidP="004D009F">
      <w:pPr>
        <w:spacing w:after="0" w:line="240" w:lineRule="auto"/>
        <w:ind w:left="927"/>
        <w:jc w:val="both"/>
        <w:rPr>
          <w:rFonts w:ascii="Verdana" w:hAnsi="Verdana"/>
          <w:b/>
          <w:sz w:val="20"/>
          <w:szCs w:val="20"/>
        </w:rPr>
      </w:pPr>
    </w:p>
    <w:p w14:paraId="49E4C94E" w14:textId="1044033C" w:rsidR="00216418" w:rsidRPr="00944BCC" w:rsidRDefault="00216418" w:rsidP="00413117">
      <w:pPr>
        <w:numPr>
          <w:ilvl w:val="0"/>
          <w:numId w:val="15"/>
        </w:numPr>
        <w:tabs>
          <w:tab w:val="clear" w:pos="720"/>
          <w:tab w:val="num" w:pos="284"/>
        </w:tabs>
        <w:spacing w:after="0" w:line="240" w:lineRule="auto"/>
        <w:ind w:left="0" w:firstLine="0"/>
        <w:jc w:val="both"/>
        <w:rPr>
          <w:rFonts w:ascii="Verdana" w:hAnsi="Verdana"/>
          <w:b/>
          <w:sz w:val="20"/>
          <w:szCs w:val="20"/>
        </w:rPr>
      </w:pPr>
      <w:r w:rsidRPr="00944BCC">
        <w:rPr>
          <w:rFonts w:ascii="Verdana" w:hAnsi="Verdana"/>
          <w:b/>
          <w:sz w:val="20"/>
          <w:szCs w:val="20"/>
        </w:rPr>
        <w:t>БЕЗОПАСНОСТ И ЗДРАВЕ ПРИ РАБОТА</w:t>
      </w:r>
    </w:p>
    <w:p w14:paraId="7DDF07BA" w14:textId="77777777" w:rsidR="00216418" w:rsidRPr="00944BCC" w:rsidRDefault="00216418" w:rsidP="00413117">
      <w:pPr>
        <w:numPr>
          <w:ilvl w:val="1"/>
          <w:numId w:val="15"/>
        </w:numPr>
        <w:tabs>
          <w:tab w:val="clear" w:pos="1152"/>
          <w:tab w:val="num" w:pos="567"/>
        </w:tabs>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Изпълнителят предвижда мерките за отводняване на изкопите съгласно указанията на </w:t>
      </w:r>
      <w:r>
        <w:rPr>
          <w:rFonts w:ascii="Verdana" w:hAnsi="Verdana" w:cs="Arial"/>
          <w:sz w:val="20"/>
          <w:szCs w:val="20"/>
        </w:rPr>
        <w:t>Възложителя</w:t>
      </w:r>
      <w:r w:rsidRPr="00944BCC">
        <w:rPr>
          <w:rFonts w:ascii="Verdana" w:hAnsi="Verdana" w:cs="Arial"/>
          <w:sz w:val="20"/>
          <w:szCs w:val="20"/>
        </w:rPr>
        <w:t xml:space="preserve"> или оптимизирани такива, предварително съгласувани с Възложителя. Водочерпенето по време на строителството се прави при необходимост и се доказва с двустранно подписан протокол (от Изпълнителя и Възложителя). Изпълнителят е длъжен да осигури подходящо оборудване с капацитет достатъчен за постигане на ефективно водочерпене. Предложената цена за машиносмяна водочерпене следва да включва, но не се ограничава до разходи на Изпълнителя по монтаж на подходящи по капацитет помпи и ел. енергия консумирана по време на строителството, както и наличието на генератор, ако е необходимо.</w:t>
      </w:r>
    </w:p>
    <w:p w14:paraId="70387722" w14:textId="77777777" w:rsidR="00216418" w:rsidRDefault="00216418" w:rsidP="00413117">
      <w:pPr>
        <w:numPr>
          <w:ilvl w:val="1"/>
          <w:numId w:val="15"/>
        </w:numPr>
        <w:tabs>
          <w:tab w:val="clear" w:pos="1152"/>
          <w:tab w:val="num" w:pos="567"/>
        </w:tabs>
        <w:spacing w:after="0" w:line="240" w:lineRule="auto"/>
        <w:ind w:left="0" w:firstLine="0"/>
        <w:jc w:val="both"/>
        <w:rPr>
          <w:rFonts w:ascii="Verdana" w:hAnsi="Verdana" w:cs="Arial"/>
          <w:sz w:val="20"/>
          <w:szCs w:val="20"/>
        </w:rPr>
      </w:pPr>
      <w:r w:rsidRPr="00944BCC">
        <w:rPr>
          <w:rFonts w:ascii="Verdana" w:hAnsi="Verdana" w:cs="Arial"/>
          <w:sz w:val="20"/>
          <w:szCs w:val="20"/>
        </w:rPr>
        <w:t>Изпомпването на вода от изкопи да се извършва така, че изпомпаната вода да се отвежда към канализационни шахти, оттоци или канавки. Изпомпване върху уличното платно се допуска само при липса на канавки, оттоци и шахти в обсег от 20 m, които могат да бъдат ползвани.</w:t>
      </w:r>
    </w:p>
    <w:p w14:paraId="413F4A43" w14:textId="77777777" w:rsidR="00216418" w:rsidRPr="00944BCC" w:rsidRDefault="00216418" w:rsidP="00413117">
      <w:pPr>
        <w:numPr>
          <w:ilvl w:val="1"/>
          <w:numId w:val="15"/>
        </w:numPr>
        <w:tabs>
          <w:tab w:val="clear" w:pos="1152"/>
          <w:tab w:val="num" w:pos="567"/>
        </w:tabs>
        <w:spacing w:after="0" w:line="240" w:lineRule="auto"/>
        <w:ind w:left="0" w:firstLine="0"/>
        <w:jc w:val="both"/>
        <w:rPr>
          <w:rFonts w:ascii="Verdana" w:hAnsi="Verdana" w:cs="Arial"/>
          <w:sz w:val="20"/>
          <w:szCs w:val="20"/>
        </w:rPr>
      </w:pPr>
      <w:r w:rsidRPr="00082D51">
        <w:rPr>
          <w:rFonts w:ascii="Verdana" w:hAnsi="Verdana" w:cs="Arial"/>
          <w:sz w:val="20"/>
          <w:szCs w:val="20"/>
        </w:rPr>
        <w:t xml:space="preserve">Изпълнителят при необходимост, съгласувано с Възложителя, определя Координатор по безопасност и здраве на обекта от своя екип, който отговаря на изискванията на чл.5, ал.2 от Наредба 2 от 22 март 2004г. за минималните изисквания за здравословни и безопасни условия на труд </w:t>
      </w:r>
      <w:r w:rsidRPr="00634995">
        <w:rPr>
          <w:rFonts w:ascii="Verdana" w:hAnsi="Verdana" w:cs="Arial"/>
          <w:sz w:val="20"/>
          <w:szCs w:val="20"/>
        </w:rPr>
        <w:t>при извършване на строителни и монтажни работи и има придобита правоспособност.</w:t>
      </w:r>
      <w:r>
        <w:rPr>
          <w:rFonts w:ascii="Verdana" w:hAnsi="Verdana" w:cs="Arial"/>
          <w:sz w:val="20"/>
          <w:szCs w:val="20"/>
        </w:rPr>
        <w:t xml:space="preserve"> Възложителят има право да отстрани от строителната площадка служител на Изпълнителя, който извършва строително-монтажни работи без да има необходимата квалификация за тях.</w:t>
      </w:r>
    </w:p>
    <w:p w14:paraId="0EBE8D2B" w14:textId="77777777" w:rsidR="004D009F" w:rsidRDefault="004D009F" w:rsidP="004D009F">
      <w:pPr>
        <w:spacing w:after="0" w:line="240" w:lineRule="auto"/>
        <w:ind w:left="927"/>
        <w:jc w:val="both"/>
        <w:rPr>
          <w:rFonts w:ascii="Verdana" w:hAnsi="Verdana"/>
          <w:b/>
          <w:sz w:val="20"/>
          <w:szCs w:val="20"/>
        </w:rPr>
      </w:pPr>
    </w:p>
    <w:p w14:paraId="35C9A613" w14:textId="555DE8F3" w:rsidR="00216418" w:rsidRPr="00944BCC" w:rsidRDefault="00216418" w:rsidP="00413117">
      <w:pPr>
        <w:numPr>
          <w:ilvl w:val="0"/>
          <w:numId w:val="15"/>
        </w:numPr>
        <w:spacing w:after="0" w:line="240" w:lineRule="auto"/>
        <w:ind w:left="0" w:firstLine="0"/>
        <w:jc w:val="both"/>
        <w:rPr>
          <w:rFonts w:ascii="Verdana" w:hAnsi="Verdana"/>
          <w:b/>
          <w:sz w:val="20"/>
          <w:szCs w:val="20"/>
        </w:rPr>
      </w:pPr>
      <w:r w:rsidRPr="00944BCC">
        <w:rPr>
          <w:rFonts w:ascii="Verdana" w:hAnsi="Verdana"/>
          <w:b/>
          <w:sz w:val="20"/>
          <w:szCs w:val="20"/>
        </w:rPr>
        <w:t>МАШИНИ И ОБОРУДВАНЕ ЗА ИЗВЪРШВАНЕ НА СТРОИТЕЛНО МОНТАЖНИТЕ РАБОТИ</w:t>
      </w:r>
    </w:p>
    <w:p w14:paraId="3A04C0DE" w14:textId="77777777" w:rsidR="00216418" w:rsidRPr="00944BCC" w:rsidRDefault="00216418" w:rsidP="00413117">
      <w:pPr>
        <w:numPr>
          <w:ilvl w:val="1"/>
          <w:numId w:val="15"/>
        </w:numPr>
        <w:tabs>
          <w:tab w:val="clear" w:pos="1152"/>
          <w:tab w:val="num" w:pos="709"/>
        </w:tabs>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 Изпълнителят трябва да използва такива земекопни, разстилачни, уплътняващи, транспортни и подемно транспортни машини, оборудване и методи на работа, които да отговарят на изискванията на Договора и да са в съответствие с особеностите и изискванията към материалите, подлежащи на влагане. Използваната строителна механизация, да бъде съобразена с технологичните особености на видовете строителни работи, както и с </w:t>
      </w:r>
      <w:r>
        <w:rPr>
          <w:rFonts w:ascii="Verdana" w:hAnsi="Verdana" w:cs="Arial"/>
          <w:sz w:val="20"/>
          <w:szCs w:val="20"/>
        </w:rPr>
        <w:t xml:space="preserve">указаните в </w:t>
      </w:r>
      <w:r w:rsidRPr="00CC7C0B">
        <w:rPr>
          <w:rFonts w:ascii="Verdana" w:hAnsi="Verdana" w:cs="Arial"/>
          <w:sz w:val="20"/>
          <w:szCs w:val="20"/>
        </w:rPr>
        <w:t>чл.23,</w:t>
      </w:r>
      <w:r w:rsidRPr="00944BCC">
        <w:rPr>
          <w:rFonts w:ascii="Verdana" w:hAnsi="Verdana" w:cs="Arial"/>
          <w:sz w:val="20"/>
          <w:szCs w:val="20"/>
        </w:rPr>
        <w:t xml:space="preserve"> Раздел Земни работи</w:t>
      </w:r>
      <w:r>
        <w:rPr>
          <w:rFonts w:ascii="Verdana" w:hAnsi="Verdana" w:cs="Arial"/>
          <w:sz w:val="20"/>
          <w:szCs w:val="20"/>
        </w:rPr>
        <w:t xml:space="preserve">, </w:t>
      </w:r>
      <w:r w:rsidRPr="00944BCC">
        <w:rPr>
          <w:rFonts w:ascii="Verdana" w:hAnsi="Verdana" w:cs="Arial"/>
          <w:sz w:val="20"/>
          <w:szCs w:val="20"/>
        </w:rPr>
        <w:t xml:space="preserve"> ПИПСМР изискванията за най – малки технологически необходими широчини на траншейните изкопи</w:t>
      </w:r>
      <w:r>
        <w:rPr>
          <w:rFonts w:ascii="Verdana" w:hAnsi="Verdana" w:cs="Arial"/>
          <w:sz w:val="20"/>
          <w:szCs w:val="20"/>
        </w:rPr>
        <w:t>.</w:t>
      </w:r>
      <w:r w:rsidRPr="00944BCC">
        <w:rPr>
          <w:rFonts w:ascii="Verdana" w:hAnsi="Verdana" w:cs="Arial"/>
          <w:sz w:val="20"/>
          <w:szCs w:val="20"/>
        </w:rPr>
        <w:t>.</w:t>
      </w:r>
    </w:p>
    <w:p w14:paraId="6367D7BE" w14:textId="77777777" w:rsidR="00216418" w:rsidRPr="00944BCC" w:rsidRDefault="00216418" w:rsidP="00413117">
      <w:pPr>
        <w:numPr>
          <w:ilvl w:val="1"/>
          <w:numId w:val="15"/>
        </w:numPr>
        <w:tabs>
          <w:tab w:val="clear" w:pos="1152"/>
          <w:tab w:val="num" w:pos="709"/>
        </w:tabs>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При </w:t>
      </w:r>
      <w:r>
        <w:rPr>
          <w:rFonts w:ascii="Verdana" w:hAnsi="Verdana" w:cs="Arial"/>
          <w:sz w:val="20"/>
          <w:szCs w:val="20"/>
        </w:rPr>
        <w:t xml:space="preserve"> необходимост от </w:t>
      </w:r>
      <w:r w:rsidRPr="00944BCC">
        <w:rPr>
          <w:rFonts w:ascii="Verdana" w:hAnsi="Verdana" w:cs="Arial"/>
          <w:sz w:val="20"/>
          <w:szCs w:val="20"/>
        </w:rPr>
        <w:t xml:space="preserve">използване на верижни машини, Изпълнителят се задължава да използва технически средства, с които да се ограничи разрушаването на трайната настилка. В случай на разрушаване на настилки извън габаритите, предвидени </w:t>
      </w:r>
      <w:r>
        <w:rPr>
          <w:rFonts w:ascii="Verdana" w:hAnsi="Verdana" w:cs="Arial"/>
          <w:sz w:val="20"/>
          <w:szCs w:val="20"/>
        </w:rPr>
        <w:t>за изпълнение на строежа</w:t>
      </w:r>
      <w:r w:rsidRPr="00944BCC">
        <w:rPr>
          <w:rFonts w:ascii="Verdana" w:hAnsi="Verdana" w:cs="Arial"/>
          <w:sz w:val="20"/>
          <w:szCs w:val="20"/>
        </w:rPr>
        <w:t>, Изпълнителят ги възстановява за своя сметка.</w:t>
      </w:r>
    </w:p>
    <w:p w14:paraId="3D264BDC" w14:textId="77777777" w:rsidR="00216418" w:rsidRPr="00147664" w:rsidRDefault="00216418" w:rsidP="00413117">
      <w:pPr>
        <w:numPr>
          <w:ilvl w:val="1"/>
          <w:numId w:val="15"/>
        </w:numPr>
        <w:tabs>
          <w:tab w:val="clear" w:pos="1152"/>
          <w:tab w:val="num" w:pos="426"/>
        </w:tabs>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Изпълнителят се задължава при спускане или издигане на строителни елементи, продукти и др. във или от изкопа, както и при копаене с багер с </w:t>
      </w:r>
      <w:r w:rsidRPr="00944BCC">
        <w:rPr>
          <w:rFonts w:ascii="Verdana" w:hAnsi="Verdana" w:cs="Arial"/>
          <w:sz w:val="20"/>
          <w:szCs w:val="20"/>
        </w:rPr>
        <w:lastRenderedPageBreak/>
        <w:t xml:space="preserve">грайферен </w:t>
      </w:r>
      <w:r w:rsidRPr="00147664">
        <w:rPr>
          <w:rFonts w:ascii="Verdana" w:hAnsi="Verdana" w:cs="Arial"/>
          <w:sz w:val="20"/>
          <w:szCs w:val="20"/>
        </w:rPr>
        <w:t>кош в дълбочина на укрепен изкоп се следи за запазване на целостта и устойчивостта на укрепването.</w:t>
      </w:r>
    </w:p>
    <w:p w14:paraId="013909CC" w14:textId="77777777" w:rsidR="00216418" w:rsidRPr="00147664" w:rsidRDefault="00216418" w:rsidP="00413117">
      <w:pPr>
        <w:numPr>
          <w:ilvl w:val="1"/>
          <w:numId w:val="15"/>
        </w:numPr>
        <w:tabs>
          <w:tab w:val="clear" w:pos="1152"/>
          <w:tab w:val="num" w:pos="426"/>
        </w:tabs>
        <w:spacing w:after="0" w:line="240" w:lineRule="auto"/>
        <w:ind w:left="0" w:firstLine="0"/>
        <w:jc w:val="both"/>
        <w:rPr>
          <w:rFonts w:ascii="Verdana" w:hAnsi="Verdana" w:cs="Arial"/>
          <w:sz w:val="20"/>
          <w:szCs w:val="20"/>
        </w:rPr>
      </w:pPr>
      <w:r w:rsidRPr="00147664">
        <w:rPr>
          <w:rFonts w:ascii="Verdana" w:hAnsi="Verdana" w:cs="Arial"/>
          <w:sz w:val="20"/>
          <w:szCs w:val="20"/>
        </w:rPr>
        <w:t xml:space="preserve">Изпълнителя осигурява цялото технологично оборудване необходимо за изпълнение на рехабилитация по </w:t>
      </w:r>
      <w:r w:rsidRPr="00147664">
        <w:rPr>
          <w:rFonts w:ascii="Verdana" w:hAnsi="Verdana"/>
          <w:sz w:val="20"/>
          <w:szCs w:val="20"/>
        </w:rPr>
        <w:t>технология „Облицовка с втвърдяване на място (CIPP)”, същото следва да е напълно съобразено с условията за работа на строежа, транспортния подход и автомобилния трафик.</w:t>
      </w:r>
    </w:p>
    <w:p w14:paraId="0439868B" w14:textId="77777777" w:rsidR="00216418" w:rsidRPr="00944BCC" w:rsidRDefault="00216418" w:rsidP="00216418">
      <w:pPr>
        <w:jc w:val="both"/>
        <w:rPr>
          <w:rFonts w:ascii="Verdana" w:hAnsi="Verdana"/>
          <w:sz w:val="20"/>
          <w:szCs w:val="20"/>
        </w:rPr>
      </w:pPr>
    </w:p>
    <w:p w14:paraId="2DEB3526" w14:textId="77777777" w:rsidR="00216418" w:rsidRPr="00944BCC" w:rsidRDefault="00216418" w:rsidP="00216418">
      <w:pPr>
        <w:jc w:val="both"/>
        <w:rPr>
          <w:rFonts w:ascii="Verdana" w:hAnsi="Verdana"/>
          <w:b/>
          <w:sz w:val="20"/>
          <w:szCs w:val="20"/>
        </w:rPr>
      </w:pPr>
      <w:r w:rsidRPr="00944BCC">
        <w:rPr>
          <w:rFonts w:ascii="Verdana" w:hAnsi="Verdana"/>
          <w:sz w:val="20"/>
          <w:szCs w:val="20"/>
        </w:rPr>
        <w:t xml:space="preserve">Раздел А2: </w:t>
      </w:r>
      <w:r w:rsidRPr="00944BCC">
        <w:rPr>
          <w:rFonts w:ascii="Verdana" w:hAnsi="Verdana"/>
          <w:b/>
          <w:sz w:val="20"/>
          <w:szCs w:val="20"/>
        </w:rPr>
        <w:t>ДРУГИ СПЕЦИФИЧНИ ИЗИСКВАНИЯ ПРИ ИЗПЪЛНЕНИЕ НА ДОГОВОРА</w:t>
      </w:r>
    </w:p>
    <w:p w14:paraId="70D443B8" w14:textId="77777777" w:rsidR="00216418" w:rsidRPr="00944BCC" w:rsidRDefault="00216418" w:rsidP="00413117">
      <w:pPr>
        <w:numPr>
          <w:ilvl w:val="0"/>
          <w:numId w:val="17"/>
        </w:numPr>
        <w:spacing w:after="0" w:line="240" w:lineRule="auto"/>
        <w:ind w:left="0" w:firstLine="0"/>
        <w:jc w:val="both"/>
        <w:rPr>
          <w:rFonts w:ascii="Verdana" w:hAnsi="Verdana"/>
          <w:b/>
          <w:sz w:val="20"/>
          <w:szCs w:val="20"/>
        </w:rPr>
      </w:pPr>
      <w:r w:rsidRPr="00944BCC">
        <w:rPr>
          <w:rFonts w:ascii="Verdana" w:hAnsi="Verdana"/>
          <w:b/>
          <w:sz w:val="20"/>
          <w:szCs w:val="20"/>
        </w:rPr>
        <w:t>ВЪЗЛАГАНЕ НА РАБОТА.</w:t>
      </w:r>
    </w:p>
    <w:p w14:paraId="48296B4B" w14:textId="77777777" w:rsidR="00216418" w:rsidRPr="00944BCC" w:rsidRDefault="00216418" w:rsidP="00413117">
      <w:pPr>
        <w:numPr>
          <w:ilvl w:val="1"/>
          <w:numId w:val="17"/>
        </w:numPr>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Възложителят възлага на Изпълнителя съответната работа по договора, чрез </w:t>
      </w:r>
      <w:r>
        <w:rPr>
          <w:rFonts w:ascii="Verdana" w:hAnsi="Verdana" w:cs="Arial"/>
          <w:sz w:val="20"/>
          <w:szCs w:val="20"/>
        </w:rPr>
        <w:t>Официална инструкция</w:t>
      </w:r>
      <w:r w:rsidRPr="00944BCC">
        <w:rPr>
          <w:rFonts w:ascii="Verdana" w:hAnsi="Verdana" w:cs="Arial"/>
          <w:sz w:val="20"/>
          <w:szCs w:val="20"/>
        </w:rPr>
        <w:t xml:space="preserve">. В случай, че Изпълнителят е Обединение, Възложителят ще адресира </w:t>
      </w:r>
      <w:r>
        <w:rPr>
          <w:rFonts w:ascii="Verdana" w:hAnsi="Verdana" w:cs="Arial"/>
          <w:sz w:val="20"/>
          <w:szCs w:val="20"/>
        </w:rPr>
        <w:t xml:space="preserve">Официалната инструкция </w:t>
      </w:r>
      <w:r w:rsidRPr="00944BCC">
        <w:rPr>
          <w:rFonts w:ascii="Verdana" w:hAnsi="Verdana" w:cs="Arial"/>
          <w:sz w:val="20"/>
          <w:szCs w:val="20"/>
        </w:rPr>
        <w:t>само до определения Лидер на Обединението.</w:t>
      </w:r>
    </w:p>
    <w:p w14:paraId="7805FF00" w14:textId="77777777" w:rsidR="00216418" w:rsidRPr="00944BCC" w:rsidRDefault="00216418" w:rsidP="00413117">
      <w:pPr>
        <w:numPr>
          <w:ilvl w:val="1"/>
          <w:numId w:val="17"/>
        </w:numPr>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В </w:t>
      </w:r>
      <w:r w:rsidRPr="00AF4D51">
        <w:rPr>
          <w:rFonts w:ascii="Verdana" w:hAnsi="Verdana" w:cs="Arial"/>
          <w:sz w:val="20"/>
          <w:szCs w:val="20"/>
        </w:rPr>
        <w:t>Официалната инструкция</w:t>
      </w:r>
      <w:r>
        <w:rPr>
          <w:rFonts w:ascii="Verdana" w:hAnsi="Verdana" w:cs="Arial"/>
          <w:sz w:val="20"/>
          <w:szCs w:val="20"/>
        </w:rPr>
        <w:t xml:space="preserve"> </w:t>
      </w:r>
      <w:r w:rsidRPr="00944BCC">
        <w:rPr>
          <w:rFonts w:ascii="Verdana" w:hAnsi="Verdana" w:cs="Arial"/>
          <w:sz w:val="20"/>
          <w:szCs w:val="20"/>
        </w:rPr>
        <w:t>Възложителя указва:</w:t>
      </w:r>
    </w:p>
    <w:p w14:paraId="44563B36" w14:textId="77777777" w:rsidR="00216418" w:rsidRPr="00944BCC" w:rsidRDefault="00216418" w:rsidP="00413117">
      <w:pPr>
        <w:numPr>
          <w:ilvl w:val="2"/>
          <w:numId w:val="17"/>
        </w:numPr>
        <w:spacing w:after="0" w:line="240" w:lineRule="auto"/>
        <w:ind w:left="284" w:firstLine="0"/>
        <w:jc w:val="both"/>
        <w:rPr>
          <w:rFonts w:ascii="Verdana" w:hAnsi="Verdana" w:cs="Arial"/>
          <w:sz w:val="20"/>
          <w:szCs w:val="20"/>
        </w:rPr>
      </w:pPr>
      <w:r w:rsidRPr="00944BCC">
        <w:rPr>
          <w:rFonts w:ascii="Verdana" w:hAnsi="Verdana"/>
          <w:sz w:val="20"/>
          <w:szCs w:val="20"/>
        </w:rPr>
        <w:t>Датите, на които Изпълнителя следва:</w:t>
      </w:r>
    </w:p>
    <w:p w14:paraId="3B2A6208" w14:textId="77777777" w:rsidR="00216418" w:rsidRPr="00944BCC" w:rsidRDefault="00216418" w:rsidP="00413117">
      <w:pPr>
        <w:numPr>
          <w:ilvl w:val="0"/>
          <w:numId w:val="18"/>
        </w:numPr>
        <w:spacing w:after="0" w:line="240" w:lineRule="auto"/>
        <w:ind w:left="284" w:firstLine="0"/>
        <w:jc w:val="both"/>
        <w:rPr>
          <w:rFonts w:ascii="Verdana" w:hAnsi="Verdana" w:cs="Arial"/>
          <w:sz w:val="20"/>
          <w:szCs w:val="20"/>
        </w:rPr>
      </w:pPr>
      <w:r w:rsidRPr="00944BCC">
        <w:rPr>
          <w:rFonts w:ascii="Verdana" w:hAnsi="Verdana"/>
          <w:sz w:val="20"/>
          <w:szCs w:val="20"/>
        </w:rPr>
        <w:t xml:space="preserve">да представи за одобрение от Възложителя График за изпълнение на СМР и План за организация на строителството.  </w:t>
      </w:r>
    </w:p>
    <w:p w14:paraId="63FF9775" w14:textId="77777777" w:rsidR="00216418" w:rsidRPr="00944BCC" w:rsidRDefault="00216418" w:rsidP="00413117">
      <w:pPr>
        <w:numPr>
          <w:ilvl w:val="0"/>
          <w:numId w:val="18"/>
        </w:numPr>
        <w:spacing w:after="0" w:line="240" w:lineRule="auto"/>
        <w:ind w:left="284" w:firstLine="0"/>
        <w:jc w:val="both"/>
        <w:rPr>
          <w:rFonts w:ascii="Verdana" w:hAnsi="Verdana" w:cs="Arial"/>
          <w:sz w:val="20"/>
          <w:szCs w:val="20"/>
        </w:rPr>
      </w:pPr>
      <w:r w:rsidRPr="00944BCC">
        <w:rPr>
          <w:rFonts w:ascii="Verdana" w:hAnsi="Verdana"/>
          <w:sz w:val="20"/>
          <w:szCs w:val="20"/>
        </w:rPr>
        <w:t xml:space="preserve">да има готовност за започване на СМР; Тази дата не може да е по-рано от седем работни дни считано от датата на изпращане на </w:t>
      </w:r>
      <w:r w:rsidRPr="00AF4D51">
        <w:rPr>
          <w:rFonts w:ascii="Verdana" w:hAnsi="Verdana"/>
          <w:sz w:val="20"/>
          <w:szCs w:val="20"/>
        </w:rPr>
        <w:t>Официалната инструкция</w:t>
      </w:r>
      <w:r w:rsidRPr="00944BCC">
        <w:rPr>
          <w:rFonts w:ascii="Verdana" w:hAnsi="Verdana"/>
          <w:sz w:val="20"/>
          <w:szCs w:val="20"/>
        </w:rPr>
        <w:t>.</w:t>
      </w:r>
    </w:p>
    <w:p w14:paraId="5F625970" w14:textId="77777777" w:rsidR="00216418" w:rsidRPr="00944BCC" w:rsidRDefault="00216418" w:rsidP="00413117">
      <w:pPr>
        <w:numPr>
          <w:ilvl w:val="2"/>
          <w:numId w:val="17"/>
        </w:numPr>
        <w:spacing w:after="0" w:line="240" w:lineRule="auto"/>
        <w:ind w:left="284" w:firstLine="0"/>
        <w:jc w:val="both"/>
        <w:rPr>
          <w:rFonts w:ascii="Verdana" w:hAnsi="Verdana"/>
          <w:sz w:val="20"/>
          <w:szCs w:val="20"/>
        </w:rPr>
      </w:pPr>
      <w:r w:rsidRPr="00944BCC">
        <w:rPr>
          <w:rFonts w:ascii="Verdana" w:hAnsi="Verdana"/>
          <w:sz w:val="20"/>
          <w:szCs w:val="20"/>
        </w:rPr>
        <w:t xml:space="preserve">Срокът за изпълнение на строително монтажните работи съгласно предложението на Изпълнителя започва да тече от датата на подписване на </w:t>
      </w:r>
      <w:r>
        <w:rPr>
          <w:rFonts w:ascii="Verdana" w:hAnsi="Verdana"/>
          <w:sz w:val="20"/>
          <w:szCs w:val="20"/>
        </w:rPr>
        <w:t>Протокол за</w:t>
      </w:r>
      <w:r w:rsidRPr="00B66FDE">
        <w:rPr>
          <w:rFonts w:ascii="Verdana" w:hAnsi="Verdana"/>
          <w:sz w:val="20"/>
          <w:szCs w:val="20"/>
        </w:rPr>
        <w:t xml:space="preserve"> старт </w:t>
      </w:r>
      <w:r>
        <w:rPr>
          <w:rFonts w:ascii="Verdana" w:hAnsi="Verdana"/>
          <w:sz w:val="20"/>
          <w:szCs w:val="20"/>
        </w:rPr>
        <w:t xml:space="preserve">на </w:t>
      </w:r>
      <w:r w:rsidRPr="00B66FDE">
        <w:rPr>
          <w:rFonts w:ascii="Verdana" w:hAnsi="Verdana"/>
          <w:sz w:val="20"/>
          <w:szCs w:val="20"/>
        </w:rPr>
        <w:t>СМР</w:t>
      </w:r>
      <w:r>
        <w:rPr>
          <w:rFonts w:ascii="Verdana" w:hAnsi="Verdana"/>
          <w:sz w:val="20"/>
          <w:szCs w:val="20"/>
        </w:rPr>
        <w:t xml:space="preserve">, </w:t>
      </w:r>
      <w:r w:rsidRPr="00944BCC">
        <w:rPr>
          <w:rFonts w:ascii="Verdana" w:hAnsi="Verdana"/>
          <w:sz w:val="20"/>
          <w:szCs w:val="20"/>
        </w:rPr>
        <w:t xml:space="preserve">и приключва с подписване на </w:t>
      </w:r>
      <w:r w:rsidRPr="00B66FDE">
        <w:rPr>
          <w:rFonts w:ascii="Verdana" w:hAnsi="Verdana"/>
          <w:sz w:val="20"/>
          <w:szCs w:val="20"/>
        </w:rPr>
        <w:t>Приемо-предавателен протокол за приключване на СМР на обекта</w:t>
      </w:r>
      <w:r>
        <w:rPr>
          <w:rFonts w:ascii="Verdana" w:hAnsi="Verdana"/>
          <w:sz w:val="20"/>
          <w:szCs w:val="20"/>
        </w:rPr>
        <w:t xml:space="preserve"> ..</w:t>
      </w:r>
    </w:p>
    <w:p w14:paraId="5B0E1A24" w14:textId="77777777" w:rsidR="00216418" w:rsidRPr="00EB45BC" w:rsidRDefault="00216418" w:rsidP="00413117">
      <w:pPr>
        <w:numPr>
          <w:ilvl w:val="2"/>
          <w:numId w:val="17"/>
        </w:numPr>
        <w:spacing w:after="0" w:line="240" w:lineRule="auto"/>
        <w:ind w:left="284" w:firstLine="0"/>
        <w:jc w:val="both"/>
        <w:rPr>
          <w:rFonts w:ascii="Verdana" w:hAnsi="Verdana"/>
          <w:sz w:val="20"/>
          <w:szCs w:val="20"/>
        </w:rPr>
      </w:pPr>
      <w:r w:rsidRPr="00EB45BC">
        <w:rPr>
          <w:rFonts w:ascii="Verdana" w:hAnsi="Verdana"/>
          <w:sz w:val="20"/>
          <w:szCs w:val="20"/>
        </w:rPr>
        <w:t>Приемо-предавател</w:t>
      </w:r>
      <w:r>
        <w:rPr>
          <w:rFonts w:ascii="Verdana" w:hAnsi="Verdana"/>
          <w:sz w:val="20"/>
          <w:szCs w:val="20"/>
        </w:rPr>
        <w:t>ният</w:t>
      </w:r>
      <w:r w:rsidRPr="00944BCC">
        <w:rPr>
          <w:rFonts w:ascii="Verdana" w:hAnsi="Verdana"/>
          <w:sz w:val="20"/>
          <w:szCs w:val="20"/>
        </w:rPr>
        <w:t xml:space="preserve"> протокол</w:t>
      </w:r>
      <w:r>
        <w:rPr>
          <w:rFonts w:ascii="Verdana" w:hAnsi="Verdana"/>
          <w:sz w:val="20"/>
          <w:szCs w:val="20"/>
        </w:rPr>
        <w:t xml:space="preserve"> се подписва</w:t>
      </w:r>
      <w:r w:rsidRPr="00944BCC">
        <w:rPr>
          <w:rFonts w:ascii="Verdana" w:hAnsi="Verdana"/>
          <w:sz w:val="20"/>
          <w:szCs w:val="20"/>
        </w:rPr>
        <w:t xml:space="preserve"> между</w:t>
      </w:r>
      <w:r>
        <w:rPr>
          <w:rFonts w:ascii="Verdana" w:hAnsi="Verdana"/>
          <w:sz w:val="20"/>
          <w:szCs w:val="20"/>
        </w:rPr>
        <w:t xml:space="preserve"> представители на</w:t>
      </w:r>
      <w:r w:rsidRPr="00944BCC">
        <w:rPr>
          <w:rFonts w:ascii="Verdana" w:hAnsi="Verdana"/>
          <w:sz w:val="20"/>
          <w:szCs w:val="20"/>
        </w:rPr>
        <w:t xml:space="preserve"> Изпълнителя и на Възложителя </w:t>
      </w:r>
      <w:r>
        <w:rPr>
          <w:rFonts w:ascii="Verdana" w:hAnsi="Verdana"/>
          <w:sz w:val="20"/>
          <w:szCs w:val="20"/>
        </w:rPr>
        <w:t>като</w:t>
      </w:r>
      <w:r w:rsidRPr="00944BCC">
        <w:rPr>
          <w:rFonts w:ascii="Verdana" w:hAnsi="Verdana"/>
          <w:sz w:val="20"/>
          <w:szCs w:val="20"/>
        </w:rPr>
        <w:t xml:space="preserve"> включва</w:t>
      </w:r>
      <w:r>
        <w:rPr>
          <w:rFonts w:ascii="Verdana" w:hAnsi="Verdana"/>
          <w:sz w:val="20"/>
          <w:szCs w:val="20"/>
        </w:rPr>
        <w:t>:</w:t>
      </w:r>
      <w:r w:rsidRPr="00944BCC">
        <w:rPr>
          <w:rFonts w:ascii="Verdana" w:hAnsi="Verdana"/>
          <w:sz w:val="20"/>
          <w:szCs w:val="20"/>
        </w:rPr>
        <w:t xml:space="preserve"> становища относно изпълнението на всички дейности, ,</w:t>
      </w:r>
      <w:r>
        <w:rPr>
          <w:rFonts w:ascii="Verdana" w:hAnsi="Verdana"/>
          <w:sz w:val="20"/>
          <w:szCs w:val="20"/>
        </w:rPr>
        <w:t xml:space="preserve"> резулатите от</w:t>
      </w:r>
      <w:r w:rsidRPr="00944BCC">
        <w:rPr>
          <w:rFonts w:ascii="Verdana" w:hAnsi="Verdana"/>
          <w:sz w:val="20"/>
          <w:szCs w:val="20"/>
        </w:rPr>
        <w:t xml:space="preserve"> </w:t>
      </w:r>
      <w:r>
        <w:rPr>
          <w:rFonts w:ascii="Verdana" w:hAnsi="Verdana"/>
          <w:sz w:val="20"/>
          <w:szCs w:val="20"/>
        </w:rPr>
        <w:t>CCTV заснемане на</w:t>
      </w:r>
      <w:r w:rsidRPr="001A6452">
        <w:rPr>
          <w:rFonts w:ascii="Verdana" w:hAnsi="Verdana"/>
          <w:sz w:val="20"/>
          <w:szCs w:val="20"/>
        </w:rPr>
        <w:t xml:space="preserve"> трасето на </w:t>
      </w:r>
      <w:r>
        <w:rPr>
          <w:rFonts w:ascii="Verdana" w:hAnsi="Verdana"/>
          <w:sz w:val="20"/>
          <w:szCs w:val="20"/>
        </w:rPr>
        <w:t xml:space="preserve">рехабилитирания </w:t>
      </w:r>
      <w:r w:rsidRPr="001A6452">
        <w:rPr>
          <w:rFonts w:ascii="Verdana" w:hAnsi="Verdana"/>
          <w:sz w:val="20"/>
          <w:szCs w:val="20"/>
        </w:rPr>
        <w:t>уличен канал</w:t>
      </w:r>
      <w:r>
        <w:rPr>
          <w:rFonts w:ascii="Verdana" w:hAnsi="Verdana"/>
          <w:sz w:val="20"/>
          <w:szCs w:val="20"/>
        </w:rPr>
        <w:t xml:space="preserve">, </w:t>
      </w:r>
      <w:r w:rsidRPr="00944BCC">
        <w:rPr>
          <w:rFonts w:ascii="Verdana" w:hAnsi="Verdana"/>
          <w:sz w:val="20"/>
          <w:szCs w:val="20"/>
        </w:rPr>
        <w:t>възстановителните дейности</w:t>
      </w:r>
      <w:r>
        <w:rPr>
          <w:rFonts w:ascii="Verdana" w:hAnsi="Verdana"/>
          <w:sz w:val="20"/>
          <w:szCs w:val="20"/>
        </w:rPr>
        <w:t xml:space="preserve"> (ако се налага)</w:t>
      </w:r>
      <w:r w:rsidRPr="00944BCC">
        <w:rPr>
          <w:rFonts w:ascii="Verdana" w:hAnsi="Verdana"/>
          <w:sz w:val="20"/>
          <w:szCs w:val="20"/>
        </w:rPr>
        <w:t xml:space="preserve"> и хидравлично изпитване на </w:t>
      </w:r>
      <w:r>
        <w:rPr>
          <w:rFonts w:ascii="Verdana" w:hAnsi="Verdana"/>
          <w:sz w:val="20"/>
          <w:szCs w:val="20"/>
        </w:rPr>
        <w:t xml:space="preserve">трасето. </w:t>
      </w:r>
      <w:r w:rsidRPr="00EB45BC">
        <w:rPr>
          <w:rFonts w:ascii="Verdana" w:hAnsi="Verdana"/>
          <w:sz w:val="20"/>
          <w:szCs w:val="20"/>
        </w:rPr>
        <w:t>Изпълнителят писмено уведомява Възложителя за готовността му за окончателно приключване на работите</w:t>
      </w:r>
      <w:r>
        <w:rPr>
          <w:rFonts w:ascii="Verdana" w:hAnsi="Verdana"/>
          <w:sz w:val="20"/>
          <w:szCs w:val="20"/>
        </w:rPr>
        <w:t>.</w:t>
      </w:r>
      <w:r w:rsidRPr="00EB45BC">
        <w:rPr>
          <w:rFonts w:ascii="Verdana" w:hAnsi="Verdana"/>
          <w:sz w:val="20"/>
          <w:szCs w:val="20"/>
        </w:rPr>
        <w:t xml:space="preserve"> В срок от пет работни дни Възложителя организира проверка и изготвя Протокол за резултата от нея.</w:t>
      </w:r>
      <w:r w:rsidRPr="00EB45BC" w:rsidDel="00EB45BC">
        <w:rPr>
          <w:rFonts w:ascii="Verdana" w:hAnsi="Verdana"/>
          <w:sz w:val="20"/>
          <w:szCs w:val="20"/>
        </w:rPr>
        <w:t xml:space="preserve"> </w:t>
      </w:r>
      <w:r w:rsidRPr="00EB45BC">
        <w:rPr>
          <w:rFonts w:ascii="Verdana" w:hAnsi="Verdana"/>
          <w:sz w:val="20"/>
          <w:szCs w:val="20"/>
        </w:rPr>
        <w:t xml:space="preserve">Тази проверка включва </w:t>
      </w:r>
      <w:r>
        <w:rPr>
          <w:rFonts w:ascii="Verdana" w:hAnsi="Verdana"/>
          <w:sz w:val="20"/>
          <w:szCs w:val="20"/>
        </w:rPr>
        <w:t xml:space="preserve">освен качеството на изпълнените работи и </w:t>
      </w:r>
      <w:r w:rsidRPr="00EB45BC">
        <w:rPr>
          <w:rFonts w:ascii="Verdana" w:hAnsi="Verdana"/>
          <w:sz w:val="20"/>
          <w:szCs w:val="20"/>
        </w:rPr>
        <w:t>наличието на</w:t>
      </w:r>
      <w:r>
        <w:rPr>
          <w:rFonts w:ascii="Verdana" w:hAnsi="Verdana"/>
          <w:sz w:val="20"/>
          <w:szCs w:val="20"/>
        </w:rPr>
        <w:t xml:space="preserve"> </w:t>
      </w:r>
      <w:r w:rsidRPr="00EB45BC">
        <w:rPr>
          <w:rFonts w:ascii="Verdana" w:hAnsi="Verdana"/>
          <w:sz w:val="20"/>
          <w:szCs w:val="20"/>
        </w:rPr>
        <w:t>всички</w:t>
      </w:r>
      <w:r>
        <w:rPr>
          <w:rFonts w:ascii="Verdana" w:hAnsi="Verdana"/>
          <w:sz w:val="20"/>
          <w:szCs w:val="20"/>
        </w:rPr>
        <w:t xml:space="preserve"> </w:t>
      </w:r>
      <w:r w:rsidRPr="00EB45BC">
        <w:rPr>
          <w:rFonts w:ascii="Verdana" w:hAnsi="Verdana"/>
          <w:sz w:val="20"/>
          <w:szCs w:val="20"/>
        </w:rPr>
        <w:t>необходими документи за приключване на строежа съгласно българското законодателство</w:t>
      </w:r>
      <w:r>
        <w:rPr>
          <w:rFonts w:ascii="Verdana" w:hAnsi="Verdana"/>
          <w:sz w:val="20"/>
          <w:szCs w:val="20"/>
        </w:rPr>
        <w:t>.</w:t>
      </w:r>
    </w:p>
    <w:p w14:paraId="7756AA5A" w14:textId="77777777" w:rsidR="00216418" w:rsidRPr="001A6452" w:rsidRDefault="00216418" w:rsidP="00413117">
      <w:pPr>
        <w:numPr>
          <w:ilvl w:val="2"/>
          <w:numId w:val="17"/>
        </w:numPr>
        <w:spacing w:after="0" w:line="240" w:lineRule="auto"/>
        <w:ind w:left="284" w:firstLine="0"/>
        <w:jc w:val="both"/>
        <w:rPr>
          <w:rFonts w:ascii="Verdana" w:hAnsi="Verdana"/>
          <w:sz w:val="20"/>
          <w:szCs w:val="20"/>
        </w:rPr>
      </w:pPr>
      <w:r w:rsidRPr="001A6452">
        <w:rPr>
          <w:rFonts w:ascii="Verdana" w:hAnsi="Verdana"/>
          <w:sz w:val="20"/>
          <w:szCs w:val="20"/>
        </w:rPr>
        <w:t>Изпълнителят трябва да разполага с копие от Официалната инструкция</w:t>
      </w:r>
      <w:r>
        <w:rPr>
          <w:rFonts w:ascii="Verdana" w:hAnsi="Verdana"/>
          <w:sz w:val="20"/>
          <w:szCs w:val="20"/>
        </w:rPr>
        <w:t>,</w:t>
      </w:r>
      <w:r w:rsidRPr="001A6452">
        <w:rPr>
          <w:rFonts w:ascii="Verdana" w:hAnsi="Verdana"/>
          <w:sz w:val="20"/>
          <w:szCs w:val="20"/>
        </w:rPr>
        <w:t xml:space="preserve"> </w:t>
      </w:r>
      <w:r>
        <w:rPr>
          <w:rFonts w:ascii="Verdana" w:hAnsi="Verdana"/>
          <w:sz w:val="20"/>
          <w:szCs w:val="20"/>
        </w:rPr>
        <w:t xml:space="preserve"> пресъгласуван </w:t>
      </w:r>
      <w:r>
        <w:rPr>
          <w:rFonts w:ascii="Verdana" w:hAnsi="Verdana" w:cs="Arial"/>
          <w:sz w:val="20"/>
          <w:szCs w:val="20"/>
        </w:rPr>
        <w:t xml:space="preserve">График за изпълнение на СМР и пресъгласуван ВОД </w:t>
      </w:r>
      <w:r w:rsidRPr="001A6452">
        <w:rPr>
          <w:rFonts w:ascii="Verdana" w:hAnsi="Verdana"/>
          <w:sz w:val="20"/>
          <w:szCs w:val="20"/>
        </w:rPr>
        <w:t>на строежа.</w:t>
      </w:r>
    </w:p>
    <w:p w14:paraId="52D246EA" w14:textId="77777777" w:rsidR="00216418" w:rsidRPr="001A6452" w:rsidRDefault="00216418" w:rsidP="00413117">
      <w:pPr>
        <w:numPr>
          <w:ilvl w:val="2"/>
          <w:numId w:val="17"/>
        </w:numPr>
        <w:spacing w:after="0" w:line="240" w:lineRule="auto"/>
        <w:ind w:left="284" w:firstLine="0"/>
        <w:jc w:val="both"/>
        <w:rPr>
          <w:rFonts w:ascii="Verdana" w:hAnsi="Verdana"/>
          <w:sz w:val="20"/>
          <w:szCs w:val="20"/>
        </w:rPr>
      </w:pPr>
      <w:r w:rsidRPr="001A6452">
        <w:rPr>
          <w:rFonts w:ascii="Verdana" w:hAnsi="Verdana"/>
          <w:sz w:val="20"/>
          <w:szCs w:val="20"/>
        </w:rPr>
        <w:t>В случай, че Изпълнителят, по каквито и да било причини, не е в състояние да изпълни възложеното в Официалната инструкция, същият е задължен в срок до два работни дни, считано от датата на получаването й, писмено да уведоми Възложителя. Ако това не е изпълнено се счита, че Изпълнителят приема Възлагането с всички произтичащи от това задължения, съгласно този договор.</w:t>
      </w:r>
    </w:p>
    <w:p w14:paraId="7CD19087" w14:textId="740688E2" w:rsidR="004D009F" w:rsidRDefault="004D009F" w:rsidP="004D009F">
      <w:pPr>
        <w:spacing w:after="0" w:line="240" w:lineRule="auto"/>
        <w:ind w:left="360"/>
        <w:jc w:val="both"/>
        <w:rPr>
          <w:rFonts w:ascii="Verdana" w:hAnsi="Verdana"/>
          <w:b/>
          <w:sz w:val="20"/>
          <w:szCs w:val="20"/>
        </w:rPr>
      </w:pPr>
    </w:p>
    <w:p w14:paraId="39BE2A35" w14:textId="77777777" w:rsidR="004D009F" w:rsidRDefault="004D009F" w:rsidP="004D009F">
      <w:pPr>
        <w:spacing w:after="0" w:line="240" w:lineRule="auto"/>
        <w:ind w:left="360"/>
        <w:jc w:val="both"/>
        <w:rPr>
          <w:rFonts w:ascii="Verdana" w:hAnsi="Verdana"/>
          <w:b/>
          <w:sz w:val="20"/>
          <w:szCs w:val="20"/>
        </w:rPr>
      </w:pPr>
    </w:p>
    <w:p w14:paraId="1865BF81" w14:textId="561849BC" w:rsidR="00216418" w:rsidRPr="00944BCC" w:rsidRDefault="00216418" w:rsidP="00413117">
      <w:pPr>
        <w:numPr>
          <w:ilvl w:val="0"/>
          <w:numId w:val="23"/>
        </w:numPr>
        <w:spacing w:after="0" w:line="240" w:lineRule="auto"/>
        <w:jc w:val="both"/>
        <w:rPr>
          <w:rFonts w:ascii="Verdana" w:hAnsi="Verdana"/>
          <w:b/>
          <w:sz w:val="20"/>
          <w:szCs w:val="20"/>
        </w:rPr>
      </w:pPr>
      <w:r w:rsidRPr="00944BCC">
        <w:rPr>
          <w:rFonts w:ascii="Verdana" w:hAnsi="Verdana"/>
          <w:b/>
          <w:sz w:val="20"/>
          <w:szCs w:val="20"/>
        </w:rPr>
        <w:t>ЕКЗЕКУТИВНА ДОКУМЕНТАЦИЯ</w:t>
      </w:r>
    </w:p>
    <w:p w14:paraId="00DAD75D" w14:textId="77777777" w:rsidR="00216418" w:rsidRDefault="00216418" w:rsidP="00413117">
      <w:pPr>
        <w:numPr>
          <w:ilvl w:val="1"/>
          <w:numId w:val="23"/>
        </w:numPr>
        <w:spacing w:after="0" w:line="240" w:lineRule="auto"/>
        <w:ind w:left="0" w:firstLine="0"/>
        <w:jc w:val="both"/>
        <w:rPr>
          <w:rFonts w:ascii="Verdana" w:hAnsi="Verdana"/>
          <w:sz w:val="20"/>
          <w:szCs w:val="20"/>
        </w:rPr>
      </w:pPr>
      <w:r>
        <w:rPr>
          <w:rFonts w:ascii="Verdana" w:hAnsi="Verdana"/>
          <w:sz w:val="20"/>
          <w:szCs w:val="20"/>
        </w:rPr>
        <w:t>В срок от 5 работни след приключване на СМР Изпълнителят предоставя на Възложителя</w:t>
      </w:r>
      <w:r w:rsidRPr="001A6452">
        <w:rPr>
          <w:rFonts w:ascii="Verdana" w:hAnsi="Verdana"/>
          <w:sz w:val="20"/>
          <w:szCs w:val="20"/>
        </w:rPr>
        <w:t xml:space="preserve"> CCTV заснеме трасето на </w:t>
      </w:r>
      <w:r>
        <w:rPr>
          <w:rFonts w:ascii="Verdana" w:hAnsi="Verdana"/>
          <w:sz w:val="20"/>
          <w:szCs w:val="20"/>
        </w:rPr>
        <w:t xml:space="preserve">рехабилитирания </w:t>
      </w:r>
      <w:r w:rsidRPr="001A6452">
        <w:rPr>
          <w:rFonts w:ascii="Verdana" w:hAnsi="Verdana"/>
          <w:sz w:val="20"/>
          <w:szCs w:val="20"/>
        </w:rPr>
        <w:t>уличен канал 50/75 бетон.</w:t>
      </w:r>
    </w:p>
    <w:p w14:paraId="6684BDA9" w14:textId="77777777" w:rsidR="00216418" w:rsidRPr="001A6452" w:rsidRDefault="00216418" w:rsidP="00413117">
      <w:pPr>
        <w:numPr>
          <w:ilvl w:val="1"/>
          <w:numId w:val="23"/>
        </w:numPr>
        <w:spacing w:after="0" w:line="240" w:lineRule="auto"/>
        <w:ind w:left="0" w:firstLine="0"/>
        <w:jc w:val="both"/>
        <w:rPr>
          <w:rFonts w:ascii="Verdana" w:hAnsi="Verdana"/>
          <w:sz w:val="20"/>
          <w:szCs w:val="20"/>
        </w:rPr>
      </w:pPr>
      <w:r>
        <w:rPr>
          <w:rFonts w:ascii="Verdana" w:hAnsi="Verdana"/>
          <w:sz w:val="20"/>
          <w:szCs w:val="20"/>
        </w:rPr>
        <w:t>В срока по горната точка Изпълнителят предоставя схема на рехабилитирания участък с котирани местата на изпълнените превключвания на СКО.</w:t>
      </w:r>
    </w:p>
    <w:p w14:paraId="0D6CE30D" w14:textId="77777777" w:rsidR="00216418" w:rsidRPr="00944BCC" w:rsidRDefault="00216418" w:rsidP="00216418">
      <w:pPr>
        <w:ind w:left="851"/>
        <w:jc w:val="both"/>
        <w:rPr>
          <w:rFonts w:ascii="Verdana" w:hAnsi="Verdana"/>
          <w:sz w:val="20"/>
          <w:szCs w:val="20"/>
        </w:rPr>
      </w:pPr>
    </w:p>
    <w:p w14:paraId="254F22D2" w14:textId="77777777" w:rsidR="00216418" w:rsidRPr="00944BCC" w:rsidRDefault="00216418" w:rsidP="00413117">
      <w:pPr>
        <w:numPr>
          <w:ilvl w:val="0"/>
          <w:numId w:val="23"/>
        </w:numPr>
        <w:spacing w:after="0" w:line="240" w:lineRule="auto"/>
        <w:jc w:val="both"/>
        <w:rPr>
          <w:rFonts w:ascii="Verdana" w:hAnsi="Verdana"/>
          <w:b/>
          <w:sz w:val="20"/>
          <w:szCs w:val="20"/>
        </w:rPr>
      </w:pPr>
      <w:r w:rsidRPr="00944BCC">
        <w:rPr>
          <w:rFonts w:ascii="Verdana" w:hAnsi="Verdana"/>
          <w:b/>
          <w:sz w:val="20"/>
          <w:szCs w:val="20"/>
        </w:rPr>
        <w:t>ВРЕМЕННИ СКЛАДОВИ БАЗИ ЗА МАТЕРИАЛИ НА ИЗПЪЛНИТЕЛЯ</w:t>
      </w:r>
    </w:p>
    <w:p w14:paraId="202F26B8" w14:textId="77777777"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944BCC">
        <w:rPr>
          <w:rFonts w:ascii="Verdana" w:hAnsi="Verdana"/>
          <w:sz w:val="20"/>
          <w:szCs w:val="20"/>
        </w:rPr>
        <w:t xml:space="preserve">Разчетите на Изпълнителя ще включват осигуряването и в последствие възстановяването на терени, необходими за временно складиране на материали, както и за тяхната поддръжка и охрана. Всякакви злополуки, загуби или наранявания на хора или имущество, произтичащи от дейността на Изпълнителя по </w:t>
      </w:r>
      <w:r w:rsidRPr="00944BCC">
        <w:rPr>
          <w:rFonts w:ascii="Verdana" w:hAnsi="Verdana"/>
          <w:sz w:val="20"/>
          <w:szCs w:val="20"/>
        </w:rPr>
        <w:lastRenderedPageBreak/>
        <w:t>снабдяването с материали или при тяхното складиране, ще бъде отговорност на Изпълнителя.</w:t>
      </w:r>
    </w:p>
    <w:p w14:paraId="4BED24CE" w14:textId="77777777"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944BCC">
        <w:rPr>
          <w:rFonts w:ascii="Verdana" w:hAnsi="Verdana"/>
          <w:sz w:val="20"/>
          <w:szCs w:val="20"/>
        </w:rPr>
        <w:t xml:space="preserve"> Изпълнителят носи пълна отговорност за охраната на строителния обект, както и на материалите, съоръженията и оборудването, които са вложени или съхранявани от него до получаване на </w:t>
      </w:r>
      <w:r w:rsidRPr="00BE7CF4">
        <w:rPr>
          <w:rFonts w:ascii="Verdana" w:hAnsi="Verdana"/>
          <w:sz w:val="20"/>
          <w:szCs w:val="20"/>
        </w:rPr>
        <w:t>Приемо-предавателен протокол за приключване на СМР на обекта</w:t>
      </w:r>
      <w:r>
        <w:rPr>
          <w:rFonts w:ascii="Verdana" w:hAnsi="Verdana"/>
          <w:sz w:val="20"/>
          <w:szCs w:val="20"/>
        </w:rPr>
        <w:t>.</w:t>
      </w:r>
    </w:p>
    <w:p w14:paraId="63A9C302" w14:textId="77777777"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944BCC">
        <w:rPr>
          <w:rFonts w:ascii="Verdana" w:hAnsi="Verdana"/>
          <w:sz w:val="20"/>
          <w:szCs w:val="20"/>
        </w:rPr>
        <w:t xml:space="preserve">За своя сметка и отговорност Изпълнителят трябва да предостави, монтира, оперира и поддържа цялата система, нужна за временно ел. захранване за строителни цели. </w:t>
      </w:r>
      <w:r>
        <w:rPr>
          <w:rFonts w:ascii="Verdana" w:hAnsi="Verdana"/>
          <w:sz w:val="20"/>
          <w:szCs w:val="20"/>
        </w:rPr>
        <w:t xml:space="preserve">При необходимост от </w:t>
      </w:r>
      <w:r w:rsidRPr="00944BCC">
        <w:rPr>
          <w:rFonts w:ascii="Verdana" w:hAnsi="Verdana"/>
          <w:sz w:val="20"/>
          <w:szCs w:val="20"/>
        </w:rPr>
        <w:t xml:space="preserve">предоставяне на ел. захранване от ЧЕЗ Изпълнителят от свое име трябва да предприеме всички необходими мерки за </w:t>
      </w:r>
      <w:r>
        <w:rPr>
          <w:rFonts w:ascii="Verdana" w:hAnsi="Verdana"/>
          <w:sz w:val="20"/>
          <w:szCs w:val="20"/>
        </w:rPr>
        <w:t xml:space="preserve">осигураването му за периодо на </w:t>
      </w:r>
      <w:r w:rsidRPr="00944BCC">
        <w:rPr>
          <w:rFonts w:ascii="Verdana" w:hAnsi="Verdana"/>
          <w:sz w:val="20"/>
          <w:szCs w:val="20"/>
        </w:rPr>
        <w:t>строителство. Изпълнителят поема разходите за всички такси за включване, както и предоставянето на работната ръка, материали и оборудване за временното ел. захранване. Ако системата за временно ел. захранване използва генераторни станции, то тези станции трябва да са шумоизолирани от съседните домове чрез специална преграда.</w:t>
      </w:r>
    </w:p>
    <w:p w14:paraId="49BCD7D9" w14:textId="77777777" w:rsidR="004D009F" w:rsidRDefault="004D009F" w:rsidP="004D009F">
      <w:pPr>
        <w:spacing w:after="0" w:line="240" w:lineRule="auto"/>
        <w:ind w:left="927"/>
        <w:jc w:val="both"/>
        <w:rPr>
          <w:rFonts w:ascii="Verdana" w:hAnsi="Verdana"/>
          <w:b/>
          <w:sz w:val="20"/>
          <w:szCs w:val="20"/>
        </w:rPr>
      </w:pPr>
    </w:p>
    <w:p w14:paraId="1587F8D4" w14:textId="52A61D3F" w:rsidR="00216418" w:rsidRPr="00944BCC" w:rsidRDefault="00216418" w:rsidP="00413117">
      <w:pPr>
        <w:numPr>
          <w:ilvl w:val="0"/>
          <w:numId w:val="23"/>
        </w:numPr>
        <w:spacing w:after="0" w:line="240" w:lineRule="auto"/>
        <w:ind w:left="0" w:firstLine="0"/>
        <w:jc w:val="both"/>
        <w:rPr>
          <w:rFonts w:ascii="Verdana" w:hAnsi="Verdana"/>
          <w:b/>
          <w:sz w:val="20"/>
          <w:szCs w:val="20"/>
        </w:rPr>
      </w:pPr>
      <w:r w:rsidRPr="00944BCC">
        <w:rPr>
          <w:rFonts w:ascii="Verdana" w:hAnsi="Verdana"/>
          <w:b/>
          <w:sz w:val="20"/>
          <w:szCs w:val="20"/>
        </w:rPr>
        <w:t xml:space="preserve">НАНАСЯНЕ НА ПОВРЕДИ НА СЪОРЪЖЕНИЯ </w:t>
      </w:r>
      <w:r>
        <w:rPr>
          <w:rFonts w:ascii="Verdana" w:hAnsi="Verdana"/>
          <w:b/>
          <w:sz w:val="20"/>
          <w:szCs w:val="20"/>
        </w:rPr>
        <w:t>ОТ ТЕХНИЧЕСКАТА ИНФРАСТРУКТУРА</w:t>
      </w:r>
      <w:r w:rsidRPr="00944BCC">
        <w:rPr>
          <w:rFonts w:ascii="Verdana" w:hAnsi="Verdana"/>
          <w:b/>
          <w:sz w:val="20"/>
          <w:szCs w:val="20"/>
        </w:rPr>
        <w:t xml:space="preserve"> И/ИЛИ </w:t>
      </w:r>
      <w:r>
        <w:rPr>
          <w:rFonts w:ascii="Verdana" w:hAnsi="Verdana"/>
          <w:b/>
          <w:sz w:val="20"/>
          <w:szCs w:val="20"/>
        </w:rPr>
        <w:t xml:space="preserve">СОБСТВЕНОСТ НА </w:t>
      </w:r>
      <w:r w:rsidRPr="00944BCC">
        <w:rPr>
          <w:rFonts w:ascii="Verdana" w:hAnsi="Verdana"/>
          <w:b/>
          <w:sz w:val="20"/>
          <w:szCs w:val="20"/>
        </w:rPr>
        <w:t>ФИЗИЧЕСКИ ЛИЦА</w:t>
      </w:r>
    </w:p>
    <w:p w14:paraId="665E3E87" w14:textId="04A0770A" w:rsidR="00216418" w:rsidRPr="00944BCC" w:rsidRDefault="00216418" w:rsidP="004D009F">
      <w:pPr>
        <w:jc w:val="both"/>
        <w:rPr>
          <w:rFonts w:ascii="Verdana" w:hAnsi="Verdana"/>
          <w:sz w:val="20"/>
          <w:szCs w:val="20"/>
        </w:rPr>
      </w:pPr>
      <w:r w:rsidRPr="00944BCC">
        <w:rPr>
          <w:rFonts w:ascii="Verdana" w:hAnsi="Verdana"/>
          <w:sz w:val="20"/>
          <w:szCs w:val="20"/>
        </w:rPr>
        <w:t xml:space="preserve">Изпълнителят е отговорен за недопускането на щети по кабели, проводи, тръби и други, за които отговаря „Софийска вода” АД или други фирми, организации и/или физически лица. Всички щети </w:t>
      </w:r>
      <w:r>
        <w:rPr>
          <w:rFonts w:ascii="Verdana" w:hAnsi="Verdana"/>
          <w:sz w:val="20"/>
          <w:szCs w:val="20"/>
        </w:rPr>
        <w:t xml:space="preserve">на активи, управлявани от „Софийска вода“ АД, както и </w:t>
      </w:r>
      <w:r w:rsidRPr="00944BCC">
        <w:rPr>
          <w:rFonts w:ascii="Verdana" w:hAnsi="Verdana"/>
          <w:sz w:val="20"/>
          <w:szCs w:val="20"/>
        </w:rPr>
        <w:t>по съоръжения и/ или имущество на други фирми и/или физически лица, причинени от Изпълнителя, ще бъдат единствено негова отговорност и той ще заплати всички разходи, свързани с техния ремонт и/или възстановяване. Изпълнителят е длъжен до 3 дни от писмена покана от Възложителя, да заплати на Възложителя и/или посоченото от него юридическо и/или физическо лице всички разходи, свързани с ремонта и/или възстановяването на причинените от Изпълнителя вреди.</w:t>
      </w:r>
    </w:p>
    <w:p w14:paraId="1A2565C5" w14:textId="77777777" w:rsidR="00216418" w:rsidRPr="00944BCC" w:rsidRDefault="00216418" w:rsidP="00413117">
      <w:pPr>
        <w:numPr>
          <w:ilvl w:val="0"/>
          <w:numId w:val="23"/>
        </w:numPr>
        <w:spacing w:after="0" w:line="240" w:lineRule="auto"/>
        <w:ind w:left="0" w:firstLine="0"/>
        <w:jc w:val="both"/>
        <w:rPr>
          <w:rFonts w:ascii="Verdana" w:hAnsi="Verdana"/>
          <w:b/>
          <w:sz w:val="20"/>
          <w:szCs w:val="20"/>
        </w:rPr>
      </w:pPr>
      <w:r w:rsidRPr="00944BCC">
        <w:rPr>
          <w:rFonts w:ascii="Verdana" w:hAnsi="Verdana"/>
          <w:b/>
          <w:sz w:val="20"/>
          <w:szCs w:val="20"/>
        </w:rPr>
        <w:t>ИНФОРМАЦИОННИ /РЕКЛАМНИ/ МАТЕРИАЛИ НА ВЪЗЛОЖИТЕЛЯ</w:t>
      </w:r>
    </w:p>
    <w:p w14:paraId="3C9D3019" w14:textId="77777777"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944BCC">
        <w:rPr>
          <w:rFonts w:ascii="Verdana" w:hAnsi="Verdana"/>
          <w:sz w:val="20"/>
          <w:szCs w:val="20"/>
        </w:rPr>
        <w:t xml:space="preserve">  Изпълнителят се задължава да подпомага утвърждаването на позитивния корпоративен образ на Възложителя и да предава ключовите му послания към клиентите. Комуникацията с клиенти във връзка с </w:t>
      </w:r>
      <w:r>
        <w:rPr>
          <w:rFonts w:ascii="Verdana" w:hAnsi="Verdana"/>
          <w:sz w:val="20"/>
          <w:szCs w:val="20"/>
        </w:rPr>
        <w:t>изпълнението на предмета на Договора</w:t>
      </w:r>
      <w:r w:rsidRPr="00944BCC">
        <w:rPr>
          <w:rFonts w:ascii="Verdana" w:hAnsi="Verdana"/>
          <w:sz w:val="20"/>
          <w:szCs w:val="20"/>
        </w:rPr>
        <w:t xml:space="preserve"> се осъществява само от Контролиращ служител на Възложителя.</w:t>
      </w:r>
    </w:p>
    <w:p w14:paraId="754B0A6B" w14:textId="77777777"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944BCC">
        <w:rPr>
          <w:rFonts w:ascii="Verdana" w:hAnsi="Verdana"/>
          <w:sz w:val="20"/>
          <w:szCs w:val="20"/>
        </w:rPr>
        <w:t>Изпълнителят се задължава в двудневен срок от предаването им да монтира на обекта всички пана, табели, стикери и други рекламни материали, предоставени му от Възложителя. Изпълнителят се задължава да осигури в двудневен срок от започване на работите и да монтира на подходящи места на обекта информационна табела, съгласно изискванията на ЗУТ със съдържание и формат определени от Възложителя. В противен случай Изпълнителят подлежи на неустойка съгласно предвиденото в Раздел В: „Специфични условия на договора”.</w:t>
      </w:r>
    </w:p>
    <w:p w14:paraId="5ADB94D2" w14:textId="77777777"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944BCC">
        <w:rPr>
          <w:rFonts w:ascii="Verdana" w:hAnsi="Verdana"/>
          <w:sz w:val="20"/>
          <w:szCs w:val="20"/>
        </w:rPr>
        <w:t xml:space="preserve"> Всички права на собственост върху предоставените информационни материали са на Възложителя. Изпълнителят няма право да използва информационните материали на обекти, които не са му възложени за изпълнение от Възложителя.</w:t>
      </w:r>
    </w:p>
    <w:p w14:paraId="34E91023" w14:textId="77777777"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944BCC">
        <w:rPr>
          <w:rFonts w:ascii="Verdana" w:hAnsi="Verdana"/>
          <w:sz w:val="20"/>
          <w:szCs w:val="20"/>
        </w:rPr>
        <w:t xml:space="preserve"> Изпълнителят се задължава да не променя по никакъв начин вида и/или съдържанието на информационните материали, предоставени му от Възложителя.</w:t>
      </w:r>
    </w:p>
    <w:p w14:paraId="6C1CCC01" w14:textId="77777777"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944BCC">
        <w:rPr>
          <w:rFonts w:ascii="Verdana" w:hAnsi="Verdana"/>
          <w:sz w:val="20"/>
          <w:szCs w:val="20"/>
        </w:rPr>
        <w:t xml:space="preserve"> Изпълнителят се задължава да използва предоставените му от Възложителя информационни материали с грижата на добър търговец, както и да не допуска използването им по начин, който би имал негативно отражение върху името на Възложителя. В противен случай Изпълнителят подлежи на неустойка съгласно предвиденото в Раздел В: „Специфични условия на договора”.</w:t>
      </w:r>
    </w:p>
    <w:p w14:paraId="27CB3288" w14:textId="77777777"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944BCC">
        <w:rPr>
          <w:rFonts w:ascii="Verdana" w:hAnsi="Verdana"/>
          <w:sz w:val="20"/>
          <w:szCs w:val="20"/>
        </w:rPr>
        <w:t xml:space="preserve">Информационната табела, изисквана съгласно чл. 157, ал. </w:t>
      </w:r>
      <w:r>
        <w:rPr>
          <w:rFonts w:ascii="Verdana" w:hAnsi="Verdana"/>
          <w:sz w:val="20"/>
          <w:szCs w:val="20"/>
        </w:rPr>
        <w:t>7</w:t>
      </w:r>
      <w:r w:rsidRPr="00944BCC">
        <w:rPr>
          <w:rFonts w:ascii="Verdana" w:hAnsi="Verdana"/>
          <w:sz w:val="20"/>
          <w:szCs w:val="20"/>
        </w:rPr>
        <w:t xml:space="preserve"> от ЗУТ, се изработва от Изпълнителя по модел, предоставен от Възложителя и се актуализира при промяна на обстоятелствата, описани в нея.</w:t>
      </w:r>
    </w:p>
    <w:p w14:paraId="395E6219" w14:textId="77777777"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944BCC">
        <w:rPr>
          <w:rFonts w:ascii="Verdana" w:hAnsi="Verdana"/>
          <w:sz w:val="20"/>
          <w:szCs w:val="20"/>
        </w:rPr>
        <w:lastRenderedPageBreak/>
        <w:t>Рекламните материали на Изпълнителя, разположени на строителната площадка не може да надвишават по размер и брой тези на Възложителя.</w:t>
      </w:r>
    </w:p>
    <w:p w14:paraId="74E638FD" w14:textId="77777777" w:rsidR="00216418" w:rsidRPr="00944BCC" w:rsidRDefault="00216418" w:rsidP="00216418">
      <w:pPr>
        <w:ind w:firstLine="567"/>
        <w:jc w:val="both"/>
        <w:rPr>
          <w:rFonts w:ascii="Verdana" w:hAnsi="Verdana"/>
          <w:sz w:val="20"/>
          <w:szCs w:val="20"/>
        </w:rPr>
      </w:pPr>
    </w:p>
    <w:p w14:paraId="3F252EEE" w14:textId="77777777" w:rsidR="00216418" w:rsidRPr="00944BCC" w:rsidRDefault="00216418" w:rsidP="00413117">
      <w:pPr>
        <w:numPr>
          <w:ilvl w:val="0"/>
          <w:numId w:val="23"/>
        </w:numPr>
        <w:spacing w:after="0" w:line="240" w:lineRule="auto"/>
        <w:ind w:left="0" w:firstLine="0"/>
        <w:jc w:val="both"/>
        <w:rPr>
          <w:rFonts w:ascii="Verdana" w:hAnsi="Verdana"/>
          <w:b/>
          <w:sz w:val="20"/>
          <w:szCs w:val="20"/>
        </w:rPr>
      </w:pPr>
      <w:r w:rsidRPr="00944BCC">
        <w:rPr>
          <w:rFonts w:ascii="Verdana" w:hAnsi="Verdana"/>
          <w:b/>
          <w:sz w:val="20"/>
          <w:szCs w:val="20"/>
        </w:rPr>
        <w:t>АВАРИЙНИ СИТУАЦИИ</w:t>
      </w:r>
    </w:p>
    <w:p w14:paraId="0A20DA82" w14:textId="77777777"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1A6452">
        <w:rPr>
          <w:rFonts w:ascii="Verdana" w:hAnsi="Verdana"/>
          <w:sz w:val="20"/>
          <w:szCs w:val="20"/>
        </w:rPr>
        <w:t xml:space="preserve"> </w:t>
      </w:r>
      <w:r w:rsidRPr="00944BCC">
        <w:rPr>
          <w:rFonts w:ascii="Verdana" w:hAnsi="Verdana"/>
          <w:sz w:val="20"/>
          <w:szCs w:val="20"/>
        </w:rPr>
        <w:t xml:space="preserve">В случай, че възникне аварийна ситуация по време на изпълнение на работите на обекта и в обхвата на </w:t>
      </w:r>
      <w:r>
        <w:rPr>
          <w:rFonts w:ascii="Verdana" w:hAnsi="Verdana"/>
          <w:sz w:val="20"/>
          <w:szCs w:val="20"/>
        </w:rPr>
        <w:t>строежа</w:t>
      </w:r>
      <w:r w:rsidRPr="00944BCC">
        <w:rPr>
          <w:rFonts w:ascii="Verdana" w:hAnsi="Verdana"/>
          <w:sz w:val="20"/>
          <w:szCs w:val="20"/>
        </w:rPr>
        <w:t xml:space="preserve">, Изпълнителят е длъжен да </w:t>
      </w:r>
      <w:r>
        <w:rPr>
          <w:rFonts w:ascii="Verdana" w:hAnsi="Verdana"/>
          <w:sz w:val="20"/>
          <w:szCs w:val="20"/>
        </w:rPr>
        <w:t xml:space="preserve">уведоми Възложителя незабавно и да съдейства на </w:t>
      </w:r>
      <w:r w:rsidRPr="00944BCC">
        <w:rPr>
          <w:rFonts w:ascii="Verdana" w:hAnsi="Verdana"/>
          <w:sz w:val="20"/>
          <w:szCs w:val="20"/>
        </w:rPr>
        <w:t xml:space="preserve">Възложителят или негов представител </w:t>
      </w:r>
      <w:r>
        <w:rPr>
          <w:rFonts w:ascii="Verdana" w:hAnsi="Verdana"/>
          <w:sz w:val="20"/>
          <w:szCs w:val="20"/>
        </w:rPr>
        <w:t xml:space="preserve">за </w:t>
      </w:r>
      <w:r w:rsidRPr="00944BCC">
        <w:rPr>
          <w:rFonts w:ascii="Verdana" w:hAnsi="Verdana"/>
          <w:sz w:val="20"/>
          <w:szCs w:val="20"/>
        </w:rPr>
        <w:t xml:space="preserve"> отстраняването й</w:t>
      </w:r>
      <w:r>
        <w:rPr>
          <w:rFonts w:ascii="Verdana" w:hAnsi="Verdana"/>
          <w:sz w:val="20"/>
          <w:szCs w:val="20"/>
        </w:rPr>
        <w:t>.</w:t>
      </w:r>
    </w:p>
    <w:p w14:paraId="296B6427" w14:textId="77777777"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944BCC">
        <w:rPr>
          <w:rFonts w:ascii="Verdana" w:hAnsi="Verdana"/>
          <w:sz w:val="20"/>
          <w:szCs w:val="20"/>
        </w:rPr>
        <w:t xml:space="preserve"> В случай, че възникне авария</w:t>
      </w:r>
      <w:r>
        <w:rPr>
          <w:rFonts w:ascii="Verdana" w:hAnsi="Verdana"/>
          <w:sz w:val="20"/>
          <w:szCs w:val="20"/>
        </w:rPr>
        <w:t xml:space="preserve"> в обхвата на строежа</w:t>
      </w:r>
      <w:r w:rsidRPr="00944BCC">
        <w:rPr>
          <w:rFonts w:ascii="Verdana" w:hAnsi="Verdana"/>
          <w:sz w:val="20"/>
          <w:szCs w:val="20"/>
        </w:rPr>
        <w:t xml:space="preserve"> по време на строителството, но не по време на изпълнение на работите на обекта или в рамките на гаранционния срок, Възложителят уведомява Изпълнителя по факс/електронна поща и/или по телефон. Възложителят има право да възложи отстраняването на аварията на друг изпълнител, като заплатените от Възложителя суми следва да му бъдат възстановени от Изпълнителя до 3 дни след писмена покана от Възложителя.</w:t>
      </w:r>
    </w:p>
    <w:p w14:paraId="17EDE51E" w14:textId="77777777" w:rsidR="00216418" w:rsidRPr="00944BCC" w:rsidRDefault="00216418" w:rsidP="00216418">
      <w:pPr>
        <w:ind w:firstLine="567"/>
        <w:jc w:val="both"/>
        <w:rPr>
          <w:rFonts w:ascii="Verdana" w:hAnsi="Verdana"/>
          <w:sz w:val="20"/>
          <w:szCs w:val="20"/>
        </w:rPr>
      </w:pPr>
      <w:r w:rsidRPr="00944BCC">
        <w:rPr>
          <w:rFonts w:ascii="Verdana" w:hAnsi="Verdana"/>
          <w:sz w:val="20"/>
          <w:szCs w:val="20"/>
        </w:rPr>
        <w:t xml:space="preserve"> </w:t>
      </w:r>
    </w:p>
    <w:p w14:paraId="1C7B652D" w14:textId="77777777" w:rsidR="00216418" w:rsidRPr="00944BCC" w:rsidRDefault="00216418" w:rsidP="00413117">
      <w:pPr>
        <w:numPr>
          <w:ilvl w:val="0"/>
          <w:numId w:val="23"/>
        </w:numPr>
        <w:spacing w:after="0" w:line="240" w:lineRule="auto"/>
        <w:ind w:left="0" w:firstLine="0"/>
        <w:jc w:val="both"/>
        <w:rPr>
          <w:rFonts w:ascii="Verdana" w:hAnsi="Verdana"/>
          <w:sz w:val="20"/>
          <w:szCs w:val="20"/>
        </w:rPr>
      </w:pPr>
      <w:r w:rsidRPr="00944BCC">
        <w:rPr>
          <w:rFonts w:ascii="Verdana" w:hAnsi="Verdana"/>
          <w:b/>
          <w:sz w:val="20"/>
          <w:szCs w:val="20"/>
        </w:rPr>
        <w:t>ИЗИСКВАНИЯ ЗА КАЧЕСТВО И ГАРАНЦИОННИ СРОКОВЕ</w:t>
      </w:r>
    </w:p>
    <w:p w14:paraId="264D60A0" w14:textId="77777777" w:rsidR="00216418" w:rsidRDefault="00216418" w:rsidP="00413117">
      <w:pPr>
        <w:numPr>
          <w:ilvl w:val="1"/>
          <w:numId w:val="23"/>
        </w:numPr>
        <w:spacing w:after="0" w:line="240" w:lineRule="auto"/>
        <w:ind w:left="0" w:firstLine="0"/>
        <w:jc w:val="both"/>
        <w:rPr>
          <w:rFonts w:ascii="Verdana" w:hAnsi="Verdana"/>
          <w:sz w:val="20"/>
          <w:szCs w:val="20"/>
        </w:rPr>
      </w:pPr>
      <w:r w:rsidRPr="0095553E">
        <w:rPr>
          <w:rFonts w:ascii="Verdana" w:hAnsi="Verdana"/>
          <w:sz w:val="20"/>
          <w:szCs w:val="20"/>
        </w:rPr>
        <w:t>Гаранционните срокове на изградените проводи и съоръжения по настоящия договор са съгласно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14:paraId="0180B158" w14:textId="77777777" w:rsidR="00216418" w:rsidRPr="0095553E" w:rsidRDefault="00216418" w:rsidP="00413117">
      <w:pPr>
        <w:numPr>
          <w:ilvl w:val="1"/>
          <w:numId w:val="23"/>
        </w:numPr>
        <w:spacing w:after="0" w:line="240" w:lineRule="auto"/>
        <w:ind w:left="0" w:firstLine="0"/>
        <w:jc w:val="both"/>
        <w:rPr>
          <w:rFonts w:ascii="Verdana" w:hAnsi="Verdana"/>
          <w:sz w:val="20"/>
          <w:szCs w:val="20"/>
        </w:rPr>
      </w:pPr>
      <w:r w:rsidRPr="0095553E">
        <w:rPr>
          <w:rFonts w:ascii="Verdana" w:hAnsi="Verdana"/>
          <w:sz w:val="20"/>
          <w:szCs w:val="20"/>
        </w:rPr>
        <w:t xml:space="preserve"> Гаранционните срокове на възстановените пътни настилки са съгласно сключен договор със СО на основание </w:t>
      </w:r>
      <w:r w:rsidRPr="007416A6">
        <w:rPr>
          <w:rFonts w:ascii="Verdana" w:hAnsi="Verdana"/>
          <w:sz w:val="20"/>
          <w:szCs w:val="20"/>
        </w:rPr>
        <w:t>чл.10, чл.14, ал.1 във връзка с чл.12 и чл.16 от Наредба за изграждане на елементите на техническата инфраструктура и гаранциите при строителството им на територията на Столична община</w:t>
      </w:r>
      <w:r w:rsidRPr="0095553E">
        <w:rPr>
          <w:rFonts w:ascii="Verdana" w:hAnsi="Verdana"/>
          <w:sz w:val="20"/>
          <w:szCs w:val="20"/>
        </w:rPr>
        <w:t>.</w:t>
      </w:r>
      <w:r w:rsidRPr="0095553E">
        <w:rPr>
          <w:rFonts w:ascii="Verdana" w:hAnsi="Verdana"/>
          <w:sz w:val="20"/>
          <w:szCs w:val="20"/>
        </w:rPr>
        <w:br w:type="page"/>
      </w:r>
    </w:p>
    <w:p w14:paraId="412040EE" w14:textId="77777777" w:rsidR="00216418" w:rsidRDefault="00216418" w:rsidP="00216418">
      <w:pPr>
        <w:jc w:val="center"/>
        <w:rPr>
          <w:rFonts w:ascii="Verdana" w:hAnsi="Verdana"/>
          <w:b/>
          <w:sz w:val="20"/>
          <w:szCs w:val="20"/>
          <w:lang w:val="en-US"/>
        </w:rPr>
      </w:pPr>
    </w:p>
    <w:p w14:paraId="0D67BAA4" w14:textId="77777777" w:rsidR="00216418" w:rsidRDefault="00216418" w:rsidP="00216418">
      <w:pPr>
        <w:jc w:val="center"/>
        <w:rPr>
          <w:rFonts w:ascii="Verdana" w:hAnsi="Verdana"/>
          <w:b/>
          <w:sz w:val="20"/>
          <w:szCs w:val="20"/>
          <w:lang w:val="en-US"/>
        </w:rPr>
      </w:pPr>
    </w:p>
    <w:p w14:paraId="5F6FCBCA" w14:textId="77777777" w:rsidR="00216418" w:rsidRDefault="00216418" w:rsidP="00216418">
      <w:pPr>
        <w:jc w:val="center"/>
        <w:rPr>
          <w:rFonts w:ascii="Verdana" w:hAnsi="Verdana"/>
          <w:b/>
          <w:sz w:val="20"/>
          <w:szCs w:val="20"/>
          <w:lang w:val="en-US"/>
        </w:rPr>
      </w:pPr>
    </w:p>
    <w:p w14:paraId="5EE9F6A6" w14:textId="77777777" w:rsidR="00216418" w:rsidRDefault="00216418" w:rsidP="00216418">
      <w:pPr>
        <w:jc w:val="center"/>
        <w:rPr>
          <w:rFonts w:ascii="Verdana" w:hAnsi="Verdana"/>
          <w:b/>
          <w:sz w:val="20"/>
          <w:szCs w:val="20"/>
          <w:lang w:val="en-US"/>
        </w:rPr>
      </w:pPr>
    </w:p>
    <w:p w14:paraId="50A81838" w14:textId="77777777" w:rsidR="00216418" w:rsidRDefault="00216418" w:rsidP="00216418">
      <w:pPr>
        <w:jc w:val="center"/>
        <w:rPr>
          <w:rFonts w:ascii="Verdana" w:hAnsi="Verdana"/>
          <w:b/>
          <w:sz w:val="20"/>
          <w:szCs w:val="20"/>
          <w:lang w:val="en-US"/>
        </w:rPr>
      </w:pPr>
    </w:p>
    <w:p w14:paraId="5BB5F4FC" w14:textId="77777777" w:rsidR="00216418" w:rsidRDefault="00216418" w:rsidP="00216418">
      <w:pPr>
        <w:jc w:val="center"/>
        <w:rPr>
          <w:rFonts w:ascii="Verdana" w:hAnsi="Verdana"/>
          <w:b/>
          <w:sz w:val="20"/>
          <w:szCs w:val="20"/>
          <w:lang w:val="en-US"/>
        </w:rPr>
      </w:pPr>
    </w:p>
    <w:p w14:paraId="6E843CD0" w14:textId="77777777" w:rsidR="00216418" w:rsidRDefault="00216418" w:rsidP="00216418">
      <w:pPr>
        <w:jc w:val="center"/>
        <w:rPr>
          <w:rFonts w:ascii="Verdana" w:hAnsi="Verdana"/>
          <w:b/>
          <w:sz w:val="20"/>
          <w:szCs w:val="20"/>
          <w:lang w:val="en-US"/>
        </w:rPr>
      </w:pPr>
    </w:p>
    <w:p w14:paraId="621DEC86" w14:textId="77777777" w:rsidR="00216418" w:rsidRDefault="00216418" w:rsidP="00216418">
      <w:pPr>
        <w:jc w:val="center"/>
        <w:rPr>
          <w:rFonts w:ascii="Verdana" w:hAnsi="Verdana"/>
          <w:b/>
          <w:sz w:val="20"/>
          <w:szCs w:val="20"/>
          <w:lang w:val="en-US"/>
        </w:rPr>
      </w:pPr>
    </w:p>
    <w:p w14:paraId="3107BF5A" w14:textId="77777777" w:rsidR="00216418" w:rsidRDefault="00216418" w:rsidP="00216418">
      <w:pPr>
        <w:jc w:val="center"/>
        <w:rPr>
          <w:rFonts w:ascii="Verdana" w:hAnsi="Verdana"/>
          <w:b/>
          <w:sz w:val="20"/>
          <w:szCs w:val="20"/>
          <w:lang w:val="en-US"/>
        </w:rPr>
      </w:pPr>
    </w:p>
    <w:p w14:paraId="11449E0A" w14:textId="77777777" w:rsidR="00216418" w:rsidRDefault="00216418" w:rsidP="00216418">
      <w:pPr>
        <w:jc w:val="center"/>
        <w:rPr>
          <w:rFonts w:ascii="Verdana" w:hAnsi="Verdana"/>
          <w:b/>
          <w:sz w:val="20"/>
          <w:szCs w:val="20"/>
          <w:lang w:val="en-US"/>
        </w:rPr>
      </w:pPr>
    </w:p>
    <w:p w14:paraId="106F9DE8" w14:textId="77777777" w:rsidR="00216418" w:rsidRDefault="00216418" w:rsidP="00216418">
      <w:pPr>
        <w:jc w:val="center"/>
        <w:rPr>
          <w:rFonts w:ascii="Verdana" w:hAnsi="Verdana"/>
          <w:b/>
          <w:sz w:val="20"/>
          <w:szCs w:val="20"/>
          <w:lang w:val="en-US"/>
        </w:rPr>
      </w:pPr>
    </w:p>
    <w:p w14:paraId="02596C48" w14:textId="77777777" w:rsidR="00216418" w:rsidRPr="00944BCC" w:rsidRDefault="00216418" w:rsidP="00216418">
      <w:pPr>
        <w:jc w:val="center"/>
        <w:rPr>
          <w:rFonts w:ascii="Verdana" w:hAnsi="Verdana"/>
          <w:b/>
          <w:sz w:val="20"/>
          <w:szCs w:val="20"/>
        </w:rPr>
      </w:pPr>
      <w:r w:rsidRPr="00944BCC">
        <w:rPr>
          <w:rFonts w:ascii="Verdana" w:hAnsi="Verdana"/>
          <w:b/>
          <w:sz w:val="20"/>
          <w:szCs w:val="20"/>
        </w:rPr>
        <w:t>РАЗДЕЛ Б: ЦЕНИ И ДАННИ</w:t>
      </w:r>
    </w:p>
    <w:p w14:paraId="3B9BB5BC" w14:textId="77777777" w:rsidR="00216418" w:rsidRPr="00944BCC" w:rsidRDefault="00216418" w:rsidP="00216418">
      <w:pPr>
        <w:rPr>
          <w:rFonts w:ascii="Verdana" w:hAnsi="Verdana"/>
          <w:b/>
          <w:sz w:val="20"/>
          <w:szCs w:val="20"/>
        </w:rPr>
      </w:pPr>
      <w:bookmarkStart w:id="6" w:name="_Ref534250065"/>
      <w:bookmarkEnd w:id="5"/>
      <w:r w:rsidRPr="00944BCC">
        <w:rPr>
          <w:rFonts w:ascii="Verdana" w:hAnsi="Verdana"/>
          <w:b/>
          <w:sz w:val="20"/>
          <w:szCs w:val="20"/>
        </w:rPr>
        <w:br w:type="page"/>
      </w:r>
    </w:p>
    <w:p w14:paraId="5F97D440" w14:textId="77777777" w:rsidR="00216418" w:rsidRPr="00944BCC" w:rsidRDefault="00216418" w:rsidP="00413117">
      <w:pPr>
        <w:numPr>
          <w:ilvl w:val="0"/>
          <w:numId w:val="8"/>
        </w:numPr>
        <w:spacing w:after="0" w:line="240" w:lineRule="auto"/>
        <w:ind w:left="0" w:firstLine="0"/>
        <w:jc w:val="both"/>
        <w:rPr>
          <w:rFonts w:ascii="Verdana" w:hAnsi="Verdana"/>
          <w:b/>
          <w:sz w:val="20"/>
          <w:szCs w:val="20"/>
        </w:rPr>
      </w:pPr>
      <w:r w:rsidRPr="00944BCC">
        <w:rPr>
          <w:rFonts w:ascii="Verdana" w:hAnsi="Verdana"/>
          <w:b/>
          <w:sz w:val="20"/>
          <w:szCs w:val="20"/>
        </w:rPr>
        <w:lastRenderedPageBreak/>
        <w:t>ОБЩИ ПОЛОЖЕНИЯ</w:t>
      </w:r>
    </w:p>
    <w:p w14:paraId="19B69985" w14:textId="77777777" w:rsidR="00216418" w:rsidRPr="00944BCC" w:rsidRDefault="00216418" w:rsidP="00413117">
      <w:pPr>
        <w:numPr>
          <w:ilvl w:val="1"/>
          <w:numId w:val="19"/>
        </w:numPr>
        <w:spacing w:after="0" w:line="240" w:lineRule="auto"/>
        <w:ind w:left="0" w:firstLine="0"/>
        <w:jc w:val="both"/>
        <w:rPr>
          <w:rFonts w:ascii="Verdana" w:hAnsi="Verdana" w:cs="Arial"/>
          <w:sz w:val="20"/>
          <w:szCs w:val="20"/>
        </w:rPr>
      </w:pPr>
      <w:r w:rsidRPr="00944BCC">
        <w:rPr>
          <w:rFonts w:ascii="Verdana" w:hAnsi="Verdana"/>
          <w:sz w:val="20"/>
          <w:szCs w:val="20"/>
        </w:rPr>
        <w:t xml:space="preserve">Посочените в Количествено - стойностните сметки (КСС) от този раздел единични цени, оферирани от </w:t>
      </w:r>
      <w:hyperlink w:anchor="изпълнител" w:history="1">
        <w:r w:rsidRPr="00944BCC">
          <w:rPr>
            <w:rFonts w:ascii="Verdana" w:hAnsi="Verdana"/>
            <w:sz w:val="20"/>
            <w:szCs w:val="20"/>
          </w:rPr>
          <w:t>Изпълнителя</w:t>
        </w:r>
      </w:hyperlink>
      <w:r w:rsidRPr="00944BCC">
        <w:rPr>
          <w:rFonts w:ascii="Verdana" w:hAnsi="Verdana"/>
          <w:sz w:val="20"/>
          <w:szCs w:val="20"/>
        </w:rPr>
        <w:t xml:space="preserve"> за изпълнение и приети от Възложителя с подписването на договора, трябва да включват всички договорни задължения на Изпълнителя по договора, било подразбиращи се или изрично упоменати</w:t>
      </w:r>
      <w:r w:rsidRPr="00944BCC">
        <w:rPr>
          <w:rFonts w:ascii="Verdana" w:hAnsi="Verdana" w:cs="Arial"/>
          <w:sz w:val="20"/>
          <w:szCs w:val="20"/>
        </w:rPr>
        <w:t xml:space="preserve">. </w:t>
      </w:r>
    </w:p>
    <w:p w14:paraId="0D2C4734" w14:textId="27AFEB49" w:rsidR="00216418" w:rsidRPr="00CC7C0B" w:rsidRDefault="00216418" w:rsidP="004D009F">
      <w:pPr>
        <w:spacing w:after="0"/>
        <w:jc w:val="both"/>
        <w:rPr>
          <w:rFonts w:ascii="Verdana" w:hAnsi="Verdana" w:cs="Arial"/>
          <w:sz w:val="20"/>
          <w:szCs w:val="20"/>
        </w:rPr>
      </w:pPr>
      <w:r w:rsidRPr="00944BCC">
        <w:rPr>
          <w:rFonts w:ascii="Verdana" w:hAnsi="Verdana" w:cs="Arial"/>
          <w:sz w:val="20"/>
          <w:szCs w:val="20"/>
        </w:rPr>
        <w:t>Цените трябва да включват всички разходи</w:t>
      </w:r>
      <w:r>
        <w:rPr>
          <w:rFonts w:ascii="Verdana" w:hAnsi="Verdana" w:cs="Arial"/>
          <w:sz w:val="20"/>
          <w:szCs w:val="20"/>
        </w:rPr>
        <w:t xml:space="preserve">, </w:t>
      </w:r>
      <w:r w:rsidRPr="00944BCC">
        <w:rPr>
          <w:rFonts w:ascii="Verdana" w:hAnsi="Verdana" w:cs="Arial"/>
          <w:sz w:val="20"/>
          <w:szCs w:val="20"/>
        </w:rPr>
        <w:t xml:space="preserve">такси и </w:t>
      </w:r>
      <w:r>
        <w:rPr>
          <w:rFonts w:ascii="Verdana" w:hAnsi="Verdana" w:cs="Arial"/>
          <w:sz w:val="20"/>
          <w:szCs w:val="20"/>
        </w:rPr>
        <w:t>материали, необходими</w:t>
      </w:r>
      <w:r w:rsidRPr="00944BCC">
        <w:rPr>
          <w:rFonts w:ascii="Verdana" w:hAnsi="Verdana" w:cs="Arial"/>
          <w:sz w:val="20"/>
          <w:szCs w:val="20"/>
        </w:rPr>
        <w:t xml:space="preserve"> </w:t>
      </w:r>
      <w:r>
        <w:rPr>
          <w:rFonts w:ascii="Verdana" w:hAnsi="Verdana" w:cs="Arial"/>
          <w:sz w:val="20"/>
          <w:szCs w:val="20"/>
        </w:rPr>
        <w:t>за</w:t>
      </w:r>
      <w:r w:rsidRPr="00944BCC">
        <w:rPr>
          <w:rFonts w:ascii="Verdana" w:hAnsi="Verdana" w:cs="Arial"/>
          <w:sz w:val="20"/>
          <w:szCs w:val="20"/>
        </w:rPr>
        <w:t xml:space="preserve"> изпълнението на изискванията на Раздел А: „Техническо задание предмет на договора”</w:t>
      </w:r>
      <w:r w:rsidRPr="00CC7C0B">
        <w:rPr>
          <w:rFonts w:ascii="Verdana" w:hAnsi="Verdana" w:cs="Arial"/>
          <w:sz w:val="20"/>
          <w:szCs w:val="20"/>
        </w:rPr>
        <w:t xml:space="preserve"> </w:t>
      </w:r>
      <w:r>
        <w:rPr>
          <w:rFonts w:ascii="Verdana" w:hAnsi="Verdana" w:cs="Arial"/>
          <w:sz w:val="20"/>
          <w:szCs w:val="20"/>
        </w:rPr>
        <w:t xml:space="preserve">В тях трябва да са включени и </w:t>
      </w:r>
      <w:r w:rsidRPr="00CC7C0B">
        <w:rPr>
          <w:rFonts w:ascii="Verdana" w:hAnsi="Verdana" w:cs="Arial"/>
          <w:sz w:val="20"/>
          <w:szCs w:val="20"/>
        </w:rPr>
        <w:t>доставно - складови разходи и евентуални фири и загуби при доставката</w:t>
      </w:r>
      <w:r>
        <w:rPr>
          <w:rFonts w:ascii="Verdana" w:hAnsi="Verdana" w:cs="Arial"/>
          <w:sz w:val="20"/>
          <w:szCs w:val="20"/>
        </w:rPr>
        <w:t xml:space="preserve"> на материалите.</w:t>
      </w:r>
    </w:p>
    <w:p w14:paraId="76B45F18" w14:textId="77777777" w:rsidR="00216418" w:rsidRPr="00944BCC" w:rsidRDefault="00216418" w:rsidP="00413117">
      <w:pPr>
        <w:numPr>
          <w:ilvl w:val="1"/>
          <w:numId w:val="19"/>
        </w:numPr>
        <w:spacing w:after="0" w:line="240" w:lineRule="auto"/>
        <w:ind w:left="0" w:firstLine="0"/>
        <w:jc w:val="both"/>
        <w:rPr>
          <w:rFonts w:ascii="Verdana" w:hAnsi="Verdana"/>
          <w:b/>
          <w:sz w:val="20"/>
          <w:szCs w:val="20"/>
        </w:rPr>
      </w:pPr>
      <w:r>
        <w:rPr>
          <w:rFonts w:ascii="Verdana" w:hAnsi="Verdana" w:cs="Arial"/>
          <w:sz w:val="20"/>
          <w:szCs w:val="20"/>
        </w:rPr>
        <w:t>Е</w:t>
      </w:r>
      <w:r w:rsidRPr="00944BCC">
        <w:rPr>
          <w:rFonts w:ascii="Verdana" w:hAnsi="Verdana" w:cs="Arial"/>
          <w:sz w:val="20"/>
          <w:szCs w:val="20"/>
        </w:rPr>
        <w:t>диничните цени са без ДДС, до втория знак след десетичната запетая и изразени само в български</w:t>
      </w:r>
      <w:r w:rsidRPr="00944BCC">
        <w:rPr>
          <w:rFonts w:ascii="Verdana" w:hAnsi="Verdana"/>
          <w:b/>
          <w:sz w:val="20"/>
          <w:szCs w:val="20"/>
        </w:rPr>
        <w:t xml:space="preserve"> лева.</w:t>
      </w:r>
    </w:p>
    <w:p w14:paraId="00B10752" w14:textId="77777777" w:rsidR="00216418" w:rsidRPr="00944BCC" w:rsidRDefault="00216418" w:rsidP="00413117">
      <w:pPr>
        <w:numPr>
          <w:ilvl w:val="1"/>
          <w:numId w:val="19"/>
        </w:numPr>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Предложената единична </w:t>
      </w:r>
      <w:r w:rsidRPr="00F81C8D">
        <w:rPr>
          <w:rFonts w:ascii="Verdana" w:hAnsi="Verdana" w:cs="Arial"/>
          <w:sz w:val="20"/>
          <w:szCs w:val="20"/>
        </w:rPr>
        <w:t>цена за машиносмяна водочерпене следва да вкл</w:t>
      </w:r>
      <w:r w:rsidRPr="00AF3D61">
        <w:rPr>
          <w:rFonts w:ascii="Verdana" w:hAnsi="Verdana" w:cs="Arial"/>
          <w:sz w:val="20"/>
          <w:szCs w:val="20"/>
        </w:rPr>
        <w:t xml:space="preserve">ючва, но не се ограничава до разходи на Изпълнителя по осигуряване и монтаж на подходящи по капацитет помпи и ел. енергия, консумирана по време на строителството. За една машиносмяна се </w:t>
      </w:r>
      <w:r w:rsidRPr="00944BCC">
        <w:rPr>
          <w:rFonts w:ascii="Verdana" w:hAnsi="Verdana" w:cs="Arial"/>
          <w:sz w:val="20"/>
          <w:szCs w:val="20"/>
        </w:rPr>
        <w:t>счита 8 часова работа на помпата. В предложената цена за машиносмяна водочерпене да се отчете осигуряването на генератор, ако е необходим.</w:t>
      </w:r>
    </w:p>
    <w:p w14:paraId="227281F9" w14:textId="77777777" w:rsidR="00216418" w:rsidRPr="00944BCC" w:rsidRDefault="00216418" w:rsidP="00413117">
      <w:pPr>
        <w:numPr>
          <w:ilvl w:val="1"/>
          <w:numId w:val="19"/>
        </w:numPr>
        <w:spacing w:after="0" w:line="240" w:lineRule="auto"/>
        <w:ind w:left="0" w:firstLine="0"/>
        <w:jc w:val="both"/>
        <w:rPr>
          <w:rFonts w:ascii="Verdana" w:hAnsi="Verdana"/>
          <w:sz w:val="20"/>
          <w:szCs w:val="20"/>
        </w:rPr>
      </w:pPr>
      <w:r w:rsidRPr="00944BCC">
        <w:rPr>
          <w:rFonts w:ascii="Verdana" w:hAnsi="Verdana"/>
          <w:sz w:val="20"/>
          <w:szCs w:val="20"/>
        </w:rPr>
        <w:t xml:space="preserve">При извозване на земни маси и строителни отпадъци Изпълнителят предвижда разстоянието и разходите по транспортирането до узаконено депо. В цената се включват всички разходи за транспортиране и такси за пропуски и обслужване на депото. </w:t>
      </w:r>
    </w:p>
    <w:p w14:paraId="1DF0F53E" w14:textId="77777777" w:rsidR="00216418" w:rsidRPr="00944BCC" w:rsidRDefault="00216418" w:rsidP="00413117">
      <w:pPr>
        <w:numPr>
          <w:ilvl w:val="1"/>
          <w:numId w:val="19"/>
        </w:numPr>
        <w:spacing w:after="0" w:line="240" w:lineRule="auto"/>
        <w:ind w:left="0" w:firstLine="0"/>
        <w:jc w:val="both"/>
        <w:rPr>
          <w:rFonts w:ascii="Verdana" w:hAnsi="Verdana"/>
          <w:sz w:val="20"/>
          <w:szCs w:val="20"/>
        </w:rPr>
      </w:pPr>
      <w:r w:rsidRPr="00944BCC">
        <w:rPr>
          <w:rFonts w:ascii="Verdana" w:hAnsi="Verdana"/>
          <w:sz w:val="20"/>
          <w:szCs w:val="20"/>
        </w:rPr>
        <w:t xml:space="preserve">Всички единични цени, предлагани от </w:t>
      </w:r>
      <w:r>
        <w:rPr>
          <w:rFonts w:ascii="Verdana" w:hAnsi="Verdana"/>
          <w:sz w:val="20"/>
          <w:szCs w:val="20"/>
        </w:rPr>
        <w:t>Изпълнителя</w:t>
      </w:r>
      <w:r w:rsidRPr="00944BCC">
        <w:rPr>
          <w:rFonts w:ascii="Verdana" w:hAnsi="Verdana"/>
          <w:sz w:val="20"/>
          <w:szCs w:val="20"/>
        </w:rPr>
        <w:t>, трябва да са съобразени с изискванията, посочени в документацията за участие.</w:t>
      </w:r>
    </w:p>
    <w:p w14:paraId="3FFD0AF3" w14:textId="77777777" w:rsidR="00216418" w:rsidRPr="00944BCC" w:rsidRDefault="00216418" w:rsidP="00413117">
      <w:pPr>
        <w:numPr>
          <w:ilvl w:val="1"/>
          <w:numId w:val="19"/>
        </w:numPr>
        <w:spacing w:after="0" w:line="240" w:lineRule="auto"/>
        <w:ind w:left="0" w:firstLine="0"/>
        <w:jc w:val="both"/>
        <w:rPr>
          <w:rFonts w:ascii="Verdana" w:hAnsi="Verdana"/>
          <w:sz w:val="20"/>
          <w:szCs w:val="20"/>
        </w:rPr>
      </w:pPr>
      <w:r w:rsidRPr="00944BCC">
        <w:rPr>
          <w:rFonts w:ascii="Verdana" w:hAnsi="Verdana"/>
          <w:sz w:val="20"/>
          <w:szCs w:val="20"/>
        </w:rPr>
        <w:t>На Изпълнителя не са гарантирани количества и продължителност на дейностите.</w:t>
      </w:r>
    </w:p>
    <w:p w14:paraId="6999F00B" w14:textId="77777777" w:rsidR="00216418" w:rsidRPr="002718C2" w:rsidRDefault="00216418" w:rsidP="00413117">
      <w:pPr>
        <w:pStyle w:val="Footer"/>
        <w:numPr>
          <w:ilvl w:val="1"/>
          <w:numId w:val="19"/>
        </w:numPr>
        <w:tabs>
          <w:tab w:val="clear" w:pos="4536"/>
          <w:tab w:val="clear" w:pos="9072"/>
        </w:tabs>
        <w:spacing w:before="60" w:after="60"/>
        <w:ind w:left="0" w:right="524" w:firstLine="0"/>
        <w:jc w:val="both"/>
        <w:rPr>
          <w:rFonts w:ascii="Verdana" w:hAnsi="Verdana"/>
          <w:sz w:val="20"/>
          <w:szCs w:val="20"/>
        </w:rPr>
      </w:pPr>
      <w:r w:rsidRPr="002718C2">
        <w:rPr>
          <w:rFonts w:ascii="Verdana" w:hAnsi="Verdana"/>
          <w:color w:val="000000"/>
          <w:sz w:val="20"/>
          <w:szCs w:val="20"/>
        </w:rPr>
        <w:t>Цените ще са постоянни за срока на Договора</w:t>
      </w:r>
      <w:r>
        <w:rPr>
          <w:rFonts w:ascii="Verdana" w:hAnsi="Verdana"/>
          <w:color w:val="000000"/>
          <w:sz w:val="20"/>
          <w:szCs w:val="20"/>
        </w:rPr>
        <w:t>.</w:t>
      </w:r>
      <w:r w:rsidRPr="002718C2">
        <w:rPr>
          <w:rFonts w:ascii="Verdana" w:hAnsi="Verdana"/>
          <w:color w:val="000000"/>
          <w:sz w:val="20"/>
          <w:szCs w:val="20"/>
        </w:rPr>
        <w:t xml:space="preserve"> </w:t>
      </w:r>
    </w:p>
    <w:p w14:paraId="519ABD65" w14:textId="77777777" w:rsidR="00216418" w:rsidRPr="00F87F48" w:rsidRDefault="00216418" w:rsidP="00413117">
      <w:pPr>
        <w:numPr>
          <w:ilvl w:val="0"/>
          <w:numId w:val="8"/>
        </w:numPr>
        <w:spacing w:after="0" w:line="240" w:lineRule="auto"/>
        <w:ind w:left="0" w:firstLine="0"/>
        <w:jc w:val="both"/>
        <w:rPr>
          <w:rFonts w:ascii="Verdana" w:hAnsi="Verdana"/>
          <w:b/>
          <w:sz w:val="20"/>
          <w:szCs w:val="20"/>
        </w:rPr>
      </w:pPr>
      <w:r w:rsidRPr="00F87F48">
        <w:rPr>
          <w:rFonts w:ascii="Verdana" w:hAnsi="Verdana"/>
          <w:b/>
          <w:sz w:val="20"/>
          <w:szCs w:val="20"/>
        </w:rPr>
        <w:t>Непредвидени разходи</w:t>
      </w:r>
    </w:p>
    <w:p w14:paraId="3860BF02" w14:textId="77777777" w:rsidR="00216418" w:rsidRPr="00F87F48" w:rsidRDefault="00216418" w:rsidP="00413117">
      <w:pPr>
        <w:pStyle w:val="Footer"/>
        <w:numPr>
          <w:ilvl w:val="1"/>
          <w:numId w:val="9"/>
        </w:numPr>
        <w:tabs>
          <w:tab w:val="clear" w:pos="4536"/>
          <w:tab w:val="clear" w:pos="9072"/>
        </w:tabs>
        <w:spacing w:before="60" w:after="60"/>
        <w:ind w:left="0" w:right="12" w:firstLine="0"/>
        <w:jc w:val="both"/>
        <w:rPr>
          <w:rFonts w:ascii="Verdana" w:hAnsi="Verdana"/>
          <w:color w:val="000000"/>
          <w:sz w:val="20"/>
          <w:szCs w:val="20"/>
        </w:rPr>
      </w:pPr>
      <w:r>
        <w:rPr>
          <w:rFonts w:ascii="Verdana" w:hAnsi="Verdana"/>
          <w:color w:val="000000"/>
          <w:sz w:val="20"/>
          <w:szCs w:val="20"/>
        </w:rPr>
        <w:t xml:space="preserve">  </w:t>
      </w:r>
      <w:r w:rsidRPr="00F87F48">
        <w:rPr>
          <w:rFonts w:ascii="Verdana" w:hAnsi="Verdana"/>
          <w:color w:val="000000"/>
          <w:sz w:val="20"/>
          <w:szCs w:val="20"/>
        </w:rPr>
        <w:t xml:space="preserve">Непредвидени разходи за строително-монтажни работи са разходите, свързани с увеличаване на заложени количества строително-монтажни работи и/или добавяне на нови количества или видове СМР, които към момента на </w:t>
      </w:r>
      <w:r>
        <w:rPr>
          <w:rFonts w:ascii="Verdana" w:hAnsi="Verdana"/>
          <w:color w:val="000000"/>
          <w:sz w:val="20"/>
          <w:szCs w:val="20"/>
        </w:rPr>
        <w:t>сключване на договора</w:t>
      </w:r>
      <w:r w:rsidRPr="00F87F48">
        <w:rPr>
          <w:rFonts w:ascii="Verdana" w:hAnsi="Verdana"/>
          <w:color w:val="000000"/>
          <w:sz w:val="20"/>
          <w:szCs w:val="20"/>
        </w:rPr>
        <w:t xml:space="preserve"> обективно не са могли да бъдат предвидени, но при изпълнение на дейностите са необходими за въвеждане на обекта в експлоатация. </w:t>
      </w:r>
    </w:p>
    <w:p w14:paraId="728C781B" w14:textId="77777777" w:rsidR="00216418" w:rsidRPr="00F87F48" w:rsidRDefault="00216418" w:rsidP="00413117">
      <w:pPr>
        <w:pStyle w:val="Footer"/>
        <w:numPr>
          <w:ilvl w:val="1"/>
          <w:numId w:val="9"/>
        </w:numPr>
        <w:tabs>
          <w:tab w:val="clear" w:pos="4536"/>
          <w:tab w:val="clear" w:pos="9072"/>
        </w:tabs>
        <w:spacing w:before="60" w:after="60"/>
        <w:ind w:left="0" w:right="12" w:firstLine="0"/>
        <w:jc w:val="both"/>
        <w:rPr>
          <w:rFonts w:ascii="Verdana" w:hAnsi="Verdana"/>
          <w:color w:val="000000"/>
          <w:sz w:val="20"/>
          <w:szCs w:val="20"/>
        </w:rPr>
      </w:pPr>
      <w:r w:rsidRPr="00F87F48">
        <w:rPr>
          <w:rFonts w:ascii="Verdana" w:hAnsi="Verdana"/>
          <w:color w:val="000000"/>
          <w:sz w:val="20"/>
          <w:szCs w:val="20"/>
        </w:rPr>
        <w:t>Непредвидени разходи се отчитат при окончателно актуване на СМР. С цел признаване на непредвидените разходи, Изпълнителят трябва да представи констативен протокол, обосноваващ непредвидените работи, придружен с отделна КСС и при необходимост други документи. Констативният протокол се подписва от Възложителя</w:t>
      </w:r>
      <w:r>
        <w:rPr>
          <w:rFonts w:ascii="Verdana" w:hAnsi="Verdana"/>
          <w:color w:val="000000"/>
          <w:sz w:val="20"/>
          <w:szCs w:val="20"/>
        </w:rPr>
        <w:t xml:space="preserve"> и</w:t>
      </w:r>
      <w:r w:rsidRPr="00F87F48">
        <w:rPr>
          <w:rFonts w:ascii="Verdana" w:hAnsi="Verdana"/>
          <w:color w:val="000000"/>
          <w:sz w:val="20"/>
          <w:szCs w:val="20"/>
        </w:rPr>
        <w:t xml:space="preserve"> Изпълнителя. </w:t>
      </w:r>
    </w:p>
    <w:p w14:paraId="11E88F7C" w14:textId="77777777" w:rsidR="00216418" w:rsidRPr="00F87F48" w:rsidRDefault="00216418" w:rsidP="00413117">
      <w:pPr>
        <w:pStyle w:val="Footer"/>
        <w:numPr>
          <w:ilvl w:val="1"/>
          <w:numId w:val="9"/>
        </w:numPr>
        <w:tabs>
          <w:tab w:val="clear" w:pos="4536"/>
          <w:tab w:val="clear" w:pos="9072"/>
        </w:tabs>
        <w:spacing w:before="60" w:after="60"/>
        <w:ind w:left="0" w:right="12" w:firstLine="0"/>
        <w:jc w:val="both"/>
        <w:rPr>
          <w:rFonts w:ascii="Verdana" w:hAnsi="Verdana"/>
          <w:color w:val="000000"/>
          <w:sz w:val="20"/>
          <w:szCs w:val="20"/>
        </w:rPr>
      </w:pPr>
      <w:r w:rsidRPr="00F87F48">
        <w:rPr>
          <w:rFonts w:ascii="Verdana" w:hAnsi="Verdana"/>
          <w:color w:val="000000"/>
          <w:sz w:val="20"/>
          <w:szCs w:val="20"/>
        </w:rPr>
        <w:t xml:space="preserve">Непредвидени разходи ще се признават до 5% от предложената цена за изпълнение на обекта. </w:t>
      </w:r>
    </w:p>
    <w:p w14:paraId="21D53C46" w14:textId="77777777" w:rsidR="00216418" w:rsidRPr="00F87F48" w:rsidRDefault="00216418" w:rsidP="00413117">
      <w:pPr>
        <w:pStyle w:val="Footer"/>
        <w:numPr>
          <w:ilvl w:val="1"/>
          <w:numId w:val="9"/>
        </w:numPr>
        <w:tabs>
          <w:tab w:val="clear" w:pos="4536"/>
          <w:tab w:val="clear" w:pos="9072"/>
        </w:tabs>
        <w:spacing w:before="60" w:after="60"/>
        <w:ind w:left="0" w:right="12" w:firstLine="0"/>
        <w:jc w:val="both"/>
        <w:rPr>
          <w:rFonts w:ascii="Verdana" w:hAnsi="Verdana"/>
          <w:color w:val="000000"/>
          <w:sz w:val="20"/>
          <w:szCs w:val="20"/>
        </w:rPr>
      </w:pPr>
      <w:r w:rsidRPr="00A14E19">
        <w:rPr>
          <w:rFonts w:ascii="Verdana" w:hAnsi="Verdana"/>
          <w:color w:val="000000"/>
          <w:sz w:val="20"/>
          <w:szCs w:val="20"/>
        </w:rPr>
        <w:t>Остойностяването на необхванати от ценовите таблици към Договора видове работи се приравняват към договорени в този Договор цени за подобен вид работи. При условие, че няма такива, остойностяването ще става на база анализна цена, изготвена съгласно методиката на СЕК</w:t>
      </w:r>
      <w:r>
        <w:rPr>
          <w:rFonts w:ascii="Verdana" w:hAnsi="Verdana"/>
          <w:color w:val="000000"/>
          <w:sz w:val="20"/>
          <w:szCs w:val="20"/>
        </w:rPr>
        <w:t xml:space="preserve">. </w:t>
      </w:r>
      <w:r w:rsidRPr="00A14E19">
        <w:rPr>
          <w:rFonts w:ascii="Verdana" w:hAnsi="Verdana"/>
          <w:color w:val="000000"/>
          <w:sz w:val="20"/>
          <w:szCs w:val="20"/>
        </w:rPr>
        <w:t>При изготвяне на анализната цена Изпълнителят предоставя освен финансова и техническа информация за вложените материали. Анализна цена се предлага от Изпълнителя и се одобрява от Контролиращия служител</w:t>
      </w:r>
    </w:p>
    <w:p w14:paraId="28EC59FE" w14:textId="77777777" w:rsidR="00216418" w:rsidRPr="00944BCC" w:rsidRDefault="00216418" w:rsidP="00413117">
      <w:pPr>
        <w:numPr>
          <w:ilvl w:val="0"/>
          <w:numId w:val="19"/>
        </w:numPr>
        <w:spacing w:after="0" w:line="240" w:lineRule="auto"/>
        <w:ind w:left="0" w:firstLine="0"/>
        <w:jc w:val="both"/>
        <w:rPr>
          <w:rFonts w:ascii="Verdana" w:hAnsi="Verdana"/>
          <w:b/>
          <w:sz w:val="20"/>
          <w:szCs w:val="20"/>
        </w:rPr>
      </w:pPr>
      <w:r w:rsidRPr="00944BCC">
        <w:rPr>
          <w:rFonts w:ascii="Verdana" w:hAnsi="Verdana"/>
          <w:b/>
          <w:sz w:val="20"/>
          <w:szCs w:val="20"/>
        </w:rPr>
        <w:t>НАЧИН НА ПЛАЩАНЕ</w:t>
      </w:r>
    </w:p>
    <w:p w14:paraId="10653ACA" w14:textId="77777777" w:rsidR="00216418" w:rsidRPr="00975376" w:rsidRDefault="00216418" w:rsidP="00413117">
      <w:pPr>
        <w:numPr>
          <w:ilvl w:val="1"/>
          <w:numId w:val="19"/>
        </w:numPr>
        <w:spacing w:after="0" w:line="240" w:lineRule="auto"/>
        <w:ind w:left="0" w:firstLine="0"/>
        <w:jc w:val="both"/>
        <w:rPr>
          <w:rFonts w:ascii="Verdana" w:hAnsi="Verdana"/>
          <w:sz w:val="20"/>
          <w:szCs w:val="20"/>
        </w:rPr>
      </w:pPr>
      <w:r w:rsidRPr="00944BCC">
        <w:rPr>
          <w:rFonts w:ascii="Verdana" w:hAnsi="Verdana"/>
          <w:sz w:val="20"/>
          <w:szCs w:val="20"/>
        </w:rPr>
        <w:t xml:space="preserve">На заплащане подлежат само действително изпълнените работи и вложени в обекта материали, измерени и доказани с </w:t>
      </w:r>
      <w:hyperlink w:anchor="Протоколзаизпълненииподлежащинаизплащане" w:history="1">
        <w:r w:rsidRPr="00944BCC">
          <w:rPr>
            <w:rFonts w:ascii="Verdana" w:hAnsi="Verdana"/>
            <w:sz w:val="20"/>
            <w:szCs w:val="20"/>
          </w:rPr>
          <w:t>Протокол за изпълнени и подлежащи на изплащане видове СМР</w:t>
        </w:r>
      </w:hyperlink>
      <w:r w:rsidRPr="00944BCC">
        <w:rPr>
          <w:rFonts w:ascii="Verdana" w:hAnsi="Verdana"/>
          <w:sz w:val="20"/>
          <w:szCs w:val="20"/>
        </w:rPr>
        <w:t xml:space="preserve">. Протоколът за изпълнени и подлежащи на изплащане видове </w:t>
      </w:r>
      <w:r w:rsidRPr="00975376">
        <w:rPr>
          <w:rFonts w:ascii="Verdana" w:hAnsi="Verdana"/>
          <w:sz w:val="20"/>
          <w:szCs w:val="20"/>
        </w:rPr>
        <w:t>СМР се изготвя от Изпълнителя съгласно указанията на Възложителя.</w:t>
      </w:r>
    </w:p>
    <w:p w14:paraId="168D1520" w14:textId="77777777" w:rsidR="00216418" w:rsidRPr="00944BCC" w:rsidRDefault="00216418" w:rsidP="00413117">
      <w:pPr>
        <w:numPr>
          <w:ilvl w:val="1"/>
          <w:numId w:val="19"/>
        </w:numPr>
        <w:spacing w:after="0" w:line="240" w:lineRule="auto"/>
        <w:ind w:left="0" w:firstLine="0"/>
        <w:jc w:val="both"/>
        <w:rPr>
          <w:rFonts w:ascii="Verdana" w:hAnsi="Verdana"/>
          <w:sz w:val="20"/>
          <w:szCs w:val="20"/>
        </w:rPr>
      </w:pPr>
      <w:r w:rsidRPr="00975376">
        <w:rPr>
          <w:rFonts w:ascii="Verdana" w:hAnsi="Verdana"/>
          <w:sz w:val="20"/>
          <w:szCs w:val="20"/>
        </w:rPr>
        <w:t>Срокът за представяне на финалния Протокол за изпълнени и подлежащи на изплащане видове</w:t>
      </w:r>
      <w:r w:rsidRPr="00944BCC">
        <w:rPr>
          <w:rFonts w:ascii="Verdana" w:hAnsi="Verdana"/>
          <w:sz w:val="20"/>
          <w:szCs w:val="20"/>
        </w:rPr>
        <w:t xml:space="preserve"> СМР е до 10 дни след цялостно окончателно приключване на строително-монтажните работи.</w:t>
      </w:r>
    </w:p>
    <w:p w14:paraId="3D7039E0" w14:textId="77777777" w:rsidR="00216418" w:rsidRPr="00944BCC" w:rsidRDefault="00216418" w:rsidP="00413117">
      <w:pPr>
        <w:numPr>
          <w:ilvl w:val="1"/>
          <w:numId w:val="19"/>
        </w:numPr>
        <w:spacing w:after="0" w:line="240" w:lineRule="auto"/>
        <w:ind w:left="0" w:firstLine="0"/>
        <w:jc w:val="both"/>
        <w:rPr>
          <w:rFonts w:ascii="Verdana" w:hAnsi="Verdana"/>
          <w:sz w:val="20"/>
          <w:szCs w:val="20"/>
        </w:rPr>
      </w:pPr>
      <w:r w:rsidRPr="00944BCC">
        <w:rPr>
          <w:rFonts w:ascii="Verdana" w:hAnsi="Verdana"/>
          <w:sz w:val="20"/>
          <w:szCs w:val="20"/>
        </w:rPr>
        <w:lastRenderedPageBreak/>
        <w:t>Допуска се изготвянето на междинни Протоколи за изпълнени и подлежащи на изплащане видове изпълнени СМР. Изготвянето на междинните Протоколи се извършва след изпълнение на определени от Възложителя участъци.</w:t>
      </w:r>
    </w:p>
    <w:p w14:paraId="15692AA2" w14:textId="77777777" w:rsidR="00216418" w:rsidRPr="00944BCC" w:rsidRDefault="00216418" w:rsidP="00413117">
      <w:pPr>
        <w:numPr>
          <w:ilvl w:val="1"/>
          <w:numId w:val="19"/>
        </w:numPr>
        <w:spacing w:after="0" w:line="240" w:lineRule="auto"/>
        <w:ind w:left="0" w:firstLine="0"/>
        <w:jc w:val="both"/>
        <w:rPr>
          <w:rFonts w:ascii="Verdana" w:hAnsi="Verdana"/>
          <w:sz w:val="20"/>
          <w:szCs w:val="20"/>
        </w:rPr>
      </w:pPr>
      <w:r w:rsidRPr="00944BCC">
        <w:rPr>
          <w:rFonts w:ascii="Verdana" w:hAnsi="Verdana"/>
          <w:sz w:val="20"/>
          <w:szCs w:val="20"/>
        </w:rPr>
        <w:t>Възложителят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Възложителя, както и до получаване на положителен резултат от визуален и/или инструментален контрол на изградените проводи и съоръжения.</w:t>
      </w:r>
    </w:p>
    <w:p w14:paraId="7E953DAC" w14:textId="77777777" w:rsidR="00216418" w:rsidRPr="00944BCC" w:rsidRDefault="00216418" w:rsidP="00413117">
      <w:pPr>
        <w:numPr>
          <w:ilvl w:val="1"/>
          <w:numId w:val="19"/>
        </w:numPr>
        <w:spacing w:after="0" w:line="240" w:lineRule="auto"/>
        <w:ind w:left="0" w:firstLine="0"/>
        <w:jc w:val="both"/>
        <w:rPr>
          <w:rFonts w:ascii="Verdana" w:hAnsi="Verdana"/>
          <w:sz w:val="20"/>
          <w:szCs w:val="20"/>
        </w:rPr>
      </w:pPr>
      <w:r w:rsidRPr="00944BCC">
        <w:rPr>
          <w:rFonts w:ascii="Verdana" w:hAnsi="Verdana"/>
          <w:sz w:val="20"/>
          <w:szCs w:val="20"/>
        </w:rPr>
        <w:t xml:space="preserve">При спор между Контролиращия служител на Възложителя и Изпълнителя относно </w:t>
      </w:r>
      <w:r>
        <w:rPr>
          <w:rFonts w:ascii="Verdana" w:hAnsi="Verdana"/>
          <w:sz w:val="20"/>
          <w:szCs w:val="20"/>
        </w:rPr>
        <w:t xml:space="preserve">количествата </w:t>
      </w:r>
      <w:r w:rsidRPr="00944BCC">
        <w:rPr>
          <w:rFonts w:ascii="Verdana" w:hAnsi="Verdana"/>
          <w:sz w:val="20"/>
          <w:szCs w:val="20"/>
        </w:rPr>
        <w:t xml:space="preserve">извършени и подлежащи на плащане строително монтажни работи същите се </w:t>
      </w:r>
      <w:r>
        <w:rPr>
          <w:rFonts w:ascii="Verdana" w:hAnsi="Verdana"/>
          <w:sz w:val="20"/>
          <w:szCs w:val="20"/>
        </w:rPr>
        <w:t>из</w:t>
      </w:r>
      <w:r w:rsidRPr="00944BCC">
        <w:rPr>
          <w:rFonts w:ascii="Verdana" w:hAnsi="Verdana"/>
          <w:sz w:val="20"/>
          <w:szCs w:val="20"/>
        </w:rPr>
        <w:t xml:space="preserve">мерват геодезически и измерванията се считат за окончателни. </w:t>
      </w:r>
    </w:p>
    <w:p w14:paraId="3E6BF1DC" w14:textId="77777777" w:rsidR="00216418" w:rsidRPr="00944BCC" w:rsidRDefault="00216418" w:rsidP="00413117">
      <w:pPr>
        <w:numPr>
          <w:ilvl w:val="1"/>
          <w:numId w:val="19"/>
        </w:numPr>
        <w:spacing w:after="0" w:line="240" w:lineRule="auto"/>
        <w:ind w:left="0" w:firstLine="0"/>
        <w:jc w:val="both"/>
        <w:rPr>
          <w:rFonts w:ascii="Verdana" w:hAnsi="Verdana"/>
          <w:sz w:val="20"/>
          <w:szCs w:val="20"/>
        </w:rPr>
      </w:pPr>
      <w:r w:rsidRPr="00944BCC">
        <w:rPr>
          <w:rFonts w:ascii="Verdana" w:hAnsi="Verdana"/>
          <w:sz w:val="20"/>
          <w:szCs w:val="20"/>
        </w:rPr>
        <w:t xml:space="preserve">Възложителят задържа 10% от стойността на всеки одобрен акт за изпълнени и подлежащи на изплащане видове СМР до дата на подписване от всички участници в строителството на </w:t>
      </w:r>
      <w:r>
        <w:rPr>
          <w:rFonts w:ascii="Verdana" w:hAnsi="Verdana"/>
          <w:sz w:val="20"/>
          <w:szCs w:val="20"/>
        </w:rPr>
        <w:t xml:space="preserve">Приемо-предавателен </w:t>
      </w:r>
      <w:r w:rsidRPr="00944BCC">
        <w:rPr>
          <w:rFonts w:ascii="Verdana" w:hAnsi="Verdana"/>
          <w:sz w:val="20"/>
          <w:szCs w:val="20"/>
        </w:rPr>
        <w:t>протокол за</w:t>
      </w:r>
      <w:r>
        <w:rPr>
          <w:rFonts w:ascii="Verdana" w:hAnsi="Verdana"/>
          <w:sz w:val="20"/>
          <w:szCs w:val="20"/>
        </w:rPr>
        <w:t xml:space="preserve"> приключване на СМР на обекта и</w:t>
      </w:r>
      <w:r w:rsidRPr="00944BCC">
        <w:rPr>
          <w:rFonts w:ascii="Verdana" w:hAnsi="Verdana"/>
          <w:sz w:val="20"/>
          <w:szCs w:val="20"/>
        </w:rPr>
        <w:t xml:space="preserve"> установяване годността за приемане на строежа.</w:t>
      </w:r>
    </w:p>
    <w:p w14:paraId="4E2A60DC" w14:textId="77777777" w:rsidR="00216418" w:rsidRPr="00944BCC" w:rsidRDefault="00216418" w:rsidP="00413117">
      <w:pPr>
        <w:numPr>
          <w:ilvl w:val="1"/>
          <w:numId w:val="19"/>
        </w:numPr>
        <w:spacing w:after="0" w:line="240" w:lineRule="auto"/>
        <w:ind w:left="0" w:firstLine="0"/>
        <w:jc w:val="both"/>
        <w:rPr>
          <w:rFonts w:ascii="Verdana" w:hAnsi="Verdana"/>
          <w:sz w:val="20"/>
          <w:szCs w:val="20"/>
        </w:rPr>
      </w:pPr>
      <w:r w:rsidRPr="00944BCC">
        <w:rPr>
          <w:rFonts w:ascii="Verdana" w:hAnsi="Verdana"/>
          <w:sz w:val="20"/>
          <w:szCs w:val="20"/>
        </w:rPr>
        <w:t>След като Протоколът за изпълнени и подлежащи на изплащане видове СМР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4AD2ACE4" w14:textId="77777777" w:rsidR="00216418" w:rsidRPr="00944BCC" w:rsidRDefault="00216418" w:rsidP="00413117">
      <w:pPr>
        <w:numPr>
          <w:ilvl w:val="1"/>
          <w:numId w:val="19"/>
        </w:numPr>
        <w:spacing w:after="0" w:line="240" w:lineRule="auto"/>
        <w:ind w:left="0" w:firstLine="0"/>
        <w:jc w:val="both"/>
        <w:rPr>
          <w:rFonts w:ascii="Verdana" w:hAnsi="Verdana"/>
          <w:sz w:val="20"/>
          <w:szCs w:val="20"/>
        </w:rPr>
      </w:pPr>
      <w:r w:rsidRPr="00944BCC">
        <w:rPr>
          <w:rFonts w:ascii="Verdana" w:hAnsi="Verdana"/>
          <w:sz w:val="20"/>
          <w:szCs w:val="20"/>
        </w:rPr>
        <w:t>В случай, че Изпълнителят е обединение, представените от Изпълнителя фактури за плащане на изпълнени работи по договора трябва да бъдат издадени от името на Обединението.</w:t>
      </w:r>
    </w:p>
    <w:p w14:paraId="0F3F7FEC" w14:textId="77777777" w:rsidR="00216418" w:rsidRPr="00944BCC" w:rsidRDefault="00216418" w:rsidP="00413117">
      <w:pPr>
        <w:numPr>
          <w:ilvl w:val="1"/>
          <w:numId w:val="19"/>
        </w:numPr>
        <w:spacing w:after="0" w:line="240" w:lineRule="auto"/>
        <w:ind w:left="0" w:firstLine="0"/>
        <w:jc w:val="both"/>
        <w:rPr>
          <w:rFonts w:ascii="Verdana" w:hAnsi="Verdana"/>
          <w:sz w:val="20"/>
          <w:szCs w:val="20"/>
        </w:rPr>
      </w:pPr>
      <w:r w:rsidRPr="00944BCC">
        <w:rPr>
          <w:rFonts w:ascii="Verdana" w:hAnsi="Verdana"/>
          <w:sz w:val="20"/>
          <w:szCs w:val="20"/>
        </w:rPr>
        <w:t>Плащането ще се извършва съгласно чл.6 „Плащане, ДДС и гаранция за изпълнение” от Раздел Г: „Общи условия на договора за строителство”.</w:t>
      </w:r>
    </w:p>
    <w:p w14:paraId="2EE634EA" w14:textId="77777777" w:rsidR="00216418" w:rsidRPr="00944BCC" w:rsidRDefault="00216418" w:rsidP="004D009F">
      <w:pPr>
        <w:rPr>
          <w:rFonts w:ascii="Verdana" w:hAnsi="Verdana"/>
          <w:b/>
          <w:bCs/>
          <w:sz w:val="20"/>
          <w:szCs w:val="20"/>
        </w:rPr>
      </w:pPr>
      <w:r w:rsidRPr="00944BCC">
        <w:rPr>
          <w:rFonts w:ascii="Verdana" w:hAnsi="Verdana"/>
          <w:sz w:val="20"/>
          <w:szCs w:val="20"/>
        </w:rPr>
        <w:t>3.</w:t>
      </w:r>
      <w:r w:rsidRPr="00944BCC">
        <w:rPr>
          <w:rFonts w:ascii="Verdana" w:hAnsi="Verdana"/>
          <w:b/>
          <w:bCs/>
          <w:sz w:val="20"/>
          <w:szCs w:val="20"/>
        </w:rPr>
        <w:t>ЦЕНОВИ ТАБЛИЦИ</w:t>
      </w:r>
    </w:p>
    <w:p w14:paraId="5088BD9D" w14:textId="77777777" w:rsidR="00216418" w:rsidRPr="00944BCC" w:rsidRDefault="00216418" w:rsidP="004D009F">
      <w:pPr>
        <w:rPr>
          <w:rFonts w:ascii="Verdana" w:hAnsi="Verdana"/>
          <w:b/>
          <w:bCs/>
          <w:sz w:val="20"/>
          <w:szCs w:val="20"/>
        </w:rPr>
      </w:pPr>
    </w:p>
    <w:p w14:paraId="28DF0A40" w14:textId="77777777" w:rsidR="00216418" w:rsidRPr="00944BCC" w:rsidRDefault="00216418" w:rsidP="004D009F">
      <w:pPr>
        <w:widowControl w:val="0"/>
        <w:spacing w:before="120" w:after="120"/>
        <w:jc w:val="center"/>
        <w:rPr>
          <w:rFonts w:ascii="Verdana" w:hAnsi="Verdana"/>
          <w:b/>
          <w:sz w:val="20"/>
          <w:szCs w:val="20"/>
        </w:rPr>
        <w:sectPr w:rsidR="00216418" w:rsidRPr="00944BCC" w:rsidSect="00B02D58">
          <w:headerReference w:type="default" r:id="rId18"/>
          <w:footerReference w:type="default" r:id="rId19"/>
          <w:pgSz w:w="11906" w:h="16838" w:code="9"/>
          <w:pgMar w:top="1411" w:right="1411" w:bottom="734" w:left="1411" w:header="734" w:footer="746" w:gutter="0"/>
          <w:cols w:space="720"/>
          <w:docGrid w:linePitch="360"/>
        </w:sectPr>
      </w:pPr>
    </w:p>
    <w:p w14:paraId="0F990767" w14:textId="32AFD243" w:rsidR="00216418" w:rsidRDefault="00216418" w:rsidP="00216418">
      <w:pPr>
        <w:widowControl w:val="0"/>
        <w:spacing w:before="120" w:after="120"/>
        <w:jc w:val="center"/>
        <w:rPr>
          <w:rFonts w:ascii="Verdana" w:hAnsi="Verdana"/>
          <w:b/>
          <w:sz w:val="20"/>
          <w:szCs w:val="20"/>
        </w:rPr>
      </w:pPr>
    </w:p>
    <w:p w14:paraId="1E2214EE" w14:textId="42F47FD3" w:rsidR="00CB2661" w:rsidRDefault="00CB2661" w:rsidP="00216418">
      <w:pPr>
        <w:widowControl w:val="0"/>
        <w:spacing w:before="120" w:after="120"/>
        <w:jc w:val="center"/>
        <w:rPr>
          <w:rFonts w:ascii="Verdana" w:hAnsi="Verdana"/>
          <w:b/>
          <w:sz w:val="20"/>
          <w:szCs w:val="20"/>
        </w:rPr>
      </w:pPr>
    </w:p>
    <w:p w14:paraId="38D894AC" w14:textId="503B8012" w:rsidR="00CB2661" w:rsidRDefault="00CB2661" w:rsidP="00216418">
      <w:pPr>
        <w:widowControl w:val="0"/>
        <w:spacing w:before="120" w:after="120"/>
        <w:jc w:val="center"/>
        <w:rPr>
          <w:rFonts w:ascii="Verdana" w:hAnsi="Verdana"/>
          <w:b/>
          <w:sz w:val="20"/>
          <w:szCs w:val="20"/>
        </w:rPr>
      </w:pPr>
    </w:p>
    <w:p w14:paraId="15AD02A4" w14:textId="681C2EFB" w:rsidR="00CB2661" w:rsidRDefault="00CB2661" w:rsidP="00216418">
      <w:pPr>
        <w:widowControl w:val="0"/>
        <w:spacing w:before="120" w:after="120"/>
        <w:jc w:val="center"/>
        <w:rPr>
          <w:rFonts w:ascii="Verdana" w:hAnsi="Verdana"/>
          <w:b/>
          <w:sz w:val="20"/>
          <w:szCs w:val="20"/>
        </w:rPr>
      </w:pPr>
    </w:p>
    <w:p w14:paraId="1C435423" w14:textId="22793CFF" w:rsidR="00CB2661" w:rsidRDefault="00CB2661" w:rsidP="00216418">
      <w:pPr>
        <w:widowControl w:val="0"/>
        <w:spacing w:before="120" w:after="120"/>
        <w:jc w:val="center"/>
        <w:rPr>
          <w:rFonts w:ascii="Verdana" w:hAnsi="Verdana"/>
          <w:b/>
          <w:sz w:val="20"/>
          <w:szCs w:val="20"/>
        </w:rPr>
      </w:pPr>
    </w:p>
    <w:p w14:paraId="2025C733" w14:textId="08A21A2C" w:rsidR="00CB2661" w:rsidRDefault="00CB2661" w:rsidP="00216418">
      <w:pPr>
        <w:widowControl w:val="0"/>
        <w:spacing w:before="120" w:after="120"/>
        <w:jc w:val="center"/>
        <w:rPr>
          <w:rFonts w:ascii="Verdana" w:hAnsi="Verdana"/>
          <w:b/>
          <w:sz w:val="20"/>
          <w:szCs w:val="20"/>
        </w:rPr>
      </w:pPr>
    </w:p>
    <w:p w14:paraId="4DD2D237" w14:textId="1B38E681" w:rsidR="00CB2661" w:rsidRDefault="00CB2661" w:rsidP="00216418">
      <w:pPr>
        <w:widowControl w:val="0"/>
        <w:spacing w:before="120" w:after="120"/>
        <w:jc w:val="center"/>
        <w:rPr>
          <w:rFonts w:ascii="Verdana" w:hAnsi="Verdana"/>
          <w:b/>
          <w:sz w:val="20"/>
          <w:szCs w:val="20"/>
        </w:rPr>
      </w:pPr>
    </w:p>
    <w:p w14:paraId="70EF99DC" w14:textId="0F675437" w:rsidR="00CB2661" w:rsidRDefault="00CB2661" w:rsidP="00216418">
      <w:pPr>
        <w:widowControl w:val="0"/>
        <w:spacing w:before="120" w:after="120"/>
        <w:jc w:val="center"/>
        <w:rPr>
          <w:rFonts w:ascii="Verdana" w:hAnsi="Verdana"/>
          <w:b/>
          <w:sz w:val="20"/>
          <w:szCs w:val="20"/>
        </w:rPr>
      </w:pPr>
    </w:p>
    <w:p w14:paraId="0A168293" w14:textId="468FD2BB" w:rsidR="00CB2661" w:rsidRDefault="00CB2661" w:rsidP="00216418">
      <w:pPr>
        <w:widowControl w:val="0"/>
        <w:spacing w:before="120" w:after="120"/>
        <w:jc w:val="center"/>
        <w:rPr>
          <w:rFonts w:ascii="Verdana" w:hAnsi="Verdana"/>
          <w:b/>
          <w:sz w:val="20"/>
          <w:szCs w:val="20"/>
        </w:rPr>
      </w:pPr>
    </w:p>
    <w:p w14:paraId="16943CF5" w14:textId="2BF62D50" w:rsidR="00CB2661" w:rsidRDefault="00CB2661" w:rsidP="00216418">
      <w:pPr>
        <w:widowControl w:val="0"/>
        <w:spacing w:before="120" w:after="120"/>
        <w:jc w:val="center"/>
        <w:rPr>
          <w:rFonts w:ascii="Verdana" w:hAnsi="Verdana"/>
          <w:b/>
          <w:sz w:val="20"/>
          <w:szCs w:val="20"/>
        </w:rPr>
      </w:pPr>
    </w:p>
    <w:p w14:paraId="1E352989" w14:textId="454B4310" w:rsidR="00CB2661" w:rsidRDefault="00CB2661" w:rsidP="00216418">
      <w:pPr>
        <w:widowControl w:val="0"/>
        <w:spacing w:before="120" w:after="120"/>
        <w:jc w:val="center"/>
        <w:rPr>
          <w:rFonts w:ascii="Verdana" w:hAnsi="Verdana"/>
          <w:b/>
          <w:sz w:val="20"/>
          <w:szCs w:val="20"/>
        </w:rPr>
      </w:pPr>
    </w:p>
    <w:p w14:paraId="735893A7" w14:textId="411D7AAC" w:rsidR="00CB2661" w:rsidRDefault="00CB2661" w:rsidP="00216418">
      <w:pPr>
        <w:widowControl w:val="0"/>
        <w:spacing w:before="120" w:after="120"/>
        <w:jc w:val="center"/>
        <w:rPr>
          <w:rFonts w:ascii="Verdana" w:hAnsi="Verdana"/>
          <w:b/>
          <w:sz w:val="20"/>
          <w:szCs w:val="20"/>
        </w:rPr>
      </w:pPr>
    </w:p>
    <w:p w14:paraId="22F7F506" w14:textId="773D5EC1" w:rsidR="00CB2661" w:rsidRDefault="00CB2661" w:rsidP="00216418">
      <w:pPr>
        <w:widowControl w:val="0"/>
        <w:spacing w:before="120" w:after="120"/>
        <w:jc w:val="center"/>
        <w:rPr>
          <w:rFonts w:ascii="Verdana" w:hAnsi="Verdana"/>
          <w:b/>
          <w:sz w:val="20"/>
          <w:szCs w:val="20"/>
        </w:rPr>
      </w:pPr>
    </w:p>
    <w:p w14:paraId="0869182A" w14:textId="3FDD73DF" w:rsidR="00CB2661" w:rsidRDefault="00CB2661" w:rsidP="00216418">
      <w:pPr>
        <w:widowControl w:val="0"/>
        <w:spacing w:before="120" w:after="120"/>
        <w:jc w:val="center"/>
        <w:rPr>
          <w:rFonts w:ascii="Verdana" w:hAnsi="Verdana"/>
          <w:b/>
          <w:sz w:val="20"/>
          <w:szCs w:val="20"/>
        </w:rPr>
      </w:pPr>
    </w:p>
    <w:p w14:paraId="2DB318BD" w14:textId="3401662D" w:rsidR="00CB2661" w:rsidRDefault="00CB2661" w:rsidP="00216418">
      <w:pPr>
        <w:widowControl w:val="0"/>
        <w:spacing w:before="120" w:after="120"/>
        <w:jc w:val="center"/>
        <w:rPr>
          <w:rFonts w:ascii="Verdana" w:hAnsi="Verdana"/>
          <w:b/>
          <w:sz w:val="20"/>
          <w:szCs w:val="20"/>
        </w:rPr>
      </w:pPr>
    </w:p>
    <w:p w14:paraId="34B99807" w14:textId="524F1B0C" w:rsidR="00CB2661" w:rsidRPr="00944BCC" w:rsidRDefault="00CB2661" w:rsidP="00216418">
      <w:pPr>
        <w:widowControl w:val="0"/>
        <w:spacing w:before="120" w:after="120"/>
        <w:jc w:val="center"/>
        <w:rPr>
          <w:rFonts w:ascii="Verdana" w:hAnsi="Verdana"/>
          <w:b/>
          <w:sz w:val="20"/>
          <w:szCs w:val="20"/>
        </w:rPr>
      </w:pPr>
    </w:p>
    <w:p w14:paraId="31040774" w14:textId="77777777" w:rsidR="00216418" w:rsidRPr="00944BCC" w:rsidRDefault="00216418" w:rsidP="00216418">
      <w:pPr>
        <w:widowControl w:val="0"/>
        <w:spacing w:before="120" w:after="120"/>
        <w:jc w:val="center"/>
        <w:rPr>
          <w:rFonts w:ascii="Verdana" w:hAnsi="Verdana"/>
          <w:b/>
          <w:sz w:val="20"/>
          <w:szCs w:val="20"/>
        </w:rPr>
      </w:pPr>
      <w:r w:rsidRPr="00944BCC">
        <w:rPr>
          <w:rFonts w:ascii="Verdana" w:hAnsi="Verdana"/>
          <w:b/>
          <w:sz w:val="20"/>
          <w:szCs w:val="20"/>
        </w:rPr>
        <w:t>РАЗДЕЛ В: СПЕЦИФИЧНИ УСЛОВИЯ НА ДОГОВОРА</w:t>
      </w:r>
      <w:bookmarkEnd w:id="6"/>
    </w:p>
    <w:p w14:paraId="029EC27D" w14:textId="77777777" w:rsidR="00216418" w:rsidRPr="00944BCC" w:rsidRDefault="00216418" w:rsidP="00216418">
      <w:pPr>
        <w:rPr>
          <w:rFonts w:ascii="Verdana" w:hAnsi="Verdana"/>
          <w:b/>
          <w:sz w:val="20"/>
          <w:szCs w:val="20"/>
          <w:u w:val="single"/>
        </w:rPr>
      </w:pPr>
      <w:r w:rsidRPr="00944BCC">
        <w:rPr>
          <w:rFonts w:ascii="Verdana" w:hAnsi="Verdana"/>
          <w:b/>
          <w:sz w:val="20"/>
          <w:szCs w:val="20"/>
          <w:u w:val="single"/>
        </w:rPr>
        <w:br w:type="page"/>
      </w:r>
    </w:p>
    <w:p w14:paraId="1F97E49E" w14:textId="77777777" w:rsidR="00216418" w:rsidRPr="00944BCC" w:rsidRDefault="00216418" w:rsidP="00216418">
      <w:pPr>
        <w:jc w:val="center"/>
        <w:rPr>
          <w:rFonts w:ascii="Verdana" w:hAnsi="Verdana"/>
          <w:b/>
          <w:sz w:val="20"/>
          <w:szCs w:val="20"/>
          <w:u w:val="single"/>
        </w:rPr>
      </w:pPr>
      <w:r w:rsidRPr="00944BCC">
        <w:rPr>
          <w:rFonts w:ascii="Verdana" w:hAnsi="Verdana"/>
          <w:b/>
          <w:sz w:val="20"/>
          <w:szCs w:val="20"/>
          <w:u w:val="single"/>
        </w:rPr>
        <w:lastRenderedPageBreak/>
        <w:t>СПЕЦИФИЧНИ УСЛОВИЯ НА ДОГОВОРА</w:t>
      </w:r>
    </w:p>
    <w:p w14:paraId="6DB98156" w14:textId="77777777" w:rsidR="00216418" w:rsidRPr="00944BCC" w:rsidRDefault="00216418" w:rsidP="00413117">
      <w:pPr>
        <w:numPr>
          <w:ilvl w:val="0"/>
          <w:numId w:val="20"/>
        </w:numPr>
        <w:spacing w:after="0" w:line="240" w:lineRule="auto"/>
        <w:ind w:left="0" w:firstLine="0"/>
        <w:jc w:val="both"/>
        <w:rPr>
          <w:rFonts w:ascii="Verdana" w:hAnsi="Verdana"/>
          <w:b/>
          <w:sz w:val="20"/>
          <w:szCs w:val="20"/>
        </w:rPr>
      </w:pPr>
      <w:r w:rsidRPr="00944BCC">
        <w:rPr>
          <w:rFonts w:ascii="Verdana" w:hAnsi="Verdana"/>
          <w:b/>
          <w:sz w:val="20"/>
          <w:szCs w:val="20"/>
        </w:rPr>
        <w:t>НЕУСТОЙКИ</w:t>
      </w:r>
    </w:p>
    <w:p w14:paraId="248DCD93" w14:textId="77777777" w:rsidR="00216418" w:rsidRPr="00944BCC" w:rsidRDefault="00216418" w:rsidP="00413117">
      <w:pPr>
        <w:numPr>
          <w:ilvl w:val="1"/>
          <w:numId w:val="21"/>
        </w:numPr>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Изпълнителят дължи на Възложителя неустойка в размер </w:t>
      </w:r>
      <w:r w:rsidRPr="00AC3498">
        <w:rPr>
          <w:rFonts w:ascii="Verdana" w:hAnsi="Verdana" w:cs="Arial"/>
          <w:sz w:val="20"/>
          <w:szCs w:val="20"/>
        </w:rPr>
        <w:t>на 0,5%</w:t>
      </w:r>
      <w:r w:rsidRPr="00944BCC">
        <w:rPr>
          <w:rFonts w:ascii="Verdana" w:hAnsi="Verdana" w:cs="Arial"/>
          <w:sz w:val="20"/>
          <w:szCs w:val="20"/>
        </w:rPr>
        <w:t xml:space="preserve"> от общата стойност на договора без ДДС</w:t>
      </w:r>
      <w:r>
        <w:rPr>
          <w:rFonts w:ascii="Verdana" w:hAnsi="Verdana" w:cs="Arial"/>
          <w:sz w:val="20"/>
          <w:szCs w:val="20"/>
        </w:rPr>
        <w:t>(без непредвидените разходи)</w:t>
      </w:r>
      <w:r w:rsidRPr="00944BCC">
        <w:rPr>
          <w:rFonts w:ascii="Verdana" w:hAnsi="Verdana" w:cs="Arial"/>
          <w:sz w:val="20"/>
          <w:szCs w:val="20"/>
        </w:rPr>
        <w:t xml:space="preserve"> за всеки работен ден закъснение от </w:t>
      </w:r>
      <w:hyperlink w:anchor="графикзаизпълнение" w:history="1">
        <w:r w:rsidRPr="00944BCC">
          <w:rPr>
            <w:rFonts w:ascii="Verdana" w:hAnsi="Verdana" w:cs="Arial"/>
            <w:sz w:val="20"/>
            <w:szCs w:val="20"/>
          </w:rPr>
          <w:t>срока за окончателно изпълнение на работите</w:t>
        </w:r>
      </w:hyperlink>
      <w:r w:rsidRPr="00944BCC">
        <w:rPr>
          <w:rFonts w:ascii="Verdana" w:hAnsi="Verdana" w:cs="Arial"/>
          <w:sz w:val="20"/>
          <w:szCs w:val="20"/>
        </w:rPr>
        <w:t xml:space="preserve"> съгласно Срока за изпълнение на работите от Техническото предложение на Изпълнителя.</w:t>
      </w:r>
    </w:p>
    <w:p w14:paraId="6F144B7B" w14:textId="77777777" w:rsidR="00216418" w:rsidRPr="00944BCC" w:rsidRDefault="00216418" w:rsidP="00413117">
      <w:pPr>
        <w:numPr>
          <w:ilvl w:val="1"/>
          <w:numId w:val="21"/>
        </w:numPr>
        <w:spacing w:after="0" w:line="240" w:lineRule="auto"/>
        <w:ind w:left="0" w:firstLine="0"/>
        <w:jc w:val="both"/>
        <w:rPr>
          <w:rFonts w:ascii="Verdana" w:hAnsi="Verdana" w:cs="Arial"/>
          <w:sz w:val="20"/>
          <w:szCs w:val="20"/>
        </w:rPr>
      </w:pPr>
      <w:r w:rsidRPr="00944BCC">
        <w:rPr>
          <w:rFonts w:ascii="Verdana" w:hAnsi="Verdana" w:cs="Arial"/>
          <w:sz w:val="20"/>
          <w:szCs w:val="20"/>
        </w:rPr>
        <w:t>Максималният размер неустойка за неспазване на срока за изпълнение е 10% (десет процента) от общата стойност на договора без ДДС</w:t>
      </w:r>
      <w:r>
        <w:rPr>
          <w:rFonts w:ascii="Verdana" w:hAnsi="Verdana" w:cs="Arial"/>
          <w:sz w:val="20"/>
          <w:szCs w:val="20"/>
        </w:rPr>
        <w:t>(без непредвидените разходи)</w:t>
      </w:r>
      <w:r w:rsidRPr="00944BCC">
        <w:rPr>
          <w:rFonts w:ascii="Verdana" w:hAnsi="Verdana" w:cs="Arial"/>
          <w:sz w:val="20"/>
          <w:szCs w:val="20"/>
        </w:rPr>
        <w:t>.</w:t>
      </w:r>
    </w:p>
    <w:p w14:paraId="78A0932C" w14:textId="77777777" w:rsidR="00216418" w:rsidRPr="00944BCC" w:rsidRDefault="00216418" w:rsidP="00413117">
      <w:pPr>
        <w:numPr>
          <w:ilvl w:val="1"/>
          <w:numId w:val="21"/>
        </w:numPr>
        <w:spacing w:after="0" w:line="240" w:lineRule="auto"/>
        <w:ind w:left="0" w:firstLine="0"/>
        <w:jc w:val="both"/>
        <w:rPr>
          <w:rFonts w:ascii="Verdana" w:hAnsi="Verdana" w:cs="Arial"/>
          <w:sz w:val="20"/>
          <w:szCs w:val="20"/>
        </w:rPr>
      </w:pPr>
      <w:r w:rsidRPr="00944BCC">
        <w:rPr>
          <w:rFonts w:ascii="Verdana" w:hAnsi="Verdana" w:cs="Arial"/>
          <w:sz w:val="20"/>
          <w:szCs w:val="20"/>
        </w:rPr>
        <w:t>В случай, че Изпълнителят неоснователно допусне закъснение с повече от 20 работни дни от срока за приключване на СМР на обекта, предмет на договора, ще се приеме, че същият е в продължително и съществено неизпълнение на Договора, при което Възложителя има право едностранно да прекрати Договора и да наложи неустойка по чл. 1.4 от този раздел. В този случай Възложителят, без да се ограничават други негови права, има право да възложи неизвършените работи на трета страна, а направените разходи, произтичащи от това и/или щети, претърпени от Възложителя следствие на неизпълнението на Изпълнителя, са за сметка на Изпълнителя.</w:t>
      </w:r>
    </w:p>
    <w:p w14:paraId="433AED5B" w14:textId="77777777" w:rsidR="00216418" w:rsidRPr="00944BCC" w:rsidRDefault="00216418" w:rsidP="00413117">
      <w:pPr>
        <w:numPr>
          <w:ilvl w:val="1"/>
          <w:numId w:val="21"/>
        </w:numPr>
        <w:spacing w:after="0" w:line="240" w:lineRule="auto"/>
        <w:ind w:left="0" w:firstLine="0"/>
        <w:jc w:val="both"/>
        <w:rPr>
          <w:rFonts w:ascii="Verdana" w:hAnsi="Verdana" w:cs="Arial"/>
          <w:sz w:val="20"/>
          <w:szCs w:val="20"/>
        </w:rPr>
      </w:pPr>
      <w:r w:rsidRPr="00944BCC">
        <w:rPr>
          <w:rFonts w:ascii="Verdana" w:hAnsi="Verdana" w:cs="Arial"/>
          <w:sz w:val="20"/>
          <w:szCs w:val="20"/>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от общата стойност на договора</w:t>
      </w:r>
      <w:r w:rsidRPr="00944BCC">
        <w:rPr>
          <w:rFonts w:ascii="Verdana" w:hAnsi="Verdana"/>
          <w:sz w:val="20"/>
          <w:szCs w:val="20"/>
        </w:rPr>
        <w:t xml:space="preserve"> </w:t>
      </w:r>
      <w:r w:rsidRPr="00944BCC">
        <w:rPr>
          <w:rFonts w:ascii="Verdana" w:hAnsi="Verdana" w:cs="Arial"/>
          <w:sz w:val="20"/>
          <w:szCs w:val="20"/>
        </w:rPr>
        <w:t>без ДДС</w:t>
      </w:r>
      <w:r>
        <w:rPr>
          <w:rFonts w:ascii="Verdana" w:hAnsi="Verdana" w:cs="Arial"/>
          <w:sz w:val="20"/>
          <w:szCs w:val="20"/>
        </w:rPr>
        <w:t>(без непредвидените разходи)</w:t>
      </w:r>
      <w:r w:rsidRPr="00944BCC">
        <w:rPr>
          <w:rFonts w:ascii="Verdana" w:hAnsi="Verdana" w:cs="Arial"/>
          <w:sz w:val="20"/>
          <w:szCs w:val="20"/>
        </w:rPr>
        <w:t>.</w:t>
      </w:r>
    </w:p>
    <w:p w14:paraId="46B084F7" w14:textId="77777777" w:rsidR="00216418" w:rsidRPr="00944BCC" w:rsidRDefault="00216418" w:rsidP="00413117">
      <w:pPr>
        <w:numPr>
          <w:ilvl w:val="1"/>
          <w:numId w:val="21"/>
        </w:numPr>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Задължението на Изпълнителя за отстраняване на констатираните недостатъци не отменя първоначално определените срокове за приключване на строително-монтажните работи и възстановяване на пътните настилки. </w:t>
      </w:r>
    </w:p>
    <w:p w14:paraId="7CE9C773" w14:textId="77777777" w:rsidR="00216418" w:rsidRPr="00944BCC" w:rsidRDefault="00216418" w:rsidP="00413117">
      <w:pPr>
        <w:numPr>
          <w:ilvl w:val="1"/>
          <w:numId w:val="21"/>
        </w:numPr>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Изпълнителят е длъжен да отстранява за своя сметка възникнали дефекти на обекта след приключване на строително монтажните работи до </w:t>
      </w:r>
      <w:r>
        <w:rPr>
          <w:rFonts w:ascii="Verdana" w:hAnsi="Verdana" w:cs="Arial"/>
          <w:sz w:val="20"/>
          <w:szCs w:val="20"/>
        </w:rPr>
        <w:t xml:space="preserve">подписване на Протокол </w:t>
      </w:r>
      <w:r w:rsidRPr="00944BCC">
        <w:rPr>
          <w:rFonts w:ascii="Verdana" w:hAnsi="Verdana"/>
          <w:sz w:val="20"/>
          <w:szCs w:val="20"/>
        </w:rPr>
        <w:t>за</w:t>
      </w:r>
      <w:r>
        <w:rPr>
          <w:rFonts w:ascii="Verdana" w:hAnsi="Verdana"/>
          <w:sz w:val="20"/>
          <w:szCs w:val="20"/>
        </w:rPr>
        <w:t xml:space="preserve"> приключване на СМР на обекта и</w:t>
      </w:r>
      <w:r w:rsidRPr="00944BCC">
        <w:rPr>
          <w:rFonts w:ascii="Verdana" w:hAnsi="Verdana"/>
          <w:sz w:val="20"/>
          <w:szCs w:val="20"/>
        </w:rPr>
        <w:t xml:space="preserve"> установяване годността за приемане на строежа</w:t>
      </w:r>
      <w:r w:rsidRPr="00944BCC">
        <w:rPr>
          <w:rFonts w:ascii="Verdana" w:hAnsi="Verdana" w:cs="Arial"/>
          <w:sz w:val="20"/>
          <w:szCs w:val="20"/>
        </w:rPr>
        <w:t>.</w:t>
      </w:r>
    </w:p>
    <w:p w14:paraId="2F95912C" w14:textId="77777777" w:rsidR="00216418" w:rsidRPr="00944BCC" w:rsidRDefault="00216418" w:rsidP="00413117">
      <w:pPr>
        <w:numPr>
          <w:ilvl w:val="1"/>
          <w:numId w:val="21"/>
        </w:numPr>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При установяване на некачествено или лошо изпълнени СМР и неспазване на указанията на Възложителя, преди подписване на </w:t>
      </w:r>
      <w:r>
        <w:rPr>
          <w:rFonts w:ascii="Verdana" w:hAnsi="Verdana" w:cs="Arial"/>
          <w:sz w:val="20"/>
          <w:szCs w:val="20"/>
        </w:rPr>
        <w:t xml:space="preserve">Протокол </w:t>
      </w:r>
      <w:r w:rsidRPr="00944BCC">
        <w:rPr>
          <w:rFonts w:ascii="Verdana" w:hAnsi="Verdana"/>
          <w:sz w:val="20"/>
          <w:szCs w:val="20"/>
        </w:rPr>
        <w:t>за</w:t>
      </w:r>
      <w:r>
        <w:rPr>
          <w:rFonts w:ascii="Verdana" w:hAnsi="Verdana"/>
          <w:sz w:val="20"/>
          <w:szCs w:val="20"/>
        </w:rPr>
        <w:t xml:space="preserve"> приключване на СМР на обекта и</w:t>
      </w:r>
      <w:r w:rsidRPr="00944BCC">
        <w:rPr>
          <w:rFonts w:ascii="Verdana" w:hAnsi="Verdana"/>
          <w:sz w:val="20"/>
          <w:szCs w:val="20"/>
        </w:rPr>
        <w:t xml:space="preserve"> установяване годността за приемане на строежа</w:t>
      </w:r>
      <w:r w:rsidRPr="00944BCC">
        <w:rPr>
          <w:rFonts w:ascii="Verdana" w:hAnsi="Verdana" w:cs="Arial"/>
          <w:sz w:val="20"/>
          <w:szCs w:val="20"/>
        </w:rPr>
        <w:t>, Изпълнителят дължи неустойка в размер на 1 % от общата стойност на строително монтажните работи за обекта</w:t>
      </w:r>
      <w:r>
        <w:rPr>
          <w:rFonts w:ascii="Verdana" w:hAnsi="Verdana" w:cs="Arial"/>
          <w:sz w:val="20"/>
          <w:szCs w:val="20"/>
        </w:rPr>
        <w:t>.</w:t>
      </w:r>
      <w:r w:rsidRPr="00944BCC">
        <w:rPr>
          <w:rFonts w:ascii="Verdana" w:hAnsi="Verdana" w:cs="Arial"/>
          <w:sz w:val="20"/>
          <w:szCs w:val="20"/>
        </w:rPr>
        <w:t xml:space="preserve"> </w:t>
      </w:r>
    </w:p>
    <w:p w14:paraId="17EF0B58" w14:textId="77777777" w:rsidR="00216418" w:rsidRPr="00944BCC" w:rsidRDefault="00216418" w:rsidP="00413117">
      <w:pPr>
        <w:numPr>
          <w:ilvl w:val="1"/>
          <w:numId w:val="21"/>
        </w:numPr>
        <w:spacing w:after="0" w:line="240" w:lineRule="auto"/>
        <w:ind w:left="0" w:firstLine="0"/>
        <w:jc w:val="both"/>
        <w:rPr>
          <w:rFonts w:ascii="Verdana" w:hAnsi="Verdana"/>
          <w:sz w:val="20"/>
          <w:szCs w:val="20"/>
        </w:rPr>
      </w:pPr>
      <w:r w:rsidRPr="00944BCC">
        <w:rPr>
          <w:rFonts w:ascii="Verdana" w:hAnsi="Verdana" w:cs="Arial"/>
          <w:sz w:val="20"/>
          <w:szCs w:val="20"/>
        </w:rPr>
        <w:t xml:space="preserve">Изпълнителят дължи неустойка в размер на 3 000 лева в случай, че откаже да отстрани констатираните недостатъци по </w:t>
      </w:r>
      <w:r w:rsidRPr="00D03A23">
        <w:rPr>
          <w:rFonts w:ascii="Verdana" w:hAnsi="Verdana" w:cs="Arial"/>
          <w:sz w:val="20"/>
          <w:szCs w:val="20"/>
        </w:rPr>
        <w:t>чл.1.7. и чл.1.8.</w:t>
      </w:r>
      <w:r w:rsidRPr="00944BCC">
        <w:rPr>
          <w:rFonts w:ascii="Verdana" w:hAnsi="Verdana" w:cs="Arial"/>
          <w:sz w:val="20"/>
          <w:szCs w:val="20"/>
        </w:rPr>
        <w:t xml:space="preserve"> от настоящия раздел в указан от Въложителя срок. В този случай Възложителят има право да възложи отстраняването на работите на друг изпълнител, като заплатените от Възложителя </w:t>
      </w:r>
      <w:r w:rsidRPr="00944BCC">
        <w:rPr>
          <w:rFonts w:ascii="Verdana" w:hAnsi="Verdana"/>
          <w:sz w:val="20"/>
          <w:szCs w:val="20"/>
        </w:rPr>
        <w:t>суми следва да му бъдат възстановени от Изпълнителя по настоящия договор до 3 дни от писмена покана от Възложителя. При втори отказ - ще се счита, че Изпълнителят едностранно прекратява Договора с произтичащата от това неустойка съгласно чл.1.4 от този раздел.</w:t>
      </w:r>
    </w:p>
    <w:p w14:paraId="4892F7F3" w14:textId="77777777" w:rsidR="00216418" w:rsidRPr="00944BCC" w:rsidRDefault="00216418" w:rsidP="00413117">
      <w:pPr>
        <w:numPr>
          <w:ilvl w:val="1"/>
          <w:numId w:val="21"/>
        </w:numPr>
        <w:spacing w:after="0" w:line="240" w:lineRule="auto"/>
        <w:ind w:left="0" w:firstLine="0"/>
        <w:jc w:val="both"/>
        <w:rPr>
          <w:rFonts w:ascii="Verdana" w:hAnsi="Verdana"/>
          <w:sz w:val="20"/>
          <w:szCs w:val="20"/>
        </w:rPr>
      </w:pPr>
      <w:r w:rsidRPr="00944BCC">
        <w:rPr>
          <w:rFonts w:ascii="Verdana" w:hAnsi="Verdana"/>
          <w:sz w:val="20"/>
          <w:szCs w:val="20"/>
        </w:rPr>
        <w:t>В случай, че Изпълнителят не представи за одобрение График за изпълнение на СМР в срока</w:t>
      </w:r>
      <w:r>
        <w:rPr>
          <w:rFonts w:ascii="Verdana" w:hAnsi="Verdana"/>
          <w:sz w:val="20"/>
          <w:szCs w:val="20"/>
        </w:rPr>
        <w:t>,</w:t>
      </w:r>
      <w:r w:rsidRPr="00944BCC">
        <w:rPr>
          <w:rFonts w:ascii="Verdana" w:hAnsi="Verdana"/>
          <w:sz w:val="20"/>
          <w:szCs w:val="20"/>
        </w:rPr>
        <w:t xml:space="preserve"> посочен в </w:t>
      </w:r>
      <w:r>
        <w:rPr>
          <w:rFonts w:ascii="Verdana" w:hAnsi="Verdana"/>
          <w:sz w:val="20"/>
          <w:szCs w:val="20"/>
        </w:rPr>
        <w:t>Официалната инструкция</w:t>
      </w:r>
      <w:r w:rsidRPr="00944BCC">
        <w:rPr>
          <w:rFonts w:ascii="Verdana" w:hAnsi="Verdana"/>
          <w:sz w:val="20"/>
          <w:szCs w:val="20"/>
        </w:rPr>
        <w:t xml:space="preserve"> и/или съгласувания с оторизираните държавни и общински органи график в указания от Възложителя срок, Изпълнителят подлежи на санкция от </w:t>
      </w:r>
      <w:r>
        <w:rPr>
          <w:rFonts w:ascii="Verdana" w:hAnsi="Verdana"/>
          <w:sz w:val="20"/>
          <w:szCs w:val="20"/>
        </w:rPr>
        <w:t>3</w:t>
      </w:r>
      <w:r w:rsidRPr="00944BCC">
        <w:rPr>
          <w:rFonts w:ascii="Verdana" w:hAnsi="Verdana"/>
          <w:sz w:val="20"/>
          <w:szCs w:val="20"/>
        </w:rPr>
        <w:t xml:space="preserve">00 лв. за всеки ден закъснение. </w:t>
      </w:r>
    </w:p>
    <w:p w14:paraId="10553901" w14:textId="77777777" w:rsidR="00216418" w:rsidRPr="00944BCC" w:rsidRDefault="00216418" w:rsidP="00413117">
      <w:pPr>
        <w:numPr>
          <w:ilvl w:val="1"/>
          <w:numId w:val="21"/>
        </w:numPr>
        <w:spacing w:after="0" w:line="240" w:lineRule="auto"/>
        <w:ind w:left="0" w:firstLine="0"/>
        <w:jc w:val="both"/>
        <w:rPr>
          <w:rFonts w:ascii="Verdana" w:hAnsi="Verdana"/>
          <w:sz w:val="20"/>
          <w:szCs w:val="20"/>
        </w:rPr>
      </w:pPr>
      <w:r w:rsidRPr="00944BCC">
        <w:rPr>
          <w:rFonts w:ascii="Verdana" w:hAnsi="Verdana"/>
          <w:sz w:val="20"/>
          <w:szCs w:val="20"/>
        </w:rPr>
        <w:t>На Изпълнителя се налагат неустойки в случаите, когато при изпълнение на строително - монтажните работи на обекта се констатира едно или няколко от следните нарушения:</w:t>
      </w:r>
    </w:p>
    <w:p w14:paraId="3078A206" w14:textId="77777777" w:rsidR="00216418" w:rsidRPr="00944BCC" w:rsidRDefault="00216418" w:rsidP="00413117">
      <w:pPr>
        <w:numPr>
          <w:ilvl w:val="2"/>
          <w:numId w:val="21"/>
        </w:numPr>
        <w:spacing w:after="0" w:line="240" w:lineRule="auto"/>
        <w:ind w:left="0" w:right="51" w:firstLine="0"/>
        <w:jc w:val="both"/>
        <w:rPr>
          <w:rFonts w:ascii="Verdana" w:hAnsi="Verdana" w:cs="Arial"/>
          <w:sz w:val="20"/>
          <w:szCs w:val="20"/>
        </w:rPr>
      </w:pPr>
      <w:r w:rsidRPr="00944BCC">
        <w:rPr>
          <w:rFonts w:ascii="Verdana" w:hAnsi="Verdana" w:cs="Arial"/>
          <w:sz w:val="20"/>
          <w:szCs w:val="20"/>
        </w:rPr>
        <w:t>Неизпълнение на изискванията на Проекта за ВОБД по време на строителството:</w:t>
      </w:r>
    </w:p>
    <w:p w14:paraId="1EEC7EAC"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 xml:space="preserve">Неосигурени всички необходими средства за сигнализация (конуси, бариери и др.). </w:t>
      </w:r>
    </w:p>
    <w:p w14:paraId="71C452B1"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Поставените знаци не са ясно видими.</w:t>
      </w:r>
    </w:p>
    <w:p w14:paraId="13A531B6"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Неосигурена/ немонтирана информационна табела.</w:t>
      </w:r>
    </w:p>
    <w:p w14:paraId="4370CBB0"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Неосигурено плътно ограждане, обезопасяване и сигнализиране на изкопите при извършване на работите, предмет на договора.</w:t>
      </w:r>
    </w:p>
    <w:p w14:paraId="5942FE18"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lastRenderedPageBreak/>
        <w:t>Неосигурен безопасен маршрут за преминаване на пешеходци, неосигурени/ немонтирани пасарелки (при необходимост).</w:t>
      </w:r>
    </w:p>
    <w:p w14:paraId="7A1AD2C8"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Един или няколко работници (служители) на Изпълнителя, изпълняващи СМР на обекта в обхвата на оградената част от строителната площадка са без подходящо работно облекло - светлоотразителни жилетки или лични предпазни средства – каски, обувки (ботуши) и други.</w:t>
      </w:r>
    </w:p>
    <w:p w14:paraId="72152A5B"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Неосигурена/ немонтирана стълба за влизане и излизане от изкопа.</w:t>
      </w:r>
    </w:p>
    <w:p w14:paraId="3106CDE2"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Разполагане на изкопната пръст на разстояние по-малко от 1 м. от горния ръб на изкопа.</w:t>
      </w:r>
    </w:p>
    <w:p w14:paraId="6D15356F"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 xml:space="preserve">Незащитени свободни краища на положените или складирани на обекта тръби, фитинги и арматури. </w:t>
      </w:r>
    </w:p>
    <w:p w14:paraId="61AFD776"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Неизпълнение на изискванията на Производителя за складиране на материали на площадката.</w:t>
      </w:r>
    </w:p>
    <w:p w14:paraId="31E9B8B0"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Не се спазват изискванията за защита на работещите от рискове при работа с азбест.</w:t>
      </w:r>
    </w:p>
    <w:p w14:paraId="6E5F0436"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 xml:space="preserve">Не са депонирани инертните материали на определените за целта площадки. </w:t>
      </w:r>
    </w:p>
    <w:p w14:paraId="4E31885F"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Непочистен обект от строителни и битови отпадъции и земни маси.</w:t>
      </w:r>
    </w:p>
    <w:p w14:paraId="5D498EFC"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Използва се неизправна техника с течове на гориво, масло или други опасни вещества.</w:t>
      </w:r>
    </w:p>
    <w:p w14:paraId="69FF37A8"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На обекта не са налични средства за овладяване на разливи от опасни вещества (абсорбенти и т.н.).</w:t>
      </w:r>
    </w:p>
    <w:p w14:paraId="7F070743"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Строителната механизация преминава и паркира в зелени площи без това да е единствена алтернатива за извършване на работите.</w:t>
      </w:r>
    </w:p>
    <w:p w14:paraId="4BAE905F"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В изкопа се изхвърлят отпадъци (опаковки, изрезки от тръби и други).</w:t>
      </w:r>
    </w:p>
    <w:p w14:paraId="02E5703F" w14:textId="77777777" w:rsidR="00216418" w:rsidRPr="00975376" w:rsidRDefault="00216418" w:rsidP="00413117">
      <w:pPr>
        <w:numPr>
          <w:ilvl w:val="2"/>
          <w:numId w:val="21"/>
        </w:numPr>
        <w:spacing w:after="0" w:line="240" w:lineRule="auto"/>
        <w:ind w:left="0" w:right="51" w:firstLine="0"/>
        <w:jc w:val="both"/>
        <w:rPr>
          <w:rFonts w:ascii="Verdana" w:hAnsi="Verdana" w:cs="Arial"/>
          <w:sz w:val="20"/>
          <w:szCs w:val="20"/>
        </w:rPr>
      </w:pPr>
      <w:r w:rsidRPr="00975376">
        <w:rPr>
          <w:rFonts w:ascii="Verdana" w:hAnsi="Verdana" w:cs="Arial"/>
          <w:sz w:val="20"/>
          <w:szCs w:val="20"/>
        </w:rPr>
        <w:t>Отсъствие на технически ръководен персонал на строежа по време на изпълнение на строителните работи.</w:t>
      </w:r>
    </w:p>
    <w:p w14:paraId="6425FD20" w14:textId="77777777" w:rsidR="00216418" w:rsidRPr="00975376" w:rsidRDefault="00216418" w:rsidP="00413117">
      <w:pPr>
        <w:numPr>
          <w:ilvl w:val="2"/>
          <w:numId w:val="21"/>
        </w:numPr>
        <w:spacing w:after="0" w:line="240" w:lineRule="auto"/>
        <w:ind w:left="0" w:right="51" w:firstLine="0"/>
        <w:jc w:val="both"/>
        <w:rPr>
          <w:rFonts w:ascii="Verdana" w:hAnsi="Verdana" w:cs="Arial"/>
          <w:sz w:val="20"/>
          <w:szCs w:val="20"/>
        </w:rPr>
      </w:pPr>
      <w:r w:rsidRPr="00975376">
        <w:rPr>
          <w:rFonts w:ascii="Verdana" w:hAnsi="Verdana" w:cs="Arial"/>
          <w:sz w:val="20"/>
          <w:szCs w:val="20"/>
        </w:rPr>
        <w:t>Неизпълнение на изискванията на Възложителя при аварийни ситуации, описани в точка 8 от раздел А2.</w:t>
      </w:r>
    </w:p>
    <w:p w14:paraId="206C9942" w14:textId="77777777" w:rsidR="00216418" w:rsidRPr="00944BCC" w:rsidRDefault="00216418" w:rsidP="00413117">
      <w:pPr>
        <w:numPr>
          <w:ilvl w:val="2"/>
          <w:numId w:val="21"/>
        </w:numPr>
        <w:spacing w:after="0" w:line="240" w:lineRule="auto"/>
        <w:ind w:left="0" w:right="51" w:firstLine="0"/>
        <w:jc w:val="both"/>
        <w:rPr>
          <w:rFonts w:ascii="Verdana" w:hAnsi="Verdana" w:cs="Arial"/>
          <w:sz w:val="20"/>
          <w:szCs w:val="20"/>
        </w:rPr>
      </w:pPr>
      <w:r w:rsidRPr="00975376">
        <w:rPr>
          <w:rFonts w:ascii="Verdana" w:hAnsi="Verdana" w:cs="Arial"/>
          <w:sz w:val="20"/>
          <w:szCs w:val="20"/>
        </w:rPr>
        <w:t>В случай на констатирани несъответствия между качеството и вида на влаганите и декларираните материали, както и несъответствия в технологията за изпълнение на видовете</w:t>
      </w:r>
      <w:r w:rsidRPr="00944BCC">
        <w:rPr>
          <w:rFonts w:ascii="Verdana" w:hAnsi="Verdana" w:cs="Arial"/>
          <w:sz w:val="20"/>
          <w:szCs w:val="20"/>
        </w:rPr>
        <w:t xml:space="preserve"> работи.</w:t>
      </w:r>
    </w:p>
    <w:p w14:paraId="01402A49" w14:textId="77777777" w:rsidR="00216418" w:rsidRPr="00944BCC" w:rsidRDefault="00216418" w:rsidP="00413117">
      <w:pPr>
        <w:numPr>
          <w:ilvl w:val="1"/>
          <w:numId w:val="21"/>
        </w:numPr>
        <w:spacing w:after="0" w:line="240" w:lineRule="auto"/>
        <w:ind w:left="0" w:firstLine="0"/>
        <w:jc w:val="both"/>
        <w:rPr>
          <w:rFonts w:ascii="Verdana" w:hAnsi="Verdana"/>
          <w:sz w:val="20"/>
          <w:szCs w:val="20"/>
        </w:rPr>
      </w:pPr>
      <w:r w:rsidRPr="00944BCC">
        <w:rPr>
          <w:rFonts w:ascii="Verdana" w:hAnsi="Verdana"/>
          <w:sz w:val="20"/>
          <w:szCs w:val="20"/>
        </w:rPr>
        <w:t>Размерът на неустойките, които ще бъдат налагани на Изпълнителя при констатиране от страна на Възложителя, на което и да е от визираните в точка 1.1</w:t>
      </w:r>
      <w:r>
        <w:rPr>
          <w:rFonts w:ascii="Verdana" w:hAnsi="Verdana"/>
          <w:sz w:val="20"/>
          <w:szCs w:val="20"/>
        </w:rPr>
        <w:t>0</w:t>
      </w:r>
      <w:r w:rsidRPr="00944BCC">
        <w:rPr>
          <w:rFonts w:ascii="Verdana" w:hAnsi="Verdana"/>
          <w:sz w:val="20"/>
          <w:szCs w:val="20"/>
        </w:rPr>
        <w:t>. от този раздел нарушения се определя по следната таблица:</w:t>
      </w:r>
    </w:p>
    <w:tbl>
      <w:tblPr>
        <w:tblW w:w="9608" w:type="dxa"/>
        <w:jc w:val="center"/>
        <w:tblCellMar>
          <w:left w:w="70" w:type="dxa"/>
          <w:right w:w="70" w:type="dxa"/>
        </w:tblCellMar>
        <w:tblLook w:val="00A0" w:firstRow="1" w:lastRow="0" w:firstColumn="1" w:lastColumn="0" w:noHBand="0" w:noVBand="0"/>
      </w:tblPr>
      <w:tblGrid>
        <w:gridCol w:w="4263"/>
        <w:gridCol w:w="1637"/>
        <w:gridCol w:w="1592"/>
        <w:gridCol w:w="2116"/>
      </w:tblGrid>
      <w:tr w:rsidR="00216418" w:rsidRPr="00944BCC" w14:paraId="3CE53653" w14:textId="77777777" w:rsidTr="00FB21DE">
        <w:trPr>
          <w:trHeight w:val="1200"/>
          <w:jc w:val="center"/>
        </w:trPr>
        <w:tc>
          <w:tcPr>
            <w:tcW w:w="4263" w:type="dxa"/>
            <w:tcBorders>
              <w:top w:val="single" w:sz="8" w:space="0" w:color="auto"/>
              <w:left w:val="single" w:sz="8" w:space="0" w:color="auto"/>
              <w:bottom w:val="single" w:sz="4" w:space="0" w:color="auto"/>
              <w:right w:val="single" w:sz="4" w:space="0" w:color="auto"/>
            </w:tcBorders>
            <w:noWrap/>
            <w:vAlign w:val="center"/>
          </w:tcPr>
          <w:p w14:paraId="15A2D391" w14:textId="77777777" w:rsidR="00216418" w:rsidRPr="00944BCC" w:rsidRDefault="00216418" w:rsidP="000C2CFA">
            <w:pPr>
              <w:spacing w:after="120"/>
              <w:ind w:right="49"/>
              <w:jc w:val="center"/>
              <w:rPr>
                <w:rFonts w:ascii="Verdana" w:hAnsi="Verdana"/>
                <w:sz w:val="20"/>
                <w:szCs w:val="20"/>
                <w:lang w:eastAsia="bg-BG"/>
              </w:rPr>
            </w:pPr>
            <w:r w:rsidRPr="00944BCC">
              <w:rPr>
                <w:rFonts w:ascii="Verdana" w:hAnsi="Verdana"/>
                <w:sz w:val="20"/>
                <w:szCs w:val="20"/>
                <w:lang w:eastAsia="bg-BG"/>
              </w:rPr>
              <w:t>Точки от Раздел В: Специфични условия на договора</w:t>
            </w:r>
          </w:p>
        </w:tc>
        <w:tc>
          <w:tcPr>
            <w:tcW w:w="1637" w:type="dxa"/>
            <w:tcBorders>
              <w:top w:val="single" w:sz="8" w:space="0" w:color="auto"/>
              <w:left w:val="nil"/>
              <w:bottom w:val="single" w:sz="4" w:space="0" w:color="auto"/>
              <w:right w:val="single" w:sz="4" w:space="0" w:color="auto"/>
            </w:tcBorders>
            <w:vAlign w:val="center"/>
          </w:tcPr>
          <w:p w14:paraId="229B1920" w14:textId="77777777" w:rsidR="00216418" w:rsidRPr="00944BCC" w:rsidRDefault="00216418" w:rsidP="000C2CFA">
            <w:pPr>
              <w:spacing w:after="120"/>
              <w:ind w:right="49"/>
              <w:jc w:val="center"/>
              <w:rPr>
                <w:rFonts w:ascii="Verdana" w:hAnsi="Verdana"/>
                <w:sz w:val="20"/>
                <w:szCs w:val="20"/>
                <w:lang w:eastAsia="bg-BG"/>
              </w:rPr>
            </w:pPr>
            <w:r w:rsidRPr="00944BCC">
              <w:rPr>
                <w:rFonts w:ascii="Verdana" w:hAnsi="Verdana"/>
                <w:sz w:val="20"/>
                <w:szCs w:val="20"/>
                <w:lang w:eastAsia="bg-BG"/>
              </w:rPr>
              <w:t>неустойка при 1-во нарушение (лв.)</w:t>
            </w:r>
          </w:p>
        </w:tc>
        <w:tc>
          <w:tcPr>
            <w:tcW w:w="1592" w:type="dxa"/>
            <w:tcBorders>
              <w:top w:val="single" w:sz="8" w:space="0" w:color="auto"/>
              <w:left w:val="nil"/>
              <w:bottom w:val="single" w:sz="4" w:space="0" w:color="auto"/>
              <w:right w:val="single" w:sz="4" w:space="0" w:color="auto"/>
            </w:tcBorders>
            <w:vAlign w:val="center"/>
          </w:tcPr>
          <w:p w14:paraId="331FAF7D" w14:textId="77777777" w:rsidR="00216418" w:rsidRPr="00944BCC" w:rsidRDefault="00216418" w:rsidP="000C2CFA">
            <w:pPr>
              <w:spacing w:after="120"/>
              <w:ind w:right="49"/>
              <w:jc w:val="center"/>
              <w:rPr>
                <w:rFonts w:ascii="Verdana" w:hAnsi="Verdana"/>
                <w:sz w:val="20"/>
                <w:szCs w:val="20"/>
                <w:lang w:eastAsia="bg-BG"/>
              </w:rPr>
            </w:pPr>
            <w:r w:rsidRPr="00944BCC">
              <w:rPr>
                <w:rFonts w:ascii="Verdana" w:hAnsi="Verdana"/>
                <w:sz w:val="20"/>
                <w:szCs w:val="20"/>
                <w:lang w:eastAsia="bg-BG"/>
              </w:rPr>
              <w:t>неустойка при 2-ро нарушение (лв.)</w:t>
            </w:r>
          </w:p>
        </w:tc>
        <w:tc>
          <w:tcPr>
            <w:tcW w:w="2116" w:type="dxa"/>
            <w:tcBorders>
              <w:top w:val="single" w:sz="8" w:space="0" w:color="auto"/>
              <w:left w:val="nil"/>
              <w:bottom w:val="single" w:sz="4" w:space="0" w:color="auto"/>
              <w:right w:val="single" w:sz="8" w:space="0" w:color="auto"/>
            </w:tcBorders>
            <w:vAlign w:val="center"/>
          </w:tcPr>
          <w:p w14:paraId="619C1BD9" w14:textId="77777777" w:rsidR="00216418" w:rsidRPr="00944BCC" w:rsidRDefault="00216418" w:rsidP="000C2CFA">
            <w:pPr>
              <w:spacing w:after="120"/>
              <w:ind w:right="49"/>
              <w:jc w:val="center"/>
              <w:rPr>
                <w:rFonts w:ascii="Verdana" w:hAnsi="Verdana"/>
                <w:sz w:val="20"/>
                <w:szCs w:val="20"/>
                <w:lang w:eastAsia="bg-BG"/>
              </w:rPr>
            </w:pPr>
            <w:r w:rsidRPr="00944BCC">
              <w:rPr>
                <w:rFonts w:ascii="Verdana" w:hAnsi="Verdana"/>
                <w:sz w:val="20"/>
                <w:szCs w:val="20"/>
                <w:lang w:eastAsia="bg-BG"/>
              </w:rPr>
              <w:t>неустойка при 3-то и всяко следващо нарушение (лв.)</w:t>
            </w:r>
          </w:p>
        </w:tc>
      </w:tr>
      <w:tr w:rsidR="00216418" w:rsidRPr="00944BCC" w14:paraId="6F6D289D" w14:textId="77777777" w:rsidTr="00FB21DE">
        <w:trPr>
          <w:trHeight w:val="564"/>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4061F242" w14:textId="77777777" w:rsidR="00216418" w:rsidRPr="00975376" w:rsidRDefault="00216418" w:rsidP="000C2CFA">
            <w:pPr>
              <w:spacing w:after="120"/>
              <w:ind w:right="49"/>
              <w:rPr>
                <w:rFonts w:ascii="Verdana" w:hAnsi="Verdana"/>
                <w:sz w:val="20"/>
                <w:szCs w:val="20"/>
                <w:lang w:eastAsia="bg-BG"/>
              </w:rPr>
            </w:pPr>
            <w:r w:rsidRPr="00975376">
              <w:rPr>
                <w:rFonts w:ascii="Verdana" w:hAnsi="Verdana"/>
                <w:sz w:val="20"/>
                <w:szCs w:val="20"/>
                <w:lang w:eastAsia="bg-BG"/>
              </w:rPr>
              <w:t>точка1.10.1 и 1.10.2</w:t>
            </w:r>
          </w:p>
        </w:tc>
        <w:tc>
          <w:tcPr>
            <w:tcW w:w="1637" w:type="dxa"/>
            <w:tcBorders>
              <w:top w:val="single" w:sz="4" w:space="0" w:color="auto"/>
              <w:left w:val="nil"/>
              <w:bottom w:val="single" w:sz="4" w:space="0" w:color="auto"/>
              <w:right w:val="single" w:sz="4" w:space="0" w:color="auto"/>
            </w:tcBorders>
            <w:noWrap/>
            <w:vAlign w:val="center"/>
          </w:tcPr>
          <w:p w14:paraId="08979B3B" w14:textId="77777777" w:rsidR="00216418" w:rsidRPr="00944BCC" w:rsidRDefault="00216418" w:rsidP="000C2CFA">
            <w:pPr>
              <w:spacing w:after="120"/>
              <w:ind w:right="258"/>
              <w:jc w:val="right"/>
              <w:rPr>
                <w:rFonts w:ascii="Verdana" w:hAnsi="Verdana"/>
                <w:sz w:val="20"/>
                <w:szCs w:val="20"/>
                <w:lang w:eastAsia="bg-BG"/>
              </w:rPr>
            </w:pPr>
            <w:r w:rsidRPr="00944BCC">
              <w:rPr>
                <w:rFonts w:ascii="Verdana" w:hAnsi="Verdana"/>
                <w:sz w:val="20"/>
                <w:szCs w:val="20"/>
                <w:lang w:eastAsia="bg-BG"/>
              </w:rPr>
              <w:t>500</w:t>
            </w:r>
          </w:p>
        </w:tc>
        <w:tc>
          <w:tcPr>
            <w:tcW w:w="1592" w:type="dxa"/>
            <w:tcBorders>
              <w:top w:val="single" w:sz="4" w:space="0" w:color="auto"/>
              <w:left w:val="nil"/>
              <w:bottom w:val="single" w:sz="4" w:space="0" w:color="auto"/>
              <w:right w:val="single" w:sz="4" w:space="0" w:color="auto"/>
            </w:tcBorders>
            <w:noWrap/>
            <w:vAlign w:val="center"/>
          </w:tcPr>
          <w:p w14:paraId="3B2AE453" w14:textId="77777777" w:rsidR="00216418" w:rsidRPr="00944BCC" w:rsidRDefault="00216418" w:rsidP="000C2CFA">
            <w:pPr>
              <w:spacing w:after="120"/>
              <w:ind w:right="178"/>
              <w:jc w:val="right"/>
              <w:rPr>
                <w:rFonts w:ascii="Verdana" w:hAnsi="Verdana"/>
                <w:sz w:val="20"/>
                <w:szCs w:val="20"/>
                <w:lang w:eastAsia="bg-BG"/>
              </w:rPr>
            </w:pPr>
            <w:r w:rsidRPr="00944BCC">
              <w:rPr>
                <w:rFonts w:ascii="Verdana" w:hAnsi="Verdana"/>
                <w:sz w:val="20"/>
                <w:szCs w:val="20"/>
                <w:lang w:eastAsia="bg-BG"/>
              </w:rPr>
              <w:t>1000</w:t>
            </w:r>
          </w:p>
        </w:tc>
        <w:tc>
          <w:tcPr>
            <w:tcW w:w="2116" w:type="dxa"/>
            <w:tcBorders>
              <w:top w:val="single" w:sz="4" w:space="0" w:color="auto"/>
              <w:left w:val="nil"/>
              <w:bottom w:val="single" w:sz="4" w:space="0" w:color="auto"/>
              <w:right w:val="single" w:sz="4" w:space="0" w:color="auto"/>
            </w:tcBorders>
            <w:noWrap/>
            <w:vAlign w:val="center"/>
          </w:tcPr>
          <w:p w14:paraId="77861F56" w14:textId="77777777" w:rsidR="00216418" w:rsidRPr="00944BCC" w:rsidRDefault="00216418" w:rsidP="000C2CFA">
            <w:pPr>
              <w:spacing w:after="120"/>
              <w:ind w:right="240"/>
              <w:jc w:val="right"/>
              <w:rPr>
                <w:rFonts w:ascii="Verdana" w:hAnsi="Verdana"/>
                <w:sz w:val="20"/>
                <w:szCs w:val="20"/>
                <w:lang w:eastAsia="bg-BG"/>
              </w:rPr>
            </w:pPr>
            <w:r w:rsidRPr="00944BCC">
              <w:rPr>
                <w:rFonts w:ascii="Verdana" w:hAnsi="Verdana"/>
                <w:sz w:val="20"/>
                <w:szCs w:val="20"/>
                <w:lang w:eastAsia="bg-BG"/>
              </w:rPr>
              <w:t>3000</w:t>
            </w:r>
          </w:p>
        </w:tc>
      </w:tr>
      <w:tr w:rsidR="00216418" w:rsidRPr="00944BCC" w14:paraId="78022908" w14:textId="77777777" w:rsidTr="00FB21DE">
        <w:trPr>
          <w:trHeight w:val="738"/>
          <w:jc w:val="center"/>
        </w:trPr>
        <w:tc>
          <w:tcPr>
            <w:tcW w:w="4263" w:type="dxa"/>
            <w:tcBorders>
              <w:top w:val="single" w:sz="4" w:space="0" w:color="auto"/>
              <w:left w:val="single" w:sz="4" w:space="0" w:color="auto"/>
              <w:bottom w:val="single" w:sz="4" w:space="0" w:color="auto"/>
              <w:right w:val="single" w:sz="4" w:space="0" w:color="auto"/>
            </w:tcBorders>
            <w:vAlign w:val="center"/>
          </w:tcPr>
          <w:p w14:paraId="49BC1156" w14:textId="77777777" w:rsidR="00216418" w:rsidRPr="00975376" w:rsidRDefault="00216418" w:rsidP="000C2CFA">
            <w:pPr>
              <w:spacing w:after="120"/>
              <w:ind w:right="49"/>
              <w:rPr>
                <w:rFonts w:ascii="Verdana" w:hAnsi="Verdana"/>
                <w:sz w:val="20"/>
                <w:szCs w:val="20"/>
                <w:lang w:eastAsia="bg-BG"/>
              </w:rPr>
            </w:pPr>
            <w:r w:rsidRPr="00975376">
              <w:rPr>
                <w:rFonts w:ascii="Verdana" w:hAnsi="Verdana"/>
                <w:sz w:val="20"/>
                <w:szCs w:val="20"/>
                <w:lang w:eastAsia="bg-BG"/>
              </w:rPr>
              <w:t xml:space="preserve">Точки  1.10.3, 1.10.4 </w:t>
            </w:r>
          </w:p>
        </w:tc>
        <w:tc>
          <w:tcPr>
            <w:tcW w:w="1637" w:type="dxa"/>
            <w:tcBorders>
              <w:top w:val="single" w:sz="4" w:space="0" w:color="auto"/>
              <w:left w:val="single" w:sz="4" w:space="0" w:color="auto"/>
              <w:bottom w:val="single" w:sz="4" w:space="0" w:color="auto"/>
              <w:right w:val="single" w:sz="4" w:space="0" w:color="auto"/>
            </w:tcBorders>
            <w:noWrap/>
            <w:vAlign w:val="center"/>
          </w:tcPr>
          <w:p w14:paraId="4EF1E549" w14:textId="77777777" w:rsidR="00216418" w:rsidRPr="00944BCC" w:rsidRDefault="00216418" w:rsidP="000C2CFA">
            <w:pPr>
              <w:spacing w:after="120"/>
              <w:ind w:right="258"/>
              <w:jc w:val="right"/>
              <w:rPr>
                <w:rFonts w:ascii="Verdana" w:hAnsi="Verdana"/>
                <w:sz w:val="20"/>
                <w:szCs w:val="20"/>
                <w:lang w:eastAsia="bg-BG"/>
              </w:rPr>
            </w:pPr>
            <w:r w:rsidRPr="00944BCC">
              <w:rPr>
                <w:rFonts w:ascii="Verdana" w:hAnsi="Verdana"/>
                <w:sz w:val="20"/>
                <w:szCs w:val="20"/>
                <w:lang w:eastAsia="bg-BG"/>
              </w:rPr>
              <w:t>1000</w:t>
            </w:r>
          </w:p>
        </w:tc>
        <w:tc>
          <w:tcPr>
            <w:tcW w:w="1592" w:type="dxa"/>
            <w:tcBorders>
              <w:top w:val="single" w:sz="4" w:space="0" w:color="auto"/>
              <w:left w:val="single" w:sz="4" w:space="0" w:color="auto"/>
              <w:bottom w:val="single" w:sz="4" w:space="0" w:color="auto"/>
              <w:right w:val="single" w:sz="4" w:space="0" w:color="auto"/>
            </w:tcBorders>
            <w:noWrap/>
            <w:vAlign w:val="center"/>
          </w:tcPr>
          <w:p w14:paraId="30F60194" w14:textId="77777777" w:rsidR="00216418" w:rsidRPr="00944BCC" w:rsidRDefault="00216418" w:rsidP="000C2CFA">
            <w:pPr>
              <w:spacing w:after="120"/>
              <w:ind w:right="178"/>
              <w:jc w:val="right"/>
              <w:rPr>
                <w:rFonts w:ascii="Verdana" w:hAnsi="Verdana"/>
                <w:sz w:val="20"/>
                <w:szCs w:val="20"/>
                <w:lang w:eastAsia="bg-BG"/>
              </w:rPr>
            </w:pPr>
            <w:r w:rsidRPr="00944BCC">
              <w:rPr>
                <w:rFonts w:ascii="Verdana" w:hAnsi="Verdana"/>
                <w:sz w:val="20"/>
                <w:szCs w:val="20"/>
                <w:lang w:eastAsia="bg-BG"/>
              </w:rPr>
              <w:t>2000</w:t>
            </w:r>
          </w:p>
        </w:tc>
        <w:tc>
          <w:tcPr>
            <w:tcW w:w="2116" w:type="dxa"/>
            <w:tcBorders>
              <w:top w:val="single" w:sz="4" w:space="0" w:color="auto"/>
              <w:left w:val="single" w:sz="4" w:space="0" w:color="auto"/>
              <w:bottom w:val="single" w:sz="4" w:space="0" w:color="auto"/>
              <w:right w:val="single" w:sz="4" w:space="0" w:color="auto"/>
            </w:tcBorders>
            <w:noWrap/>
            <w:vAlign w:val="center"/>
          </w:tcPr>
          <w:p w14:paraId="68A75F5C" w14:textId="77777777" w:rsidR="00216418" w:rsidRPr="00944BCC" w:rsidRDefault="00216418" w:rsidP="000C2CFA">
            <w:pPr>
              <w:spacing w:after="120"/>
              <w:ind w:right="240"/>
              <w:jc w:val="right"/>
              <w:rPr>
                <w:rFonts w:ascii="Verdana" w:hAnsi="Verdana"/>
                <w:sz w:val="20"/>
                <w:szCs w:val="20"/>
                <w:lang w:eastAsia="bg-BG"/>
              </w:rPr>
            </w:pPr>
            <w:r w:rsidRPr="00944BCC">
              <w:rPr>
                <w:rFonts w:ascii="Verdana" w:hAnsi="Verdana"/>
                <w:sz w:val="20"/>
                <w:szCs w:val="20"/>
                <w:lang w:eastAsia="bg-BG"/>
              </w:rPr>
              <w:t>4000</w:t>
            </w:r>
          </w:p>
        </w:tc>
      </w:tr>
    </w:tbl>
    <w:p w14:paraId="70EE5C82" w14:textId="77777777" w:rsidR="00216418" w:rsidRPr="00975376" w:rsidRDefault="00216418" w:rsidP="00413117">
      <w:pPr>
        <w:numPr>
          <w:ilvl w:val="1"/>
          <w:numId w:val="21"/>
        </w:numPr>
        <w:spacing w:after="0" w:line="240" w:lineRule="auto"/>
        <w:ind w:left="0" w:firstLine="0"/>
        <w:jc w:val="both"/>
        <w:rPr>
          <w:rFonts w:ascii="Verdana" w:hAnsi="Verdana"/>
          <w:sz w:val="20"/>
          <w:szCs w:val="20"/>
        </w:rPr>
      </w:pPr>
      <w:r w:rsidRPr="00944BCC">
        <w:rPr>
          <w:rFonts w:ascii="Verdana" w:hAnsi="Verdana"/>
          <w:sz w:val="20"/>
          <w:szCs w:val="20"/>
        </w:rPr>
        <w:t xml:space="preserve">Констатирането на нарушения </w:t>
      </w:r>
      <w:r w:rsidRPr="00975376">
        <w:rPr>
          <w:rFonts w:ascii="Verdana" w:hAnsi="Verdana"/>
          <w:sz w:val="20"/>
          <w:szCs w:val="20"/>
        </w:rPr>
        <w:t>по чл. 1.10. от</w:t>
      </w:r>
      <w:r w:rsidRPr="00944BCC">
        <w:rPr>
          <w:rFonts w:ascii="Verdana" w:hAnsi="Verdana"/>
          <w:sz w:val="20"/>
          <w:szCs w:val="20"/>
        </w:rPr>
        <w:t xml:space="preserve"> този раздел се удостоверява с нарочно съставен Констативен протокол, изготвен и подписан от </w:t>
      </w:r>
      <w:r>
        <w:rPr>
          <w:rFonts w:ascii="Verdana" w:hAnsi="Verdana"/>
          <w:sz w:val="20"/>
          <w:szCs w:val="20"/>
        </w:rPr>
        <w:t>Строителния</w:t>
      </w:r>
      <w:r w:rsidRPr="00944BCC">
        <w:rPr>
          <w:rFonts w:ascii="Verdana" w:hAnsi="Verdana"/>
          <w:sz w:val="20"/>
          <w:szCs w:val="20"/>
        </w:rPr>
        <w:t xml:space="preserve"> контрол/Ръководителя проект на обекта, като копие от същия се предоставя за сведение на Изпълнителя. В констативния протокол се посочва срок, в който Изпълнителят трябва да </w:t>
      </w:r>
      <w:r w:rsidRPr="00975376">
        <w:rPr>
          <w:rFonts w:ascii="Verdana" w:hAnsi="Verdana"/>
          <w:sz w:val="20"/>
          <w:szCs w:val="20"/>
        </w:rPr>
        <w:t>отстрани констатираните нарушения. Към Констативния протокол се прилага за доказателство снимков материал.</w:t>
      </w:r>
    </w:p>
    <w:p w14:paraId="035FCA49" w14:textId="77777777" w:rsidR="00216418" w:rsidRPr="00975376" w:rsidRDefault="00216418" w:rsidP="00413117">
      <w:pPr>
        <w:numPr>
          <w:ilvl w:val="1"/>
          <w:numId w:val="21"/>
        </w:numPr>
        <w:spacing w:after="0" w:line="240" w:lineRule="auto"/>
        <w:ind w:left="0" w:firstLine="0"/>
        <w:jc w:val="both"/>
        <w:rPr>
          <w:rFonts w:ascii="Verdana" w:hAnsi="Verdana"/>
          <w:sz w:val="20"/>
          <w:szCs w:val="20"/>
        </w:rPr>
      </w:pPr>
      <w:r w:rsidRPr="00975376">
        <w:rPr>
          <w:rFonts w:ascii="Verdana" w:hAnsi="Verdana"/>
          <w:sz w:val="20"/>
          <w:szCs w:val="20"/>
        </w:rPr>
        <w:t xml:space="preserve"> Наложените неустойки по чл.1.11 от настоящия раздел, не отменят задължението на Изпълнителя да отстрани за своя сметка констатираното нарушение в срока, посочен в Констативния протокол по чл. 1.12 от настоящия раздел, както и задължението му за по - нататъшно спазване на изискванията и предписанията на Възложителя.</w:t>
      </w:r>
    </w:p>
    <w:p w14:paraId="0CE00B18" w14:textId="77777777" w:rsidR="00216418" w:rsidRPr="00975376" w:rsidRDefault="00216418" w:rsidP="000C2CFA">
      <w:pPr>
        <w:ind w:right="51"/>
        <w:jc w:val="both"/>
        <w:rPr>
          <w:rFonts w:ascii="Verdana" w:hAnsi="Verdana" w:cs="Arial"/>
          <w:sz w:val="20"/>
          <w:szCs w:val="20"/>
        </w:rPr>
      </w:pPr>
    </w:p>
    <w:p w14:paraId="0A165085" w14:textId="77777777" w:rsidR="00216418" w:rsidRPr="00975376" w:rsidRDefault="00216418" w:rsidP="00413117">
      <w:pPr>
        <w:numPr>
          <w:ilvl w:val="1"/>
          <w:numId w:val="21"/>
        </w:numPr>
        <w:spacing w:after="0" w:line="240" w:lineRule="auto"/>
        <w:ind w:left="0" w:firstLine="0"/>
        <w:jc w:val="both"/>
        <w:rPr>
          <w:rFonts w:ascii="Verdana" w:hAnsi="Verdana"/>
          <w:sz w:val="20"/>
          <w:szCs w:val="20"/>
        </w:rPr>
      </w:pPr>
      <w:r w:rsidRPr="00975376">
        <w:rPr>
          <w:rFonts w:ascii="Verdana" w:hAnsi="Verdana"/>
          <w:sz w:val="20"/>
          <w:szCs w:val="20"/>
        </w:rPr>
        <w:lastRenderedPageBreak/>
        <w:t>В случай, че Изпълнителят не предостави пълна екзекутивна документация в посочения срок в т. 2.1  от раздел А2, Изпълнителят подлежи на неустойка в размер от 200 лева на ден за всеки просрочен ден</w:t>
      </w:r>
      <w:r w:rsidRPr="00975376" w:rsidDel="003F2567">
        <w:rPr>
          <w:rFonts w:ascii="Verdana" w:hAnsi="Verdana"/>
          <w:sz w:val="20"/>
          <w:szCs w:val="20"/>
        </w:rPr>
        <w:t>.</w:t>
      </w:r>
    </w:p>
    <w:p w14:paraId="151BA5A8" w14:textId="77777777" w:rsidR="00216418" w:rsidRPr="00975376" w:rsidRDefault="00216418" w:rsidP="00413117">
      <w:pPr>
        <w:numPr>
          <w:ilvl w:val="1"/>
          <w:numId w:val="21"/>
        </w:numPr>
        <w:spacing w:after="0" w:line="240" w:lineRule="auto"/>
        <w:ind w:left="0" w:firstLine="0"/>
        <w:jc w:val="both"/>
        <w:rPr>
          <w:rFonts w:ascii="Verdana" w:hAnsi="Verdana"/>
          <w:sz w:val="20"/>
          <w:szCs w:val="20"/>
        </w:rPr>
      </w:pPr>
      <w:r w:rsidRPr="00975376">
        <w:rPr>
          <w:rFonts w:ascii="Verdana" w:hAnsi="Verdana"/>
          <w:sz w:val="20"/>
          <w:szCs w:val="20"/>
        </w:rPr>
        <w:t xml:space="preserve"> В случай, че констатирано нарушение, за което Изпълнителят е санкциониран, не бъде отстранено в указания срок, то Изпълнителят подлежи на следващата неустойка, съобразно таблицата в чл. 1.11. от този раздел.</w:t>
      </w:r>
    </w:p>
    <w:p w14:paraId="60AEDF5E" w14:textId="77777777" w:rsidR="00216418" w:rsidRPr="00944BCC" w:rsidRDefault="00216418" w:rsidP="00413117">
      <w:pPr>
        <w:numPr>
          <w:ilvl w:val="1"/>
          <w:numId w:val="21"/>
        </w:numPr>
        <w:spacing w:after="0" w:line="240" w:lineRule="auto"/>
        <w:ind w:left="0" w:firstLine="0"/>
        <w:jc w:val="both"/>
        <w:rPr>
          <w:rFonts w:ascii="Verdana" w:hAnsi="Verdana"/>
          <w:sz w:val="20"/>
          <w:szCs w:val="20"/>
        </w:rPr>
      </w:pPr>
      <w:r w:rsidRPr="00975376">
        <w:rPr>
          <w:rFonts w:ascii="Verdana" w:hAnsi="Verdana"/>
          <w:sz w:val="20"/>
          <w:szCs w:val="20"/>
        </w:rPr>
        <w:t>При констатиране на повече от три нарушения по чл.1.10 от този раздел всяко следващо се санкционира с размер на санкцията за трето нарушение. При констатиране на повече от пет нарушения, за които Изпълнителя</w:t>
      </w:r>
      <w:r w:rsidRPr="00944BCC">
        <w:rPr>
          <w:rFonts w:ascii="Verdana" w:hAnsi="Verdana"/>
          <w:sz w:val="20"/>
          <w:szCs w:val="20"/>
        </w:rPr>
        <w:t xml:space="preserve"> е санкциониран, настоящия Договор ще се счита за едностранно прекратен от страна на Изпълнителя с произтичащата от това неустойка съгласно чл. 1.4 от този раздел.</w:t>
      </w:r>
    </w:p>
    <w:p w14:paraId="2FBC01F9" w14:textId="77777777" w:rsidR="00216418" w:rsidRPr="00944BCC" w:rsidRDefault="00216418" w:rsidP="00413117">
      <w:pPr>
        <w:numPr>
          <w:ilvl w:val="1"/>
          <w:numId w:val="21"/>
        </w:numPr>
        <w:spacing w:after="0" w:line="240" w:lineRule="auto"/>
        <w:ind w:left="0" w:firstLine="0"/>
        <w:jc w:val="both"/>
        <w:rPr>
          <w:rFonts w:ascii="Verdana" w:hAnsi="Verdana"/>
          <w:sz w:val="20"/>
          <w:szCs w:val="20"/>
        </w:rPr>
      </w:pPr>
      <w:r w:rsidRPr="00944BCC">
        <w:rPr>
          <w:rFonts w:ascii="Verdana" w:hAnsi="Verdana"/>
          <w:sz w:val="20"/>
          <w:szCs w:val="20"/>
        </w:rPr>
        <w:t xml:space="preserve"> В случай, че Изпълнителят не отстрани недостатъците в работата си, появили се в гаранционните срокове определени в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указан от Възложителя,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до 3 дни от писмена покана от Възложителя или да се удържат от гаранцията за изпълнение.</w:t>
      </w:r>
    </w:p>
    <w:p w14:paraId="5AA48BB7" w14:textId="77777777" w:rsidR="00216418" w:rsidRPr="00944BCC" w:rsidRDefault="00216418" w:rsidP="00413117">
      <w:pPr>
        <w:numPr>
          <w:ilvl w:val="1"/>
          <w:numId w:val="21"/>
        </w:numPr>
        <w:spacing w:after="0" w:line="240" w:lineRule="auto"/>
        <w:ind w:left="0" w:firstLine="0"/>
        <w:jc w:val="both"/>
        <w:rPr>
          <w:rFonts w:ascii="Verdana" w:hAnsi="Verdana"/>
          <w:sz w:val="20"/>
          <w:szCs w:val="20"/>
        </w:rPr>
      </w:pPr>
      <w:r>
        <w:rPr>
          <w:rFonts w:ascii="Verdana" w:hAnsi="Verdana"/>
          <w:sz w:val="20"/>
          <w:szCs w:val="20"/>
        </w:rPr>
        <w:t xml:space="preserve">Възложителят има право да поиска смяна на техническия ръководител или работник на обекта при констатиране на повече от три нарушения. </w:t>
      </w:r>
    </w:p>
    <w:p w14:paraId="7590D8A6" w14:textId="77777777" w:rsidR="00216418" w:rsidRPr="00944BCC" w:rsidRDefault="00216418" w:rsidP="00413117">
      <w:pPr>
        <w:numPr>
          <w:ilvl w:val="1"/>
          <w:numId w:val="21"/>
        </w:numPr>
        <w:spacing w:after="0" w:line="240" w:lineRule="auto"/>
        <w:ind w:left="0" w:firstLine="0"/>
        <w:jc w:val="both"/>
        <w:rPr>
          <w:rFonts w:ascii="Verdana" w:hAnsi="Verdana"/>
          <w:sz w:val="20"/>
          <w:szCs w:val="20"/>
        </w:rPr>
      </w:pPr>
      <w:r w:rsidRPr="00944BCC">
        <w:rPr>
          <w:rFonts w:ascii="Verdana" w:hAnsi="Verdana"/>
          <w:sz w:val="20"/>
          <w:szCs w:val="20"/>
        </w:rPr>
        <w:t xml:space="preserve"> </w:t>
      </w:r>
      <w:r>
        <w:rPr>
          <w:rFonts w:ascii="Verdana" w:hAnsi="Verdana"/>
          <w:sz w:val="20"/>
          <w:szCs w:val="20"/>
        </w:rPr>
        <w:t>По преценка на Възложителя н</w:t>
      </w:r>
      <w:r w:rsidRPr="00944BCC">
        <w:rPr>
          <w:rFonts w:ascii="Verdana" w:hAnsi="Verdana"/>
          <w:sz w:val="20"/>
          <w:szCs w:val="20"/>
        </w:rPr>
        <w:t>еустойките съгласно този раздел се приспадат от дължимите на Изпълнителя суми.</w:t>
      </w:r>
      <w:r>
        <w:rPr>
          <w:rFonts w:ascii="Verdana" w:hAnsi="Verdana"/>
          <w:sz w:val="20"/>
          <w:szCs w:val="20"/>
        </w:rPr>
        <w:t xml:space="preserve"> В случай, че Възложителят не дължи плащане за извършена работа на Изпълнителя, наложените неустойки могат да бъдат удържани от внесената гаранция за изпълнение.</w:t>
      </w:r>
    </w:p>
    <w:p w14:paraId="50D44B18" w14:textId="77777777" w:rsidR="00216418" w:rsidRPr="00944BCC" w:rsidRDefault="00216418" w:rsidP="000C2CFA">
      <w:pPr>
        <w:jc w:val="both"/>
        <w:rPr>
          <w:rFonts w:ascii="Verdana" w:hAnsi="Verdana"/>
          <w:sz w:val="20"/>
          <w:szCs w:val="20"/>
        </w:rPr>
      </w:pPr>
    </w:p>
    <w:p w14:paraId="7B51BC0B" w14:textId="77777777" w:rsidR="00216418" w:rsidRPr="00944BCC" w:rsidRDefault="00216418" w:rsidP="00413117">
      <w:pPr>
        <w:numPr>
          <w:ilvl w:val="0"/>
          <w:numId w:val="20"/>
        </w:numPr>
        <w:spacing w:after="0" w:line="240" w:lineRule="auto"/>
        <w:ind w:left="0" w:firstLine="0"/>
        <w:jc w:val="both"/>
        <w:rPr>
          <w:rFonts w:ascii="Verdana" w:hAnsi="Verdana"/>
          <w:b/>
          <w:sz w:val="20"/>
          <w:szCs w:val="20"/>
        </w:rPr>
      </w:pPr>
      <w:r w:rsidRPr="00944BCC">
        <w:rPr>
          <w:rFonts w:ascii="Verdana" w:hAnsi="Verdana"/>
          <w:b/>
          <w:sz w:val="20"/>
          <w:szCs w:val="20"/>
        </w:rPr>
        <w:t>САНКЦИИ, НАЛАГАНИ НА “СОФИЙСКА ВОДА” АД</w:t>
      </w:r>
    </w:p>
    <w:p w14:paraId="09A7FA85" w14:textId="77777777" w:rsidR="00216418" w:rsidRPr="00975376" w:rsidRDefault="00216418" w:rsidP="000C2CFA">
      <w:pPr>
        <w:spacing w:before="120"/>
        <w:ind w:right="49"/>
        <w:jc w:val="both"/>
        <w:rPr>
          <w:rFonts w:ascii="Verdana" w:hAnsi="Verdana"/>
          <w:sz w:val="20"/>
          <w:szCs w:val="20"/>
        </w:rPr>
      </w:pPr>
      <w:r w:rsidRPr="00944BCC">
        <w:rPr>
          <w:rFonts w:ascii="Verdana" w:hAnsi="Verdana"/>
          <w:sz w:val="20"/>
          <w:szCs w:val="20"/>
        </w:rPr>
        <w:t xml:space="preserve">Ако в който и да е момент, поради действие или бездействие от страна на Изпълнителя и/или негови служители, на “Софийска вода” АД бъдат наложени санкции </w:t>
      </w:r>
      <w:r w:rsidRPr="00975376">
        <w:rPr>
          <w:rFonts w:ascii="Verdana" w:hAnsi="Verdana"/>
          <w:sz w:val="20"/>
          <w:szCs w:val="20"/>
        </w:rPr>
        <w:t>по силата на действащото законодателство, Изпълнителят се задължава да обезщети Възложителя по всички санкции в пълния им размер.</w:t>
      </w:r>
    </w:p>
    <w:p w14:paraId="6C1C0785" w14:textId="77777777" w:rsidR="00216418" w:rsidRPr="00975376" w:rsidRDefault="00216418" w:rsidP="00413117">
      <w:pPr>
        <w:numPr>
          <w:ilvl w:val="0"/>
          <w:numId w:val="20"/>
        </w:numPr>
        <w:spacing w:after="0" w:line="240" w:lineRule="auto"/>
        <w:ind w:left="0" w:firstLine="0"/>
        <w:jc w:val="both"/>
        <w:rPr>
          <w:rFonts w:ascii="Verdana" w:hAnsi="Verdana"/>
          <w:b/>
          <w:sz w:val="20"/>
          <w:szCs w:val="20"/>
        </w:rPr>
      </w:pPr>
      <w:r w:rsidRPr="00975376">
        <w:rPr>
          <w:rFonts w:ascii="Verdana" w:hAnsi="Verdana"/>
          <w:b/>
          <w:sz w:val="20"/>
          <w:szCs w:val="20"/>
        </w:rPr>
        <w:t>ГАРАНЦИЯ ЗА ИЗПЪЛНЕНИЕ НА ДОГОВОРА</w:t>
      </w:r>
    </w:p>
    <w:p w14:paraId="6DA26969" w14:textId="77777777" w:rsidR="00B06960" w:rsidRPr="00B06960" w:rsidRDefault="00B06960" w:rsidP="00B06960">
      <w:pPr>
        <w:pStyle w:val="ListParagraph"/>
        <w:numPr>
          <w:ilvl w:val="0"/>
          <w:numId w:val="34"/>
        </w:numPr>
        <w:tabs>
          <w:tab w:val="left" w:pos="426"/>
        </w:tabs>
        <w:suppressAutoHyphens/>
        <w:spacing w:beforeLines="90" w:before="216" w:afterLines="90" w:after="216" w:line="240" w:lineRule="auto"/>
        <w:contextualSpacing/>
        <w:jc w:val="both"/>
        <w:rPr>
          <w:rFonts w:ascii="Verdana" w:hAnsi="Verdana"/>
          <w:vanish/>
          <w:sz w:val="20"/>
          <w:szCs w:val="20"/>
          <w:lang w:val="ru-RU" w:eastAsia="bg-BG"/>
        </w:rPr>
      </w:pPr>
    </w:p>
    <w:p w14:paraId="071517C7" w14:textId="77777777" w:rsidR="00B06960" w:rsidRPr="00B06960" w:rsidRDefault="00B06960" w:rsidP="00B06960">
      <w:pPr>
        <w:pStyle w:val="ListParagraph"/>
        <w:numPr>
          <w:ilvl w:val="0"/>
          <w:numId w:val="34"/>
        </w:numPr>
        <w:tabs>
          <w:tab w:val="left" w:pos="426"/>
        </w:tabs>
        <w:suppressAutoHyphens/>
        <w:spacing w:beforeLines="90" w:before="216" w:afterLines="90" w:after="216" w:line="240" w:lineRule="auto"/>
        <w:contextualSpacing/>
        <w:jc w:val="both"/>
        <w:rPr>
          <w:rFonts w:ascii="Verdana" w:hAnsi="Verdana"/>
          <w:vanish/>
          <w:sz w:val="20"/>
          <w:szCs w:val="20"/>
          <w:lang w:val="ru-RU" w:eastAsia="bg-BG"/>
        </w:rPr>
      </w:pPr>
    </w:p>
    <w:p w14:paraId="157FC4BF" w14:textId="77777777" w:rsidR="00B06960" w:rsidRPr="00B06960" w:rsidRDefault="00B06960" w:rsidP="00B06960">
      <w:pPr>
        <w:pStyle w:val="ListParagraph"/>
        <w:numPr>
          <w:ilvl w:val="0"/>
          <w:numId w:val="34"/>
        </w:numPr>
        <w:tabs>
          <w:tab w:val="left" w:pos="426"/>
        </w:tabs>
        <w:suppressAutoHyphens/>
        <w:spacing w:beforeLines="90" w:before="216" w:afterLines="90" w:after="216" w:line="240" w:lineRule="auto"/>
        <w:contextualSpacing/>
        <w:jc w:val="both"/>
        <w:rPr>
          <w:rFonts w:ascii="Verdana" w:hAnsi="Verdana"/>
          <w:vanish/>
          <w:sz w:val="20"/>
          <w:szCs w:val="20"/>
          <w:lang w:val="ru-RU" w:eastAsia="bg-BG"/>
        </w:rPr>
      </w:pPr>
    </w:p>
    <w:p w14:paraId="1BE6D8DC" w14:textId="6D8CE417" w:rsidR="00B06960" w:rsidRPr="006B7259" w:rsidRDefault="00B06960" w:rsidP="005E65E3">
      <w:pPr>
        <w:numPr>
          <w:ilvl w:val="1"/>
          <w:numId w:val="34"/>
        </w:numPr>
        <w:suppressAutoHyphens/>
        <w:spacing w:beforeLines="90" w:before="216" w:afterLines="90" w:after="216" w:line="240" w:lineRule="auto"/>
        <w:ind w:left="0" w:hanging="6"/>
        <w:contextualSpacing/>
        <w:jc w:val="both"/>
        <w:rPr>
          <w:rFonts w:ascii="Verdana" w:hAnsi="Verdana"/>
          <w:b/>
          <w:bCs/>
          <w:sz w:val="20"/>
          <w:szCs w:val="20"/>
          <w:lang w:val="ru-RU" w:eastAsia="bg-BG"/>
        </w:rPr>
      </w:pPr>
      <w:r w:rsidRPr="006B7259">
        <w:rPr>
          <w:rFonts w:ascii="Verdana" w:hAnsi="Verdana"/>
          <w:sz w:val="20"/>
          <w:szCs w:val="20"/>
          <w:lang w:val="ru-RU" w:eastAsia="bg-BG"/>
        </w:rPr>
        <w:t>Изпълнителят е представил/внесъл гаранция за изпълнение на настоящия Договор в размер на лева, която се равнява на 5% (пет процента) от стойност</w:t>
      </w:r>
      <w:r>
        <w:rPr>
          <w:rFonts w:ascii="Verdana" w:hAnsi="Verdana"/>
          <w:sz w:val="20"/>
          <w:szCs w:val="20"/>
          <w:lang w:val="ru-RU" w:eastAsia="bg-BG"/>
        </w:rPr>
        <w:t>та</w:t>
      </w:r>
      <w:r w:rsidRPr="006B7259">
        <w:rPr>
          <w:rFonts w:ascii="Verdana" w:hAnsi="Verdana"/>
          <w:sz w:val="20"/>
          <w:szCs w:val="20"/>
          <w:lang w:val="ru-RU" w:eastAsia="bg-BG"/>
        </w:rPr>
        <w:t xml:space="preserve"> на договора. Възложителят не дължи лихви на Изпълнителя за периода, през който гаранцията е престояла при него.</w:t>
      </w:r>
    </w:p>
    <w:p w14:paraId="021A390E" w14:textId="77777777" w:rsidR="00B06960" w:rsidRPr="006B7259" w:rsidRDefault="00B06960" w:rsidP="00B06960">
      <w:pPr>
        <w:numPr>
          <w:ilvl w:val="1"/>
          <w:numId w:val="34"/>
        </w:numPr>
        <w:tabs>
          <w:tab w:val="left" w:pos="426"/>
        </w:tabs>
        <w:suppressAutoHyphens/>
        <w:spacing w:beforeLines="90" w:before="216" w:afterLines="90" w:after="216" w:line="240" w:lineRule="auto"/>
        <w:ind w:left="0" w:firstLine="0"/>
        <w:contextualSpacing/>
        <w:jc w:val="both"/>
        <w:rPr>
          <w:rFonts w:ascii="Verdana" w:hAnsi="Verdana"/>
          <w:spacing w:val="-4"/>
          <w:sz w:val="20"/>
          <w:szCs w:val="20"/>
          <w:lang w:val="ru-RU" w:eastAsia="bg-BG"/>
        </w:rPr>
      </w:pPr>
      <w:r w:rsidRPr="006B7259">
        <w:rPr>
          <w:rFonts w:ascii="Verdana" w:hAnsi="Verdana"/>
          <w:spacing w:val="-4"/>
          <w:sz w:val="20"/>
          <w:szCs w:val="20"/>
          <w:lang w:val="ru-RU" w:eastAsia="bg-BG"/>
        </w:rPr>
        <w:t>Възложителят ще освободи гаранцията за изпълнение след изтичане срока на договора и постъпило писмено искане от Изпълнителя или след прекратяване на договора по взаимно съгласие и постъпило писмено искане от Изпълнителя, което прекратително събитие се случи първо.</w:t>
      </w:r>
    </w:p>
    <w:p w14:paraId="430B8C5A" w14:textId="77777777" w:rsidR="00B06960" w:rsidRPr="008229A3" w:rsidRDefault="00B06960" w:rsidP="00B06960">
      <w:pPr>
        <w:numPr>
          <w:ilvl w:val="1"/>
          <w:numId w:val="34"/>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8229A3">
        <w:rPr>
          <w:rFonts w:ascii="Verdana" w:hAnsi="Verdana"/>
          <w:spacing w:val="-4"/>
          <w:sz w:val="20"/>
          <w:szCs w:val="20"/>
          <w:lang w:val="ru-RU" w:eastAsia="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2D14305E" w14:textId="77777777" w:rsidR="00B06960" w:rsidRPr="006B7259" w:rsidRDefault="00B06960" w:rsidP="00B06960">
      <w:pPr>
        <w:numPr>
          <w:ilvl w:val="1"/>
          <w:numId w:val="34"/>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 xml:space="preserve">Ангажиментът на Възложителя по освобождаването на предоставена банкова гаранция (в случай че е предоставена такава)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6B7259">
        <w:rPr>
          <w:rFonts w:ascii="Verdana" w:hAnsi="Verdana"/>
          <w:sz w:val="20"/>
          <w:szCs w:val="20"/>
          <w:lang w:eastAsia="bg-BG"/>
        </w:rPr>
        <w:t>SWIFT</w:t>
      </w:r>
      <w:r w:rsidRPr="006B7259">
        <w:rPr>
          <w:rFonts w:ascii="Verdana" w:hAnsi="Verdana"/>
          <w:sz w:val="20"/>
          <w:szCs w:val="20"/>
          <w:lang w:val="ru-RU" w:eastAsia="bg-BG"/>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7A903E31" w14:textId="77777777" w:rsidR="00B06960" w:rsidRPr="006B7259" w:rsidRDefault="00B06960" w:rsidP="00B06960">
      <w:pPr>
        <w:numPr>
          <w:ilvl w:val="1"/>
          <w:numId w:val="34"/>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lastRenderedPageBreak/>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0AAED8E9" w14:textId="77777777" w:rsidR="00B06960" w:rsidRPr="006B7259" w:rsidRDefault="00B06960" w:rsidP="00B06960">
      <w:pPr>
        <w:numPr>
          <w:ilvl w:val="1"/>
          <w:numId w:val="34"/>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70C426E7" w14:textId="77777777" w:rsidR="00B06960" w:rsidRPr="006B7259" w:rsidRDefault="00B06960" w:rsidP="00B06960">
      <w:pPr>
        <w:numPr>
          <w:ilvl w:val="2"/>
          <w:numId w:val="34"/>
        </w:numPr>
        <w:tabs>
          <w:tab w:val="left" w:pos="426"/>
        </w:tabs>
        <w:suppressAutoHyphens/>
        <w:spacing w:beforeLines="90" w:before="216" w:afterLines="90" w:after="216" w:line="240" w:lineRule="auto"/>
        <w:ind w:left="567" w:firstLine="0"/>
        <w:contextualSpacing/>
        <w:jc w:val="both"/>
        <w:rPr>
          <w:rFonts w:ascii="Verdana" w:hAnsi="Verdana"/>
          <w:sz w:val="20"/>
          <w:szCs w:val="20"/>
          <w:lang w:val="ru-RU" w:eastAsia="bg-BG"/>
        </w:rPr>
      </w:pPr>
      <w:r w:rsidRPr="006B7259">
        <w:rPr>
          <w:rFonts w:ascii="Verdana" w:hAnsi="Verdana"/>
          <w:sz w:val="20"/>
          <w:szCs w:val="20"/>
          <w:lang w:val="ru-RU" w:eastAsia="bg-BG"/>
        </w:rPr>
        <w:t>да обезпечава изпълнението на този Договор чрез покритие на отговорността на Изпълнителя;</w:t>
      </w:r>
    </w:p>
    <w:p w14:paraId="301557F7" w14:textId="77777777" w:rsidR="00B06960" w:rsidRPr="006B7259" w:rsidRDefault="00B06960" w:rsidP="00B06960">
      <w:pPr>
        <w:numPr>
          <w:ilvl w:val="2"/>
          <w:numId w:val="34"/>
        </w:numPr>
        <w:tabs>
          <w:tab w:val="left" w:pos="426"/>
        </w:tabs>
        <w:suppressAutoHyphens/>
        <w:spacing w:beforeLines="90" w:before="216" w:afterLines="90" w:after="216" w:line="240" w:lineRule="auto"/>
        <w:ind w:left="567" w:firstLine="0"/>
        <w:contextualSpacing/>
        <w:jc w:val="both"/>
        <w:rPr>
          <w:rFonts w:ascii="Verdana" w:hAnsi="Verdana"/>
          <w:sz w:val="20"/>
          <w:szCs w:val="20"/>
          <w:lang w:val="ru-RU" w:eastAsia="bg-BG"/>
        </w:rPr>
      </w:pPr>
      <w:r w:rsidRPr="006B7259">
        <w:rPr>
          <w:rFonts w:ascii="Verdana" w:hAnsi="Verdana"/>
          <w:sz w:val="20"/>
          <w:szCs w:val="20"/>
          <w:lang w:val="ru-RU" w:eastAsia="bg-BG"/>
        </w:rPr>
        <w:t>да бъде за изискания в договора срок.</w:t>
      </w:r>
    </w:p>
    <w:p w14:paraId="3DDC75DF" w14:textId="77777777" w:rsidR="00B06960" w:rsidRPr="006B7259" w:rsidRDefault="00B06960" w:rsidP="00B06960">
      <w:pPr>
        <w:numPr>
          <w:ilvl w:val="1"/>
          <w:numId w:val="34"/>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4DA2CF5E" w14:textId="77777777" w:rsidR="00B06960" w:rsidRPr="006B7259" w:rsidRDefault="00B06960" w:rsidP="00B06960">
      <w:pPr>
        <w:numPr>
          <w:ilvl w:val="1"/>
          <w:numId w:val="34"/>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79FA1D71" w14:textId="77777777" w:rsidR="00B06960" w:rsidRPr="006B7259" w:rsidRDefault="00B06960" w:rsidP="00B06960">
      <w:pPr>
        <w:numPr>
          <w:ilvl w:val="1"/>
          <w:numId w:val="34"/>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B485F28" w14:textId="77777777" w:rsidR="00B06960" w:rsidRPr="006B7259" w:rsidRDefault="00B06960" w:rsidP="00B06960">
      <w:pPr>
        <w:numPr>
          <w:ilvl w:val="1"/>
          <w:numId w:val="34"/>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В случай че доставчикът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w:t>
      </w:r>
      <w:r w:rsidRPr="006B7259">
        <w:rPr>
          <w:rFonts w:ascii="Verdana" w:hAnsi="Verdana"/>
          <w:spacing w:val="-4"/>
          <w:sz w:val="20"/>
          <w:szCs w:val="20"/>
          <w:lang w:val="ru-RU" w:eastAsia="bg-BG"/>
        </w:rPr>
        <w:t xml:space="preserve"> или да</w:t>
      </w:r>
      <w:r w:rsidRPr="006B7259">
        <w:rPr>
          <w:rFonts w:ascii="Verdana" w:hAnsi="Verdana"/>
          <w:sz w:val="20"/>
          <w:szCs w:val="20"/>
          <w:lang w:val="ru-RU" w:eastAsia="bg-BG"/>
        </w:rPr>
        <w:t xml:space="preserve">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7277329B" w14:textId="77777777" w:rsidR="00B06960" w:rsidRDefault="00B06960" w:rsidP="00B06960">
      <w:pPr>
        <w:numPr>
          <w:ilvl w:val="1"/>
          <w:numId w:val="34"/>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61DD6389" w14:textId="77777777" w:rsidR="00B06960" w:rsidRDefault="00B06960" w:rsidP="00B06960">
      <w:pPr>
        <w:numPr>
          <w:ilvl w:val="1"/>
          <w:numId w:val="34"/>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B847C1">
        <w:rPr>
          <w:rFonts w:ascii="Verdana" w:hAnsi="Verdana"/>
          <w:sz w:val="20"/>
          <w:szCs w:val="20"/>
          <w:lang w:val="ru-RU" w:eastAsia="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0133477E" w14:textId="77777777" w:rsidR="00F81C8D" w:rsidRDefault="00F81C8D" w:rsidP="00216418">
      <w:pPr>
        <w:keepNext/>
        <w:spacing w:after="0" w:line="240" w:lineRule="auto"/>
        <w:jc w:val="center"/>
        <w:outlineLvl w:val="0"/>
        <w:rPr>
          <w:rFonts w:ascii="Verdana" w:eastAsia="Times New Roman" w:hAnsi="Verdana"/>
          <w:b/>
          <w:bCs/>
          <w:sz w:val="20"/>
          <w:szCs w:val="20"/>
        </w:rPr>
      </w:pPr>
      <w:bookmarkStart w:id="7" w:name="срокнадоговора"/>
      <w:bookmarkStart w:id="8" w:name="системизабезопасност"/>
      <w:bookmarkStart w:id="9" w:name="_Ref67824871"/>
      <w:bookmarkStart w:id="10" w:name="раздела"/>
      <w:bookmarkEnd w:id="2"/>
      <w:bookmarkEnd w:id="3"/>
      <w:bookmarkEnd w:id="4"/>
      <w:bookmarkEnd w:id="7"/>
      <w:bookmarkEnd w:id="8"/>
    </w:p>
    <w:p w14:paraId="4F1C97FC"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0B17CCBD"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11F186AD"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310EEB70"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3AED061B" w14:textId="129EE489" w:rsidR="00F81C8D" w:rsidRDefault="00F81C8D" w:rsidP="00216418">
      <w:pPr>
        <w:keepNext/>
        <w:spacing w:after="0" w:line="240" w:lineRule="auto"/>
        <w:jc w:val="center"/>
        <w:outlineLvl w:val="0"/>
        <w:rPr>
          <w:rFonts w:ascii="Verdana" w:eastAsia="Times New Roman" w:hAnsi="Verdana"/>
          <w:b/>
          <w:bCs/>
          <w:sz w:val="20"/>
          <w:szCs w:val="20"/>
          <w:lang w:val="en-US"/>
        </w:rPr>
      </w:pPr>
    </w:p>
    <w:p w14:paraId="74B217EF"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52C344C7"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0F4EFB69"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7690B247" w14:textId="77777777" w:rsidR="00F81C8D" w:rsidRDefault="00F81C8D" w:rsidP="00AF3D61">
      <w:pPr>
        <w:keepNext/>
        <w:spacing w:after="0" w:line="240" w:lineRule="auto"/>
        <w:outlineLvl w:val="0"/>
        <w:rPr>
          <w:rFonts w:ascii="Verdana" w:eastAsia="Times New Roman" w:hAnsi="Verdana"/>
          <w:b/>
          <w:bCs/>
          <w:sz w:val="20"/>
          <w:szCs w:val="20"/>
        </w:rPr>
      </w:pPr>
    </w:p>
    <w:p w14:paraId="132ADB32" w14:textId="77777777" w:rsidR="00F81C8D" w:rsidRDefault="00F81C8D" w:rsidP="00AF3D61">
      <w:pPr>
        <w:keepNext/>
        <w:spacing w:after="0" w:line="240" w:lineRule="auto"/>
        <w:outlineLvl w:val="0"/>
        <w:rPr>
          <w:rFonts w:ascii="Verdana" w:eastAsia="Times New Roman" w:hAnsi="Verdana"/>
          <w:b/>
          <w:bCs/>
          <w:sz w:val="20"/>
          <w:szCs w:val="20"/>
        </w:rPr>
      </w:pPr>
    </w:p>
    <w:p w14:paraId="425F82E4" w14:textId="77777777" w:rsidR="00F81C8D" w:rsidRDefault="00F81C8D" w:rsidP="00AF3D61">
      <w:pPr>
        <w:keepNext/>
        <w:spacing w:after="0" w:line="240" w:lineRule="auto"/>
        <w:outlineLvl w:val="0"/>
        <w:rPr>
          <w:rFonts w:ascii="Verdana" w:eastAsia="Times New Roman" w:hAnsi="Verdana"/>
          <w:b/>
          <w:bCs/>
          <w:sz w:val="20"/>
          <w:szCs w:val="20"/>
        </w:rPr>
      </w:pPr>
    </w:p>
    <w:p w14:paraId="1641B2C5" w14:textId="77777777" w:rsidR="00F81C8D" w:rsidRDefault="00F81C8D" w:rsidP="00AF3D61">
      <w:pPr>
        <w:keepNext/>
        <w:spacing w:after="0" w:line="240" w:lineRule="auto"/>
        <w:outlineLvl w:val="0"/>
        <w:rPr>
          <w:rFonts w:ascii="Verdana" w:eastAsia="Times New Roman" w:hAnsi="Verdana"/>
          <w:b/>
          <w:bCs/>
          <w:sz w:val="20"/>
          <w:szCs w:val="20"/>
        </w:rPr>
      </w:pPr>
    </w:p>
    <w:p w14:paraId="30DBECFC" w14:textId="77777777" w:rsidR="00F81C8D" w:rsidRDefault="00F81C8D" w:rsidP="00AF3D61">
      <w:pPr>
        <w:keepNext/>
        <w:spacing w:after="0" w:line="240" w:lineRule="auto"/>
        <w:outlineLvl w:val="0"/>
        <w:rPr>
          <w:rFonts w:ascii="Verdana" w:eastAsia="Times New Roman" w:hAnsi="Verdana"/>
          <w:b/>
          <w:bCs/>
          <w:sz w:val="20"/>
          <w:szCs w:val="20"/>
        </w:rPr>
      </w:pPr>
    </w:p>
    <w:p w14:paraId="5997BDCF" w14:textId="77777777" w:rsidR="00F81C8D" w:rsidRDefault="00F81C8D" w:rsidP="00AF3D61">
      <w:pPr>
        <w:keepNext/>
        <w:spacing w:after="0" w:line="240" w:lineRule="auto"/>
        <w:outlineLvl w:val="0"/>
        <w:rPr>
          <w:rFonts w:ascii="Verdana" w:eastAsia="Times New Roman" w:hAnsi="Verdana"/>
          <w:b/>
          <w:bCs/>
          <w:sz w:val="20"/>
          <w:szCs w:val="20"/>
        </w:rPr>
      </w:pPr>
    </w:p>
    <w:p w14:paraId="55EE995C" w14:textId="77777777" w:rsidR="00F81C8D" w:rsidRDefault="00F81C8D" w:rsidP="00AF3D61">
      <w:pPr>
        <w:keepNext/>
        <w:spacing w:after="0" w:line="240" w:lineRule="auto"/>
        <w:outlineLvl w:val="0"/>
        <w:rPr>
          <w:rFonts w:ascii="Verdana" w:eastAsia="Times New Roman" w:hAnsi="Verdana"/>
          <w:b/>
          <w:bCs/>
          <w:sz w:val="20"/>
          <w:szCs w:val="20"/>
        </w:rPr>
      </w:pPr>
    </w:p>
    <w:p w14:paraId="72BE6699" w14:textId="77777777" w:rsidR="00F81C8D" w:rsidRDefault="00F81C8D" w:rsidP="00AF3D61">
      <w:pPr>
        <w:keepNext/>
        <w:spacing w:after="0" w:line="240" w:lineRule="auto"/>
        <w:outlineLvl w:val="0"/>
        <w:rPr>
          <w:rFonts w:ascii="Verdana" w:eastAsia="Times New Roman" w:hAnsi="Verdana"/>
          <w:b/>
          <w:bCs/>
          <w:sz w:val="20"/>
          <w:szCs w:val="20"/>
        </w:rPr>
      </w:pPr>
    </w:p>
    <w:p w14:paraId="039F22C5" w14:textId="77777777" w:rsidR="00F81C8D" w:rsidRDefault="00F81C8D" w:rsidP="00AF3D61">
      <w:pPr>
        <w:keepNext/>
        <w:spacing w:after="0" w:line="240" w:lineRule="auto"/>
        <w:outlineLvl w:val="0"/>
        <w:rPr>
          <w:rFonts w:ascii="Verdana" w:eastAsia="Times New Roman" w:hAnsi="Verdana"/>
          <w:b/>
          <w:bCs/>
          <w:sz w:val="20"/>
          <w:szCs w:val="20"/>
        </w:rPr>
      </w:pPr>
    </w:p>
    <w:p w14:paraId="535E9053" w14:textId="77777777" w:rsidR="00F81C8D" w:rsidRDefault="00F81C8D" w:rsidP="00AF3D61">
      <w:pPr>
        <w:keepNext/>
        <w:spacing w:after="0" w:line="240" w:lineRule="auto"/>
        <w:outlineLvl w:val="0"/>
        <w:rPr>
          <w:rFonts w:ascii="Verdana" w:eastAsia="Times New Roman" w:hAnsi="Verdana"/>
          <w:b/>
          <w:bCs/>
          <w:sz w:val="20"/>
          <w:szCs w:val="20"/>
        </w:rPr>
      </w:pPr>
    </w:p>
    <w:p w14:paraId="5F1A36B1" w14:textId="77777777" w:rsidR="00F81C8D" w:rsidRDefault="00F81C8D" w:rsidP="00AF3D61">
      <w:pPr>
        <w:keepNext/>
        <w:spacing w:after="0" w:line="240" w:lineRule="auto"/>
        <w:outlineLvl w:val="0"/>
        <w:rPr>
          <w:rFonts w:ascii="Verdana" w:eastAsia="Times New Roman" w:hAnsi="Verdana"/>
          <w:b/>
          <w:bCs/>
          <w:sz w:val="20"/>
          <w:szCs w:val="20"/>
        </w:rPr>
      </w:pPr>
    </w:p>
    <w:p w14:paraId="064B0C8C" w14:textId="77777777" w:rsidR="00F81C8D" w:rsidRDefault="00F81C8D" w:rsidP="00AF3D61">
      <w:pPr>
        <w:keepNext/>
        <w:spacing w:after="0" w:line="240" w:lineRule="auto"/>
        <w:outlineLvl w:val="0"/>
        <w:rPr>
          <w:rFonts w:ascii="Verdana" w:eastAsia="Times New Roman" w:hAnsi="Verdana"/>
          <w:b/>
          <w:bCs/>
          <w:sz w:val="20"/>
          <w:szCs w:val="20"/>
        </w:rPr>
      </w:pPr>
    </w:p>
    <w:p w14:paraId="79378C74" w14:textId="77777777" w:rsidR="00F81C8D" w:rsidRDefault="00F81C8D" w:rsidP="00AF3D61">
      <w:pPr>
        <w:keepNext/>
        <w:spacing w:after="0" w:line="240" w:lineRule="auto"/>
        <w:outlineLvl w:val="0"/>
        <w:rPr>
          <w:rFonts w:ascii="Verdana" w:eastAsia="Times New Roman" w:hAnsi="Verdana"/>
          <w:b/>
          <w:bCs/>
          <w:sz w:val="20"/>
          <w:szCs w:val="20"/>
        </w:rPr>
      </w:pPr>
    </w:p>
    <w:p w14:paraId="463AFBEF" w14:textId="77777777" w:rsidR="00F81C8D" w:rsidRDefault="00F81C8D" w:rsidP="00AF3D61">
      <w:pPr>
        <w:keepNext/>
        <w:spacing w:after="0" w:line="240" w:lineRule="auto"/>
        <w:outlineLvl w:val="0"/>
        <w:rPr>
          <w:rFonts w:ascii="Verdana" w:eastAsia="Times New Roman" w:hAnsi="Verdana"/>
          <w:b/>
          <w:bCs/>
          <w:sz w:val="20"/>
          <w:szCs w:val="20"/>
        </w:rPr>
      </w:pPr>
    </w:p>
    <w:p w14:paraId="26A6FD94" w14:textId="77777777" w:rsidR="00F81C8D" w:rsidRDefault="00F81C8D" w:rsidP="00AF3D61">
      <w:pPr>
        <w:keepNext/>
        <w:spacing w:after="0" w:line="240" w:lineRule="auto"/>
        <w:outlineLvl w:val="0"/>
        <w:rPr>
          <w:rFonts w:ascii="Verdana" w:eastAsia="Times New Roman" w:hAnsi="Verdana"/>
          <w:b/>
          <w:bCs/>
          <w:sz w:val="20"/>
          <w:szCs w:val="20"/>
        </w:rPr>
      </w:pPr>
    </w:p>
    <w:p w14:paraId="35E74A21" w14:textId="07023ABC" w:rsidR="00216418" w:rsidRPr="00216418" w:rsidRDefault="00216418" w:rsidP="00F81C8D">
      <w:pPr>
        <w:keepNext/>
        <w:spacing w:after="0" w:line="240" w:lineRule="auto"/>
        <w:jc w:val="center"/>
        <w:outlineLvl w:val="0"/>
        <w:rPr>
          <w:rFonts w:ascii="Verdana" w:eastAsia="Times New Roman" w:hAnsi="Verdana"/>
          <w:b/>
          <w:bCs/>
          <w:sz w:val="20"/>
          <w:szCs w:val="20"/>
        </w:rPr>
        <w:sectPr w:rsidR="00216418" w:rsidRPr="00216418" w:rsidSect="00AF3D61">
          <w:pgSz w:w="11909" w:h="16834" w:code="9"/>
          <w:pgMar w:top="1440" w:right="1440" w:bottom="1440" w:left="1440" w:header="709" w:footer="318" w:gutter="0"/>
          <w:cols w:space="708"/>
        </w:sectPr>
      </w:pPr>
      <w:r w:rsidRPr="00216418">
        <w:rPr>
          <w:rFonts w:ascii="Verdana" w:eastAsia="Times New Roman" w:hAnsi="Verdana"/>
          <w:b/>
          <w:bCs/>
          <w:sz w:val="20"/>
          <w:szCs w:val="20"/>
        </w:rPr>
        <w:t>РАЗДЕЛ Г: ОБЩИ УСЛОВИЯ НА ДОГОВОРА ЗА СТРОИТЕЛСТВО</w:t>
      </w:r>
      <w:bookmarkEnd w:id="9"/>
      <w:bookmarkEnd w:id="10"/>
    </w:p>
    <w:p w14:paraId="0513B40D" w14:textId="77777777" w:rsidR="00216418" w:rsidRPr="00216418" w:rsidRDefault="00216418" w:rsidP="00216418">
      <w:pPr>
        <w:widowControl w:val="0"/>
        <w:spacing w:after="240" w:line="240" w:lineRule="auto"/>
        <w:jc w:val="both"/>
        <w:outlineLvl w:val="0"/>
        <w:rPr>
          <w:rFonts w:ascii="Verdana" w:eastAsia="Times New Roman" w:hAnsi="Verdana"/>
          <w:sz w:val="20"/>
          <w:szCs w:val="20"/>
        </w:rPr>
      </w:pPr>
      <w:bookmarkStart w:id="11" w:name="_Ref46137828"/>
      <w:r w:rsidRPr="00216418">
        <w:rPr>
          <w:rFonts w:ascii="Verdana" w:eastAsia="Times New Roman" w:hAnsi="Verdana"/>
          <w:b/>
          <w:bCs/>
          <w:sz w:val="20"/>
          <w:szCs w:val="20"/>
        </w:rPr>
        <w:lastRenderedPageBreak/>
        <w:t xml:space="preserve">РАЗДЕЛ Г: ОБЩИ УСЛОВИЯ НА ДОГОВОРА ЗА </w:t>
      </w:r>
      <w:bookmarkEnd w:id="11"/>
      <w:r w:rsidRPr="00216418">
        <w:rPr>
          <w:rFonts w:ascii="Verdana" w:eastAsia="Times New Roman" w:hAnsi="Verdana"/>
          <w:b/>
          <w:bCs/>
          <w:sz w:val="20"/>
          <w:szCs w:val="20"/>
        </w:rPr>
        <w:t>СТРОИТЕЛСТВО</w:t>
      </w:r>
    </w:p>
    <w:p w14:paraId="5FEF04F4" w14:textId="77777777" w:rsidR="00216418" w:rsidRPr="00216418" w:rsidRDefault="00216418" w:rsidP="00216418">
      <w:pPr>
        <w:spacing w:before="120" w:after="360" w:line="240" w:lineRule="auto"/>
        <w:ind w:right="431"/>
        <w:rPr>
          <w:rFonts w:ascii="Verdana" w:eastAsia="Times New Roman" w:hAnsi="Verdana"/>
          <w:b/>
          <w:bCs/>
          <w:sz w:val="20"/>
          <w:szCs w:val="20"/>
        </w:rPr>
      </w:pPr>
      <w:bookmarkStart w:id="12" w:name="_Ref46649143"/>
      <w:r w:rsidRPr="00216418">
        <w:rPr>
          <w:rFonts w:ascii="Verdana" w:eastAsia="Times New Roman" w:hAnsi="Verdana"/>
          <w:b/>
          <w:bCs/>
          <w:sz w:val="20"/>
          <w:szCs w:val="20"/>
        </w:rPr>
        <w:t>Съдържание:</w:t>
      </w:r>
      <w:bookmarkEnd w:id="12"/>
    </w:p>
    <w:p w14:paraId="6F9DE140" w14:textId="77777777" w:rsidR="00216418" w:rsidRPr="00216418" w:rsidRDefault="00216418" w:rsidP="00216418">
      <w:pPr>
        <w:keepLines/>
        <w:pBdr>
          <w:bottom w:val="single" w:sz="4" w:space="1" w:color="auto"/>
        </w:pBdr>
        <w:spacing w:after="120" w:line="240" w:lineRule="auto"/>
        <w:ind w:right="431"/>
        <w:jc w:val="both"/>
        <w:rPr>
          <w:rFonts w:ascii="Verdana" w:eastAsia="Times New Roman" w:hAnsi="Verdana"/>
          <w:b/>
          <w:bCs/>
          <w:sz w:val="20"/>
          <w:szCs w:val="20"/>
        </w:rPr>
      </w:pPr>
      <w:r w:rsidRPr="00216418">
        <w:rPr>
          <w:rFonts w:ascii="Verdana" w:eastAsia="Times New Roman" w:hAnsi="Verdana"/>
          <w:b/>
          <w:bCs/>
          <w:sz w:val="20"/>
          <w:szCs w:val="20"/>
        </w:rPr>
        <w:t xml:space="preserve">Член </w:t>
      </w:r>
      <w:r w:rsidRPr="00216418">
        <w:rPr>
          <w:rFonts w:ascii="Verdana" w:eastAsia="Times New Roman" w:hAnsi="Verdana"/>
          <w:b/>
          <w:bCs/>
          <w:sz w:val="20"/>
          <w:szCs w:val="20"/>
        </w:rPr>
        <w:tab/>
        <w:t>Наименование</w:t>
      </w:r>
    </w:p>
    <w:p w14:paraId="16D74193"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ДЕФИНИЦИИ</w:t>
      </w:r>
    </w:p>
    <w:p w14:paraId="5AFB587A"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ОБЩИ ПОЛОЖЕНИЯ</w:t>
      </w:r>
    </w:p>
    <w:p w14:paraId="777E235F"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b/>
          <w:sz w:val="20"/>
          <w:szCs w:val="20"/>
        </w:rPr>
      </w:pPr>
      <w:r w:rsidRPr="00216418">
        <w:rPr>
          <w:rFonts w:ascii="Verdana" w:eastAsia="Times New Roman" w:hAnsi="Verdana"/>
          <w:sz w:val="20"/>
          <w:szCs w:val="20"/>
        </w:rPr>
        <w:t xml:space="preserve">ПРАВА И ЗАДЪЛЖЕНИЯ НА </w:t>
      </w:r>
      <w:hyperlink w:anchor="изпълнител" w:history="1">
        <w:r w:rsidRPr="00216418">
          <w:rPr>
            <w:rFonts w:ascii="Verdana" w:eastAsia="Times New Roman" w:hAnsi="Verdana"/>
            <w:sz w:val="20"/>
            <w:szCs w:val="20"/>
          </w:rPr>
          <w:t>ИЗПЪЛНИТЕЛЯ</w:t>
        </w:r>
      </w:hyperlink>
    </w:p>
    <w:p w14:paraId="3D1FF8A9"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ПРАВА И ЗАДЪЛЖЕНИЯ НА ВЪЗЛОЖИТЕЛЯ </w:t>
      </w:r>
    </w:p>
    <w:p w14:paraId="0E933CB2"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НЕУСТОЙКИ</w:t>
      </w:r>
    </w:p>
    <w:p w14:paraId="418C2F36"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ПЛАЩАНЕ, ДДС И ГАРАНЦИЯ ЗА ИЗПЪЛНЕНИЕ</w:t>
      </w:r>
    </w:p>
    <w:p w14:paraId="39FC0D73"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ИНТЕЛЕКТУАЛНА СОБСТВЕНОСТ</w:t>
      </w:r>
    </w:p>
    <w:p w14:paraId="159CBEA9"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КОНФИДЕНЦИАЛНОСТ</w:t>
      </w:r>
    </w:p>
    <w:p w14:paraId="394B109E"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b/>
          <w:sz w:val="20"/>
          <w:szCs w:val="20"/>
        </w:rPr>
      </w:pPr>
      <w:r w:rsidRPr="00216418">
        <w:rPr>
          <w:rFonts w:ascii="Verdana" w:eastAsia="Times New Roman" w:hAnsi="Verdana"/>
          <w:sz w:val="20"/>
          <w:szCs w:val="20"/>
        </w:rPr>
        <w:t>ПУБЛИЧНОСТ</w:t>
      </w:r>
    </w:p>
    <w:p w14:paraId="0FC95238"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НОРМАТИВНИ И ВЪТРЕШНИ ПРАВИЛА</w:t>
      </w:r>
    </w:p>
    <w:p w14:paraId="3963F97F"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ЗАПОЗНАВАНЕ С УСЛОВИЯТА НА ОБЕКТИТЕ</w:t>
      </w:r>
    </w:p>
    <w:p w14:paraId="4B675E18"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ИНСПЕКТИРАНЕ И ДОСТЪП ДО ОБЕКТИ И СЪОРЪЖЕНИЯ – ПЛАН ЗА ВРЕМЕННА ОРГАНИЗАЦИЯ НА ДВИЖЕНИЕТО</w:t>
      </w:r>
    </w:p>
    <w:p w14:paraId="57919A35"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ПРЕДОСТАВЕНИ АКТИВИ</w:t>
      </w:r>
    </w:p>
    <w:p w14:paraId="07D5B4C8"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СЛУЖИТЕЛИ НА </w:t>
      </w:r>
      <w:hyperlink w:anchor="изпълнител" w:history="1">
        <w:r w:rsidRPr="00216418">
          <w:rPr>
            <w:rFonts w:ascii="Verdana" w:eastAsia="Times New Roman" w:hAnsi="Verdana"/>
            <w:sz w:val="20"/>
            <w:szCs w:val="20"/>
          </w:rPr>
          <w:t>ИЗПЪЛНИТЕЛЯ</w:t>
        </w:r>
      </w:hyperlink>
    </w:p>
    <w:p w14:paraId="2C8501BF"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УВЕДОМЯВАНЕ ЗА ИНЦИДЕНТИ</w:t>
      </w:r>
    </w:p>
    <w:p w14:paraId="05A0D2DC"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ОПАСНИ МАТЕРИАЛИ </w:t>
      </w:r>
    </w:p>
    <w:p w14:paraId="05C5E691"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ТЕСТВАНЕ </w:t>
      </w:r>
    </w:p>
    <w:p w14:paraId="142AF556"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ГАРАНЦИИ </w:t>
      </w:r>
    </w:p>
    <w:p w14:paraId="4F12A19C"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ФОРС МАЖОР </w:t>
      </w:r>
    </w:p>
    <w:p w14:paraId="18CEAE73"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ОТГОВОРНОСТ И ЗАСТРАХОВАНЕ</w:t>
      </w:r>
    </w:p>
    <w:p w14:paraId="4C071DE9"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ПРЕОТСТЪПВАНЕ И ПРЕХВЪРЛЯНЕ НА ЗАДЪЛЖЕНИЯ</w:t>
      </w:r>
    </w:p>
    <w:p w14:paraId="48134CF5"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ПРЕКРАТЯВАНЕ</w:t>
      </w:r>
    </w:p>
    <w:p w14:paraId="277C40A0"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РАЗДЕЛНОСТ</w:t>
      </w:r>
    </w:p>
    <w:p w14:paraId="64C809FF"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ПРИЛОЖИМО ПРАВО</w:t>
      </w:r>
    </w:p>
    <w:p w14:paraId="69346D9A"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ЗАЩИТА НА ЛИЧНИТЕ ДАННИ</w:t>
      </w:r>
    </w:p>
    <w:p w14:paraId="1B5D915A"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6F9DEC74"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18851847"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45011244"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55269690" w14:textId="77777777" w:rsidR="00216418" w:rsidRPr="00216418" w:rsidRDefault="00216418" w:rsidP="00216418">
      <w:pPr>
        <w:spacing w:after="240" w:line="360" w:lineRule="auto"/>
        <w:ind w:right="431"/>
        <w:jc w:val="center"/>
        <w:rPr>
          <w:rFonts w:ascii="Verdana" w:eastAsia="Times New Roman" w:hAnsi="Verdana"/>
          <w:b/>
          <w:sz w:val="20"/>
          <w:szCs w:val="20"/>
        </w:rPr>
        <w:sectPr w:rsidR="00216418" w:rsidRPr="00216418" w:rsidSect="00FB21DE">
          <w:headerReference w:type="default" r:id="rId20"/>
          <w:footerReference w:type="default" r:id="rId21"/>
          <w:pgSz w:w="11909" w:h="16834" w:code="9"/>
          <w:pgMar w:top="851" w:right="930" w:bottom="1440" w:left="1440" w:header="709" w:footer="0" w:gutter="0"/>
          <w:cols w:space="708"/>
        </w:sectPr>
      </w:pPr>
    </w:p>
    <w:p w14:paraId="446B06AD" w14:textId="77777777" w:rsidR="00216418" w:rsidRPr="00216418" w:rsidRDefault="00216418" w:rsidP="00216418">
      <w:pPr>
        <w:spacing w:after="240" w:line="360" w:lineRule="auto"/>
        <w:ind w:right="431"/>
        <w:jc w:val="center"/>
        <w:rPr>
          <w:rFonts w:ascii="Verdana" w:eastAsia="Times New Roman" w:hAnsi="Verdana"/>
          <w:b/>
          <w:sz w:val="20"/>
          <w:szCs w:val="20"/>
        </w:rPr>
      </w:pPr>
      <w:r w:rsidRPr="00216418">
        <w:rPr>
          <w:rFonts w:ascii="Verdana" w:eastAsia="Times New Roman" w:hAnsi="Verdana"/>
          <w:b/>
          <w:sz w:val="20"/>
          <w:szCs w:val="20"/>
        </w:rPr>
        <w:lastRenderedPageBreak/>
        <w:t>Общи условия на договора за строителство</w:t>
      </w:r>
    </w:p>
    <w:p w14:paraId="58EBF80F" w14:textId="77777777" w:rsidR="00216418" w:rsidRPr="00216418" w:rsidRDefault="00216418" w:rsidP="00216418">
      <w:pPr>
        <w:spacing w:after="240" w:line="240" w:lineRule="auto"/>
        <w:ind w:right="431"/>
        <w:rPr>
          <w:rFonts w:ascii="Verdana" w:eastAsia="Times New Roman" w:hAnsi="Verdana"/>
          <w:bCs/>
          <w:iCs/>
          <w:sz w:val="20"/>
          <w:szCs w:val="20"/>
          <w:lang w:eastAsia="x-none"/>
        </w:rPr>
      </w:pPr>
      <w:r w:rsidRPr="00216418">
        <w:rPr>
          <w:rFonts w:ascii="Verdana" w:eastAsia="Times New Roman" w:hAnsi="Verdana"/>
          <w:bCs/>
          <w:iCs/>
          <w:sz w:val="20"/>
          <w:szCs w:val="20"/>
          <w:lang w:eastAsia="x-none"/>
        </w:rPr>
        <w:t>Общите условия на договора за строителство, са както следва:</w:t>
      </w:r>
    </w:p>
    <w:p w14:paraId="6F982FC9" w14:textId="77777777" w:rsidR="00216418" w:rsidRPr="00216418" w:rsidRDefault="00216418" w:rsidP="00413117">
      <w:pPr>
        <w:numPr>
          <w:ilvl w:val="0"/>
          <w:numId w:val="3"/>
        </w:numPr>
        <w:tabs>
          <w:tab w:val="clear" w:pos="720"/>
        </w:tabs>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 xml:space="preserve">ДЕФИНИЦИИ </w:t>
      </w:r>
    </w:p>
    <w:p w14:paraId="3C6E3824" w14:textId="77777777" w:rsidR="00216418" w:rsidRPr="00216418" w:rsidRDefault="00216418" w:rsidP="00216418">
      <w:pPr>
        <w:keepLines/>
        <w:spacing w:after="240" w:line="240" w:lineRule="auto"/>
        <w:ind w:right="431"/>
        <w:jc w:val="both"/>
        <w:rPr>
          <w:rFonts w:ascii="Verdana" w:eastAsia="Times New Roman" w:hAnsi="Verdana"/>
          <w:sz w:val="20"/>
          <w:szCs w:val="20"/>
          <w:lang w:eastAsia="x-none"/>
        </w:rPr>
      </w:pPr>
      <w:r w:rsidRPr="00216418">
        <w:rPr>
          <w:rFonts w:ascii="Verdana" w:eastAsia="Times New Roman" w:hAnsi="Verdana"/>
          <w:sz w:val="20"/>
          <w:szCs w:val="20"/>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6B6C9C4F" w14:textId="77777777" w:rsidR="00216418" w:rsidRPr="00216418" w:rsidRDefault="00216418" w:rsidP="00216418">
      <w:pPr>
        <w:keepLines/>
        <w:spacing w:after="240" w:line="240" w:lineRule="auto"/>
        <w:ind w:right="431"/>
        <w:jc w:val="both"/>
        <w:rPr>
          <w:rFonts w:ascii="Verdana" w:eastAsia="Times New Roman" w:hAnsi="Verdana"/>
          <w:sz w:val="20"/>
          <w:szCs w:val="20"/>
          <w:lang w:eastAsia="x-none"/>
        </w:rPr>
      </w:pPr>
      <w:r w:rsidRPr="00216418">
        <w:rPr>
          <w:rFonts w:ascii="Verdana" w:eastAsia="Times New Roman" w:hAnsi="Verdana"/>
          <w:sz w:val="20"/>
          <w:szCs w:val="20"/>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A2960DA" w14:textId="77777777" w:rsidR="00216418" w:rsidRDefault="00216418" w:rsidP="00413117">
      <w:pPr>
        <w:pStyle w:val="ListParagraph"/>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“Възложител”</w:t>
      </w:r>
      <w:r w:rsidRPr="00216418">
        <w:rPr>
          <w:rFonts w:ascii="Verdana" w:eastAsia="Times New Roman" w:hAnsi="Verdana"/>
          <w:sz w:val="20"/>
          <w:szCs w:val="20"/>
        </w:rPr>
        <w:t xml:space="preserve"> означава “Софийска вода” АД, което възлага изпълнението на Работите, предмет на този договор.</w:t>
      </w:r>
    </w:p>
    <w:p w14:paraId="0DA552AB" w14:textId="1B34F861" w:rsidR="00216418" w:rsidRPr="00216418" w:rsidRDefault="00216418" w:rsidP="00413117">
      <w:pPr>
        <w:pStyle w:val="ListParagraph"/>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Контролиращ</w:t>
      </w:r>
      <w:r w:rsidRPr="00216418">
        <w:rPr>
          <w:rFonts w:ascii="Verdana" w:eastAsia="Times New Roman" w:hAnsi="Verdana"/>
          <w:sz w:val="20"/>
          <w:szCs w:val="20"/>
        </w:rPr>
        <w:t xml:space="preserve"> </w:t>
      </w:r>
      <w:r w:rsidRPr="00216418">
        <w:rPr>
          <w:rFonts w:ascii="Verdana" w:eastAsia="Times New Roman" w:hAnsi="Verdana"/>
          <w:b/>
          <w:bCs/>
          <w:sz w:val="20"/>
          <w:szCs w:val="20"/>
        </w:rPr>
        <w:t>служител</w:t>
      </w:r>
      <w:r w:rsidRPr="00216418">
        <w:rPr>
          <w:rFonts w:ascii="Verdana" w:eastAsia="Times New Roman" w:hAnsi="Verdana"/>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1A611488"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w:t>
      </w:r>
      <w:bookmarkStart w:id="13" w:name="инвеститорскиконтрол"/>
      <w:r w:rsidRPr="00216418">
        <w:rPr>
          <w:rFonts w:ascii="Verdana" w:eastAsia="Times New Roman" w:hAnsi="Verdana"/>
          <w:b/>
          <w:bCs/>
          <w:sz w:val="20"/>
          <w:szCs w:val="20"/>
        </w:rPr>
        <w:t>Инвеститорски контрол</w:t>
      </w:r>
      <w:bookmarkEnd w:id="13"/>
      <w:r w:rsidRPr="00216418">
        <w:rPr>
          <w:rFonts w:ascii="Verdana" w:eastAsia="Times New Roman" w:hAnsi="Verdana"/>
          <w:b/>
          <w:bCs/>
          <w:sz w:val="20"/>
          <w:szCs w:val="20"/>
        </w:rPr>
        <w:t xml:space="preserve">” </w:t>
      </w:r>
      <w:r w:rsidRPr="00216418">
        <w:rPr>
          <w:rFonts w:ascii="Verdana" w:eastAsia="Times New Roman" w:hAnsi="Verdana"/>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195D77E8"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Изпълнител</w:t>
      </w:r>
      <w:r w:rsidRPr="00216418">
        <w:rPr>
          <w:rFonts w:ascii="Verdana" w:eastAsia="Times New Roman" w:hAnsi="Verdana"/>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31CDB23C"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“Отговорно лице”</w:t>
      </w:r>
      <w:r w:rsidRPr="00216418">
        <w:rPr>
          <w:rFonts w:ascii="Verdana" w:eastAsia="Times New Roman" w:hAnsi="Verdana"/>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3B3B6F0E"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Договор</w:t>
      </w:r>
      <w:r w:rsidRPr="00216418">
        <w:rPr>
          <w:rFonts w:ascii="Verdana" w:eastAsia="Times New Roman" w:hAnsi="Verdana"/>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72203BF5" w14:textId="77777777" w:rsidR="00216418" w:rsidRPr="00216418" w:rsidRDefault="004E413B" w:rsidP="00413117">
      <w:pPr>
        <w:numPr>
          <w:ilvl w:val="2"/>
          <w:numId w:val="26"/>
        </w:numPr>
        <w:spacing w:after="0" w:line="240" w:lineRule="auto"/>
        <w:ind w:left="0" w:right="431" w:firstLine="0"/>
        <w:jc w:val="both"/>
        <w:rPr>
          <w:rFonts w:ascii="Verdana" w:eastAsia="Times New Roman" w:hAnsi="Verdana"/>
          <w:sz w:val="20"/>
          <w:szCs w:val="20"/>
        </w:rPr>
      </w:pPr>
      <w:hyperlink w:anchor="_ПРОЕКТО-ДОГОВОР" w:tooltip="Договор" w:history="1">
        <w:r w:rsidR="00216418" w:rsidRPr="00216418">
          <w:rPr>
            <w:rFonts w:ascii="Verdana" w:eastAsia="Times New Roman" w:hAnsi="Verdana"/>
            <w:sz w:val="20"/>
            <w:szCs w:val="20"/>
          </w:rPr>
          <w:t>Договор</w:t>
        </w:r>
      </w:hyperlink>
      <w:r w:rsidR="00216418" w:rsidRPr="00216418">
        <w:rPr>
          <w:rFonts w:ascii="Verdana" w:eastAsia="Times New Roman" w:hAnsi="Verdana"/>
          <w:sz w:val="20"/>
          <w:szCs w:val="20"/>
        </w:rPr>
        <w:t>;</w:t>
      </w:r>
    </w:p>
    <w:p w14:paraId="59A917F8"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 xml:space="preserve">Раздел А: Техническо задание – предмет на договора (вкл. </w:t>
      </w:r>
      <w:hyperlink w:anchor="COVEROVER15K" w:tooltip="Работен проект" w:history="1">
        <w:r w:rsidRPr="00216418">
          <w:rPr>
            <w:rFonts w:ascii="Verdana" w:eastAsia="Times New Roman" w:hAnsi="Verdana"/>
            <w:sz w:val="20"/>
            <w:szCs w:val="20"/>
          </w:rPr>
          <w:t>Работен проект</w:t>
        </w:r>
      </w:hyperlink>
      <w:r w:rsidRPr="00216418">
        <w:rPr>
          <w:rFonts w:ascii="Verdana" w:eastAsia="Times New Roman" w:hAnsi="Verdana"/>
          <w:sz w:val="20"/>
          <w:szCs w:val="20"/>
        </w:rPr>
        <w:t xml:space="preserve"> и </w:t>
      </w:r>
      <w:hyperlink w:anchor="графикзаизпълнение" w:history="1">
        <w:r w:rsidRPr="00216418">
          <w:rPr>
            <w:rFonts w:ascii="Verdana" w:eastAsia="Times New Roman" w:hAnsi="Verdana"/>
            <w:sz w:val="20"/>
            <w:szCs w:val="20"/>
          </w:rPr>
          <w:t>График за изпълнение на работите</w:t>
        </w:r>
      </w:hyperlink>
      <w:r w:rsidRPr="00216418">
        <w:rPr>
          <w:rFonts w:ascii="Verdana" w:eastAsia="Times New Roman" w:hAnsi="Verdana"/>
          <w:sz w:val="20"/>
          <w:szCs w:val="20"/>
        </w:rPr>
        <w:t xml:space="preserve">) </w:t>
      </w:r>
    </w:p>
    <w:p w14:paraId="47096993"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Раздел Б: Цени и данни;</w:t>
      </w:r>
    </w:p>
    <w:p w14:paraId="4F23F622"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Раздел В: Специфични условия;</w:t>
      </w:r>
    </w:p>
    <w:p w14:paraId="31A64600"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Раздел Г: Общи условия;</w:t>
      </w:r>
    </w:p>
    <w:p w14:paraId="52D84B0F" w14:textId="77777777" w:rsidR="00216418" w:rsidRPr="00216418" w:rsidRDefault="00216418" w:rsidP="00216418">
      <w:pPr>
        <w:spacing w:after="0" w:line="240" w:lineRule="auto"/>
        <w:ind w:right="431"/>
        <w:jc w:val="both"/>
        <w:rPr>
          <w:rFonts w:ascii="Verdana" w:eastAsia="Times New Roman" w:hAnsi="Verdana"/>
          <w:sz w:val="20"/>
          <w:szCs w:val="20"/>
        </w:rPr>
      </w:pPr>
    </w:p>
    <w:p w14:paraId="4EC46F37"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“Дата на влизане в сила на договора”</w:t>
      </w:r>
      <w:r w:rsidRPr="00216418">
        <w:rPr>
          <w:rFonts w:ascii="Verdana" w:eastAsia="Times New Roman" w:hAnsi="Verdana"/>
          <w:sz w:val="20"/>
          <w:szCs w:val="20"/>
        </w:rPr>
        <w:t xml:space="preserve"> означава датата на подписване на договора, освен ако не е уговорено друго.</w:t>
      </w:r>
    </w:p>
    <w:p w14:paraId="60EB78FB"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Цена</w:t>
      </w:r>
      <w:r w:rsidRPr="00216418">
        <w:rPr>
          <w:rFonts w:ascii="Verdana" w:eastAsia="Times New Roman" w:hAnsi="Verdana"/>
          <w:sz w:val="20"/>
          <w:szCs w:val="20"/>
        </w:rPr>
        <w:t xml:space="preserve"> </w:t>
      </w:r>
      <w:r w:rsidRPr="00216418">
        <w:rPr>
          <w:rFonts w:ascii="Verdana" w:eastAsia="Times New Roman" w:hAnsi="Verdana"/>
          <w:b/>
          <w:bCs/>
          <w:sz w:val="20"/>
          <w:szCs w:val="20"/>
        </w:rPr>
        <w:t>по</w:t>
      </w:r>
      <w:r w:rsidRPr="00216418">
        <w:rPr>
          <w:rFonts w:ascii="Verdana" w:eastAsia="Times New Roman" w:hAnsi="Verdana"/>
          <w:sz w:val="20"/>
          <w:szCs w:val="20"/>
        </w:rPr>
        <w:t xml:space="preserve"> </w:t>
      </w:r>
      <w:r w:rsidRPr="00216418">
        <w:rPr>
          <w:rFonts w:ascii="Verdana" w:eastAsia="Times New Roman" w:hAnsi="Verdana"/>
          <w:b/>
          <w:bCs/>
          <w:sz w:val="20"/>
          <w:szCs w:val="20"/>
        </w:rPr>
        <w:t>договора</w:t>
      </w:r>
      <w:r w:rsidRPr="00216418">
        <w:rPr>
          <w:rFonts w:ascii="Verdana" w:eastAsia="Times New Roman" w:hAnsi="Verdana"/>
          <w:sz w:val="20"/>
          <w:szCs w:val="20"/>
        </w:rPr>
        <w:t xml:space="preserve">” означава цената, изчислена съгласно Раздел Б: Цени и данни. </w:t>
      </w:r>
    </w:p>
    <w:p w14:paraId="448D1385"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sz w:val="20"/>
          <w:szCs w:val="20"/>
        </w:rPr>
        <w:t>Максимална стойност на договора</w:t>
      </w:r>
      <w:r w:rsidRPr="00216418">
        <w:rPr>
          <w:rFonts w:ascii="Verdana" w:eastAsia="Times New Roman" w:hAnsi="Verdana"/>
          <w:sz w:val="20"/>
          <w:szCs w:val="20"/>
        </w:rPr>
        <w:t>” -означава пределната сума, която не може да бъде надвишавана при възлагане и изпълнение на договора.</w:t>
      </w:r>
    </w:p>
    <w:p w14:paraId="7332A317"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lastRenderedPageBreak/>
        <w:t>“Срок на договора”</w:t>
      </w:r>
      <w:r w:rsidRPr="00216418">
        <w:rPr>
          <w:rFonts w:ascii="Verdana" w:eastAsia="Times New Roman" w:hAnsi="Verdana"/>
          <w:sz w:val="20"/>
          <w:szCs w:val="20"/>
        </w:rPr>
        <w:t xml:space="preserve"> означава предвидената продължителност на договора.</w:t>
      </w:r>
    </w:p>
    <w:p w14:paraId="78A79805"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 xml:space="preserve">“Официална инструкция” </w:t>
      </w:r>
      <w:r w:rsidRPr="00216418">
        <w:rPr>
          <w:rFonts w:ascii="Verdana" w:eastAsia="Times New Roman" w:hAnsi="Verdana"/>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508002F5"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“Работи”</w:t>
      </w:r>
      <w:r w:rsidRPr="00216418">
        <w:rPr>
          <w:rFonts w:ascii="Verdana" w:eastAsia="Times New Roman" w:hAnsi="Verdana"/>
          <w:sz w:val="20"/>
          <w:szCs w:val="20"/>
        </w:rPr>
        <w:t xml:space="preserve"> означава строителни и монтажни работи (СМР), описани в Раздел А: Техническо задание.</w:t>
      </w:r>
    </w:p>
    <w:p w14:paraId="59FE56AE"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Обект</w:t>
      </w:r>
      <w:r w:rsidRPr="00216418">
        <w:rPr>
          <w:rFonts w:ascii="Verdana" w:eastAsia="Times New Roman" w:hAnsi="Verdana"/>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0D503DB6"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“Машини и съоръжения”</w:t>
      </w:r>
      <w:r w:rsidRPr="00216418">
        <w:rPr>
          <w:rFonts w:ascii="Verdana" w:eastAsia="Times New Roman" w:hAnsi="Verdana"/>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5A5C2331"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Работен проект</w:t>
      </w:r>
      <w:r w:rsidRPr="00216418">
        <w:rPr>
          <w:rFonts w:ascii="Verdana" w:eastAsia="Times New Roman" w:hAnsi="Verdana"/>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1BBEF1DC"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Графи</w:t>
      </w:r>
      <w:bookmarkStart w:id="14" w:name="графикзаизпълнение"/>
      <w:bookmarkEnd w:id="14"/>
      <w:r w:rsidRPr="00216418">
        <w:rPr>
          <w:rFonts w:ascii="Verdana" w:eastAsia="Times New Roman" w:hAnsi="Verdana"/>
          <w:b/>
          <w:bCs/>
          <w:sz w:val="20"/>
          <w:szCs w:val="20"/>
        </w:rPr>
        <w:t>к</w:t>
      </w:r>
      <w:r w:rsidRPr="00216418">
        <w:rPr>
          <w:rFonts w:ascii="Verdana" w:eastAsia="Times New Roman" w:hAnsi="Verdana"/>
          <w:sz w:val="20"/>
          <w:szCs w:val="20"/>
        </w:rPr>
        <w:t xml:space="preserve"> </w:t>
      </w:r>
      <w:r w:rsidRPr="00216418">
        <w:rPr>
          <w:rFonts w:ascii="Verdana" w:eastAsia="Times New Roman" w:hAnsi="Verdana"/>
          <w:b/>
          <w:bCs/>
          <w:sz w:val="20"/>
          <w:szCs w:val="20"/>
        </w:rPr>
        <w:t>за</w:t>
      </w:r>
      <w:r w:rsidRPr="00216418">
        <w:rPr>
          <w:rFonts w:ascii="Verdana" w:eastAsia="Times New Roman" w:hAnsi="Verdana"/>
          <w:sz w:val="20"/>
          <w:szCs w:val="20"/>
        </w:rPr>
        <w:t xml:space="preserve"> </w:t>
      </w:r>
      <w:r w:rsidRPr="00216418">
        <w:rPr>
          <w:rFonts w:ascii="Verdana" w:eastAsia="Times New Roman" w:hAnsi="Verdana"/>
          <w:b/>
          <w:bCs/>
          <w:sz w:val="20"/>
          <w:szCs w:val="20"/>
        </w:rPr>
        <w:t>изпълнение</w:t>
      </w:r>
      <w:r w:rsidRPr="00216418">
        <w:rPr>
          <w:rFonts w:ascii="Verdana" w:eastAsia="Times New Roman" w:hAnsi="Verdana"/>
          <w:sz w:val="20"/>
          <w:szCs w:val="20"/>
        </w:rPr>
        <w:t xml:space="preserve"> </w:t>
      </w:r>
      <w:r w:rsidRPr="00216418">
        <w:rPr>
          <w:rFonts w:ascii="Verdana" w:eastAsia="Times New Roman" w:hAnsi="Verdana"/>
          <w:b/>
          <w:bCs/>
          <w:sz w:val="20"/>
          <w:szCs w:val="20"/>
        </w:rPr>
        <w:t>на</w:t>
      </w:r>
      <w:r w:rsidRPr="00216418">
        <w:rPr>
          <w:rFonts w:ascii="Verdana" w:eastAsia="Times New Roman" w:hAnsi="Verdana"/>
          <w:sz w:val="20"/>
          <w:szCs w:val="20"/>
        </w:rPr>
        <w:t xml:space="preserve"> </w:t>
      </w:r>
      <w:r w:rsidRPr="00216418">
        <w:rPr>
          <w:rFonts w:ascii="Verdana" w:eastAsia="Times New Roman" w:hAnsi="Verdana"/>
          <w:b/>
          <w:bCs/>
          <w:sz w:val="20"/>
          <w:szCs w:val="20"/>
        </w:rPr>
        <w:t>работите</w:t>
      </w:r>
      <w:r w:rsidRPr="00216418">
        <w:rPr>
          <w:rFonts w:ascii="Verdana" w:eastAsia="Times New Roman" w:hAnsi="Verdana"/>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07513D59"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Системи</w:t>
      </w:r>
      <w:r w:rsidRPr="00216418">
        <w:rPr>
          <w:rFonts w:ascii="Verdana" w:eastAsia="Times New Roman" w:hAnsi="Verdana"/>
          <w:sz w:val="20"/>
          <w:szCs w:val="20"/>
        </w:rPr>
        <w:t xml:space="preserve"> </w:t>
      </w:r>
      <w:r w:rsidRPr="00216418">
        <w:rPr>
          <w:rFonts w:ascii="Verdana" w:eastAsia="Times New Roman" w:hAnsi="Verdana"/>
          <w:b/>
          <w:bCs/>
          <w:sz w:val="20"/>
          <w:szCs w:val="20"/>
        </w:rPr>
        <w:t>за</w:t>
      </w:r>
      <w:r w:rsidRPr="00216418">
        <w:rPr>
          <w:rFonts w:ascii="Verdana" w:eastAsia="Times New Roman" w:hAnsi="Verdana"/>
          <w:sz w:val="20"/>
          <w:szCs w:val="20"/>
        </w:rPr>
        <w:t xml:space="preserve"> </w:t>
      </w:r>
      <w:r w:rsidRPr="00216418">
        <w:rPr>
          <w:rFonts w:ascii="Verdana" w:eastAsia="Times New Roman" w:hAnsi="Verdana"/>
          <w:b/>
          <w:bCs/>
          <w:sz w:val="20"/>
          <w:szCs w:val="20"/>
        </w:rPr>
        <w:t>безопасност</w:t>
      </w:r>
      <w:r w:rsidRPr="00216418">
        <w:rPr>
          <w:rFonts w:ascii="Verdana" w:eastAsia="Times New Roman" w:hAnsi="Verdana"/>
          <w:sz w:val="20"/>
          <w:szCs w:val="20"/>
        </w:rPr>
        <w:t xml:space="preserve"> </w:t>
      </w:r>
      <w:r w:rsidRPr="00216418">
        <w:rPr>
          <w:rFonts w:ascii="Verdana" w:eastAsia="Times New Roman" w:hAnsi="Verdana"/>
          <w:b/>
          <w:bCs/>
          <w:sz w:val="20"/>
          <w:szCs w:val="20"/>
        </w:rPr>
        <w:t>при</w:t>
      </w:r>
      <w:r w:rsidRPr="00216418">
        <w:rPr>
          <w:rFonts w:ascii="Verdana" w:eastAsia="Times New Roman" w:hAnsi="Verdana"/>
          <w:sz w:val="20"/>
          <w:szCs w:val="20"/>
        </w:rPr>
        <w:t xml:space="preserve"> </w:t>
      </w:r>
      <w:r w:rsidRPr="00216418">
        <w:rPr>
          <w:rFonts w:ascii="Verdana" w:eastAsia="Times New Roman" w:hAnsi="Verdana"/>
          <w:b/>
          <w:bCs/>
          <w:sz w:val="20"/>
          <w:szCs w:val="20"/>
        </w:rPr>
        <w:t>работа</w:t>
      </w:r>
      <w:r w:rsidRPr="00216418">
        <w:rPr>
          <w:rFonts w:ascii="Verdana" w:eastAsia="Times New Roman"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52AB2A31"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“Начална дата на изпълнение на работите”</w:t>
      </w:r>
      <w:r w:rsidRPr="00216418">
        <w:rPr>
          <w:rFonts w:ascii="Verdana" w:eastAsia="Times New Roman" w:hAnsi="Verdana"/>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0B7E6FBF"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“Срок за изпълнение на Работите</w:t>
      </w:r>
      <w:r w:rsidRPr="00216418">
        <w:rPr>
          <w:rFonts w:ascii="Verdana" w:eastAsia="Times New Roman" w:hAnsi="Verdana"/>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0C91B2FA"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“Цялостно прик</w:t>
      </w:r>
      <w:bookmarkStart w:id="15" w:name="цялостноприключване"/>
      <w:bookmarkEnd w:id="15"/>
      <w:r w:rsidRPr="00216418">
        <w:rPr>
          <w:rFonts w:ascii="Verdana" w:eastAsia="Times New Roman" w:hAnsi="Verdana"/>
          <w:b/>
          <w:bCs/>
          <w:sz w:val="20"/>
          <w:szCs w:val="20"/>
        </w:rPr>
        <w:t>лючване на Работите”</w:t>
      </w:r>
      <w:r w:rsidRPr="00216418">
        <w:rPr>
          <w:rFonts w:ascii="Verdana" w:eastAsia="Times New Roman" w:hAnsi="Verdana"/>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4C8BEA53"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“Неустойки”</w:t>
      </w:r>
      <w:r w:rsidRPr="00216418">
        <w:rPr>
          <w:rFonts w:ascii="Verdana" w:eastAsia="Times New Roman" w:hAnsi="Verdana"/>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2EA95343"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“Строителен надзор”</w:t>
      </w:r>
      <w:r w:rsidRPr="00216418">
        <w:rPr>
          <w:rFonts w:ascii="Verdana" w:eastAsia="Times New Roman" w:hAnsi="Verdana"/>
          <w:sz w:val="20"/>
          <w:szCs w:val="20"/>
        </w:rPr>
        <w:t xml:space="preserve"> означава лице или фирма за строителен надзо</w:t>
      </w:r>
      <w:bookmarkStart w:id="16" w:name="строителеннадзор"/>
      <w:bookmarkEnd w:id="16"/>
      <w:r w:rsidRPr="00216418">
        <w:rPr>
          <w:rFonts w:ascii="Verdana" w:eastAsia="Times New Roman" w:hAnsi="Verdana"/>
          <w:sz w:val="20"/>
          <w:szCs w:val="20"/>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30EBF467"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“Запо</w:t>
      </w:r>
      <w:bookmarkStart w:id="17" w:name="заповеднакнига"/>
      <w:bookmarkEnd w:id="17"/>
      <w:r w:rsidRPr="00216418">
        <w:rPr>
          <w:rFonts w:ascii="Verdana" w:eastAsia="Times New Roman" w:hAnsi="Verdana"/>
          <w:b/>
          <w:bCs/>
          <w:sz w:val="20"/>
          <w:szCs w:val="20"/>
        </w:rPr>
        <w:t xml:space="preserve">ведна книга на строежа” </w:t>
      </w:r>
      <w:r w:rsidRPr="00216418">
        <w:rPr>
          <w:rFonts w:ascii="Verdana" w:eastAsia="Times New Roman" w:hAnsi="Verdana"/>
          <w:sz w:val="20"/>
          <w:szCs w:val="20"/>
        </w:rPr>
        <w:t>съгласно</w:t>
      </w:r>
      <w:r w:rsidRPr="00216418">
        <w:rPr>
          <w:rFonts w:ascii="Verdana" w:eastAsia="Times New Roman" w:hAnsi="Verdana"/>
          <w:b/>
          <w:bCs/>
          <w:sz w:val="20"/>
          <w:szCs w:val="20"/>
        </w:rPr>
        <w:t xml:space="preserve"> </w:t>
      </w:r>
      <w:r w:rsidRPr="00216418">
        <w:rPr>
          <w:rFonts w:ascii="Verdana" w:eastAsia="Times New Roman" w:hAnsi="Verdana"/>
          <w:sz w:val="20"/>
          <w:szCs w:val="20"/>
        </w:rPr>
        <w:t xml:space="preserve">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w:t>
      </w:r>
      <w:r w:rsidRPr="00216418">
        <w:rPr>
          <w:rFonts w:ascii="Verdana" w:eastAsia="Times New Roman" w:hAnsi="Verdana"/>
          <w:sz w:val="20"/>
          <w:szCs w:val="20"/>
        </w:rPr>
        <w:lastRenderedPageBreak/>
        <w:t>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670BDCB2" w14:textId="36EADFB3"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 xml:space="preserve">“Гаранция за изпълнение” </w:t>
      </w:r>
      <w:r w:rsidRPr="00216418">
        <w:rPr>
          <w:rFonts w:ascii="Verdana" w:eastAsia="Times New Roman" w:hAnsi="Verdana"/>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4D1E8B3B" w14:textId="77777777" w:rsidR="00216418" w:rsidRPr="00216418" w:rsidRDefault="00216418" w:rsidP="00413117">
      <w:pPr>
        <w:keepNext/>
        <w:widowControl w:val="0"/>
        <w:numPr>
          <w:ilvl w:val="0"/>
          <w:numId w:val="3"/>
        </w:numPr>
        <w:tabs>
          <w:tab w:val="clear" w:pos="720"/>
        </w:tabs>
        <w:spacing w:after="240" w:line="240" w:lineRule="auto"/>
        <w:ind w:left="0" w:right="431" w:firstLine="0"/>
        <w:jc w:val="both"/>
        <w:outlineLvl w:val="0"/>
        <w:rPr>
          <w:rFonts w:ascii="Verdana" w:eastAsia="Times New Roman" w:hAnsi="Verdana"/>
          <w:b/>
          <w:bCs/>
          <w:sz w:val="20"/>
          <w:szCs w:val="20"/>
        </w:rPr>
      </w:pPr>
      <w:r w:rsidRPr="00216418">
        <w:rPr>
          <w:rFonts w:ascii="Verdana" w:eastAsia="Times New Roman" w:hAnsi="Verdana"/>
          <w:b/>
          <w:bCs/>
          <w:sz w:val="20"/>
          <w:szCs w:val="20"/>
        </w:rPr>
        <w:t>ОБЩИ ПОЛОЖЕНИЯ</w:t>
      </w:r>
    </w:p>
    <w:p w14:paraId="27D025DC" w14:textId="78D80F91"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При изпълнение на условията на настоящия договор,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възлага на Изпълнителя да изпълнява</w:t>
      </w:r>
      <w:r w:rsidRPr="00216418">
        <w:rPr>
          <w:rFonts w:ascii="Verdana" w:eastAsia="Times New Roman" w:hAnsi="Verdana"/>
          <w:b/>
          <w:sz w:val="20"/>
          <w:szCs w:val="20"/>
        </w:rPr>
        <w:t xml:space="preserve"> </w:t>
      </w:r>
      <w:r w:rsidRPr="00216418">
        <w:rPr>
          <w:rFonts w:ascii="Verdana" w:eastAsia="Times New Roman" w:hAnsi="Verdana"/>
          <w:sz w:val="20"/>
          <w:szCs w:val="20"/>
        </w:rPr>
        <w:t>работите за</w:t>
      </w:r>
      <w:r w:rsidRPr="00216418">
        <w:rPr>
          <w:rFonts w:ascii="Verdana" w:eastAsia="Times New Roman" w:hAnsi="Verdana"/>
          <w:b/>
          <w:sz w:val="20"/>
          <w:szCs w:val="20"/>
        </w:rPr>
        <w:t xml:space="preserve"> с</w:t>
      </w:r>
      <w:r w:rsidRPr="00216418">
        <w:rPr>
          <w:rFonts w:ascii="Verdana" w:eastAsia="Times New Roman" w:hAnsi="Verdana"/>
          <w:sz w:val="20"/>
          <w:szCs w:val="20"/>
        </w:rPr>
        <w:t>рока на договора срещу заплащане на договорната цена.</w:t>
      </w:r>
    </w:p>
    <w:p w14:paraId="77493113"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Всяка страна приема, че този договор представлява цялостното споразумение между страните</w:t>
      </w:r>
    </w:p>
    <w:p w14:paraId="4DECA308"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A3750F0"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Номерът и Датата на влизане в сила на договора следва да се цитират във всяка релевантна кореспонденция.</w:t>
      </w:r>
    </w:p>
    <w:p w14:paraId="0728B14D"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3F268D99"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4512EA04" w14:textId="77777777" w:rsidR="00216418" w:rsidRPr="00216418" w:rsidRDefault="00216418" w:rsidP="00413117">
      <w:pPr>
        <w:pStyle w:val="ListParagraph"/>
        <w:widowControl w:val="0"/>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01A88794"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3965F05D"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16C2F116"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FA79B01"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Ако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изпълни Работи, които не отговарят на изискванията на договора,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по собствено усмотрение да откаже да приеме тези Работи и да търси обезщетение за претърпени вреди </w:t>
      </w:r>
      <w:r w:rsidRPr="00216418">
        <w:rPr>
          <w:rFonts w:ascii="Verdana" w:eastAsia="Times New Roman" w:hAnsi="Verdana"/>
          <w:sz w:val="20"/>
          <w:szCs w:val="20"/>
        </w:rPr>
        <w:lastRenderedPageBreak/>
        <w:t xml:space="preserve">и пропуснати ползи. Възложителят може да представи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възможност да повтори изпълнението на неприетите Работи преди да потърси други изпълнители.</w:t>
      </w:r>
    </w:p>
    <w:p w14:paraId="6BF2502D"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49FAADE2"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30ED815B"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ПРАВА И ЗАДЪЛЖЕНИЯ НА </w:t>
      </w:r>
      <w:hyperlink w:anchor="изпълнител" w:history="1">
        <w:r w:rsidRPr="00216418">
          <w:rPr>
            <w:rFonts w:ascii="Verdana" w:eastAsia="Times New Roman" w:hAnsi="Verdana"/>
            <w:b/>
            <w:sz w:val="20"/>
            <w:szCs w:val="20"/>
          </w:rPr>
          <w:t>ИЗПЪЛНИТЕЛЯ</w:t>
        </w:r>
      </w:hyperlink>
    </w:p>
    <w:p w14:paraId="22885A20" w14:textId="77777777" w:rsidR="00216418" w:rsidRPr="00216418" w:rsidRDefault="00216418" w:rsidP="00216418">
      <w:pPr>
        <w:widowControl w:val="0"/>
        <w:spacing w:after="240" w:line="240" w:lineRule="auto"/>
        <w:ind w:right="431"/>
        <w:jc w:val="both"/>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Без да се ограничават специфичните задължения на Изпълнителя съгласно договора, общите му задължения са, както следва:</w:t>
      </w:r>
    </w:p>
    <w:p w14:paraId="63F63DD6"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78AF2E21"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73899DB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173C3A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5125BF99" w14:textId="77777777" w:rsidR="00216418" w:rsidRPr="00216418" w:rsidRDefault="004E413B"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hyperlink w:anchor="_Hlk67996901" w:history="1" w:docLocation="1,30007,30051,0,,_ HYPERLINK  \l &quot;изпълнител&quot; __И">
        <w:hyperlink w:anchor="изпълнител" w:history="1">
          <w:r w:rsidR="00216418" w:rsidRPr="00216418">
            <w:rPr>
              <w:rFonts w:ascii="Verdana" w:eastAsia="Times New Roman" w:hAnsi="Verdana"/>
              <w:snapToGrid w:val="0"/>
              <w:sz w:val="20"/>
              <w:szCs w:val="20"/>
              <w:lang w:eastAsia="x-none"/>
            </w:rPr>
            <w:t>Изпълнителят</w:t>
          </w:r>
        </w:hyperlink>
      </w:hyperlink>
      <w:r w:rsidR="00216418" w:rsidRPr="00216418">
        <w:rPr>
          <w:rFonts w:ascii="Verdana" w:eastAsia="Times New Roman" w:hAnsi="Verdana"/>
          <w:snapToGrid w:val="0"/>
          <w:sz w:val="20"/>
          <w:szCs w:val="20"/>
          <w:lang w:eastAsia="x-none"/>
        </w:rPr>
        <w:t xml:space="preserve"> извършва работите съгласно изискванията на договора, а когато те не са подробно описани, по начин, приемлив за Възложителя.</w:t>
      </w:r>
    </w:p>
    <w:p w14:paraId="303439E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5E9F5399" w14:textId="77777777" w:rsidR="00216418" w:rsidRPr="00216418" w:rsidRDefault="004E413B"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_Hlk67996901" w:history="1" w:docLocation="1,30007,30051,0,,_ HYPERLINK  \l &quot;изпълнител&quot; __И">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21570341" w14:textId="77777777" w:rsidR="00216418" w:rsidRPr="00216418" w:rsidRDefault="004E413B"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_Hlk67996901" w:history="1" w:docLocation="1,30007,30051,0,,_ HYPERLINK  \l &quot;изпълнител&quot; __И">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представя фактури за плащане съгласно чл.6 ПЛАЩАНЕ, ДДС И ГАРАНЦИЯ ЗА ИЗПЪЛНЕНИЕ.</w:t>
      </w:r>
    </w:p>
    <w:p w14:paraId="222492F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sz w:val="20"/>
          <w:szCs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70267946"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lastRenderedPageBreak/>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0F075C1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864499A"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ПРАВА И ЗАДЪЛЖЕНИЯ НА </w:t>
      </w:r>
      <w:hyperlink w:anchor="възложител" w:history="1">
        <w:r w:rsidRPr="00216418">
          <w:rPr>
            <w:rFonts w:ascii="Verdana" w:eastAsia="Times New Roman" w:hAnsi="Verdana"/>
            <w:b/>
            <w:sz w:val="20"/>
            <w:szCs w:val="20"/>
          </w:rPr>
          <w:t>ВЪЗЛОЖИТЕЛЯ</w:t>
        </w:r>
      </w:hyperlink>
      <w:r w:rsidRPr="00216418">
        <w:rPr>
          <w:rFonts w:ascii="Verdana" w:eastAsia="Times New Roman" w:hAnsi="Verdana"/>
          <w:b/>
          <w:sz w:val="20"/>
          <w:szCs w:val="20"/>
        </w:rPr>
        <w:t xml:space="preserve"> </w:t>
      </w:r>
    </w:p>
    <w:p w14:paraId="2A6866B9" w14:textId="77777777" w:rsidR="00216418" w:rsidRPr="00216418" w:rsidRDefault="00216418" w:rsidP="00216418">
      <w:pPr>
        <w:spacing w:after="240" w:line="240" w:lineRule="auto"/>
        <w:ind w:right="431"/>
        <w:jc w:val="both"/>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Без да се ограничават специфичните задължения на Възложителя съгласно договора, общите му задължения са, както следва:</w:t>
      </w:r>
    </w:p>
    <w:p w14:paraId="02398F8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Възложителят определя Контролиращ служител, за което своевременно уведомява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да заменя Контролиращия служител през срока на договора по свое усмотрение. </w:t>
      </w:r>
    </w:p>
    <w:p w14:paraId="7543794A"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389110E2"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по договора.</w:t>
      </w:r>
    </w:p>
    <w:p w14:paraId="3041886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Контролиращият служител определя Инвеститорски контрол, като писмено уведомява Изпълнителя за това. </w:t>
      </w:r>
    </w:p>
    <w:p w14:paraId="5D1A3972" w14:textId="77777777" w:rsidR="00216418" w:rsidRPr="00216418" w:rsidRDefault="00216418" w:rsidP="00413117">
      <w:pPr>
        <w:numPr>
          <w:ilvl w:val="1"/>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Инвеститорският контрол няма правомощие да:</w:t>
      </w:r>
    </w:p>
    <w:p w14:paraId="521AB171" w14:textId="77777777" w:rsidR="00216418" w:rsidRPr="00216418" w:rsidRDefault="00216418" w:rsidP="00413117">
      <w:pPr>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отменя, което и да е от задълженията на Изпълнителя по договора.</w:t>
      </w:r>
    </w:p>
    <w:p w14:paraId="65160C86"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поръчва изпълнението на допълнителна работа, включваща допълнително заплащане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19EB4DAB"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Инвеститорският контрол осъществява срещи с Изпълнителя, за да обсъди с него изпълнението на договора. </w:t>
      </w:r>
    </w:p>
    <w:p w14:paraId="730F5C8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w:t>
      </w:r>
      <w:hyperlink w:anchor="инвеститорскиконтрол" w:history="1">
        <w:r w:rsidRPr="00216418">
          <w:rPr>
            <w:rFonts w:ascii="Verdana" w:eastAsia="Times New Roman" w:hAnsi="Verdana"/>
            <w:sz w:val="20"/>
            <w:szCs w:val="20"/>
          </w:rPr>
          <w:t>Инвеститорският контрол</w:t>
        </w:r>
      </w:hyperlink>
      <w:r w:rsidRPr="00216418">
        <w:rPr>
          <w:rFonts w:ascii="Verdana" w:eastAsia="Times New Roman" w:hAnsi="Verdana"/>
          <w:sz w:val="20"/>
          <w:szCs w:val="20"/>
        </w:rPr>
        <w:t xml:space="preserve"> констатира отклонения от Работния проект, той информира писмено </w:t>
      </w:r>
      <w:hyperlink w:anchor="строителеннадзор" w:history="1">
        <w:r w:rsidRPr="00216418">
          <w:rPr>
            <w:rFonts w:ascii="Verdana" w:eastAsia="Times New Roman" w:hAnsi="Verdana"/>
            <w:sz w:val="20"/>
            <w:szCs w:val="20"/>
          </w:rPr>
          <w:t>Строителния надзор</w:t>
        </w:r>
      </w:hyperlink>
      <w:r w:rsidRPr="00216418">
        <w:rPr>
          <w:rFonts w:ascii="Verdana" w:eastAsia="Times New Roman" w:hAnsi="Verdana"/>
          <w:sz w:val="20"/>
          <w:szCs w:val="20"/>
        </w:rPr>
        <w:t xml:space="preserve">, след което </w:t>
      </w:r>
      <w:hyperlink w:anchor="инвеститорскиконтрол" w:history="1">
        <w:r w:rsidRPr="00216418">
          <w:rPr>
            <w:rFonts w:ascii="Verdana" w:eastAsia="Times New Roman" w:hAnsi="Verdana"/>
            <w:sz w:val="20"/>
            <w:szCs w:val="20"/>
          </w:rPr>
          <w:t>Инвеститорският контрол</w:t>
        </w:r>
      </w:hyperlink>
      <w:r w:rsidRPr="00216418">
        <w:rPr>
          <w:rFonts w:ascii="Verdana" w:eastAsia="Times New Roman" w:hAnsi="Verdana"/>
          <w:sz w:val="20"/>
          <w:szCs w:val="20"/>
        </w:rPr>
        <w:t xml:space="preserve">, </w:t>
      </w:r>
      <w:hyperlink w:anchor="днск" w:history="1">
        <w:r w:rsidRPr="00216418">
          <w:rPr>
            <w:rFonts w:ascii="Verdana" w:eastAsia="Times New Roman" w:hAnsi="Verdana"/>
            <w:sz w:val="20"/>
            <w:szCs w:val="20"/>
          </w:rPr>
          <w:t>ДНСК</w:t>
        </w:r>
      </w:hyperlink>
      <w:r w:rsidRPr="00216418">
        <w:rPr>
          <w:rFonts w:ascii="Verdana" w:eastAsia="Times New Roman" w:hAnsi="Verdana"/>
          <w:sz w:val="20"/>
          <w:szCs w:val="20"/>
        </w:rPr>
        <w:t xml:space="preserve"> и </w:t>
      </w:r>
      <w:hyperlink w:anchor="строителеннадзор" w:history="1">
        <w:r w:rsidRPr="00216418">
          <w:rPr>
            <w:rFonts w:ascii="Verdana" w:eastAsia="Times New Roman" w:hAnsi="Verdana"/>
            <w:sz w:val="20"/>
            <w:szCs w:val="20"/>
          </w:rPr>
          <w:t>Строителният надзор</w:t>
        </w:r>
      </w:hyperlink>
      <w:r w:rsidRPr="00216418">
        <w:rPr>
          <w:rFonts w:ascii="Verdana" w:eastAsia="Times New Roman" w:hAnsi="Verdana"/>
          <w:sz w:val="20"/>
          <w:szCs w:val="20"/>
        </w:rPr>
        <w:t xml:space="preserve"> имат право да прекратят изпълнението на работите. Заповедта за прекратяване ще бъде записана в </w:t>
      </w:r>
      <w:hyperlink w:anchor="заповеднакнига" w:history="1">
        <w:r w:rsidRPr="00216418">
          <w:rPr>
            <w:rFonts w:ascii="Verdana" w:eastAsia="Times New Roman" w:hAnsi="Verdana"/>
            <w:sz w:val="20"/>
            <w:szCs w:val="20"/>
          </w:rPr>
          <w:t>Заповедната книга на строежа</w:t>
        </w:r>
      </w:hyperlink>
      <w:r w:rsidRPr="00216418">
        <w:rPr>
          <w:rFonts w:ascii="Verdana" w:eastAsia="Times New Roman" w:hAnsi="Verdana"/>
          <w:sz w:val="20"/>
          <w:szCs w:val="20"/>
        </w:rPr>
        <w:t>.</w:t>
      </w:r>
    </w:p>
    <w:p w14:paraId="2F5E9FB5" w14:textId="77777777" w:rsidR="00216418" w:rsidRPr="00216418" w:rsidRDefault="004E413B"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с всички възникнали допълнително разходи, но без да ограничава други права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спрямо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w:t>
      </w:r>
    </w:p>
    <w:p w14:paraId="5C21C0CA"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bCs/>
          <w:sz w:val="20"/>
          <w:szCs w:val="20"/>
        </w:rPr>
      </w:pPr>
      <w:r w:rsidRPr="00216418">
        <w:rPr>
          <w:rFonts w:ascii="Verdana" w:eastAsia="Times New Roman" w:hAnsi="Verdana"/>
          <w:b/>
          <w:bCs/>
          <w:sz w:val="20"/>
          <w:szCs w:val="20"/>
        </w:rPr>
        <w:lastRenderedPageBreak/>
        <w:t xml:space="preserve">НЕУСТОЙКИ </w:t>
      </w:r>
    </w:p>
    <w:p w14:paraId="15EDDDA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615D0218"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ПЛАЩАНЕ, ДДС И ГАРАНЦИЯ ЗА ИЗПЪЛНЕНИЕ</w:t>
      </w:r>
    </w:p>
    <w:p w14:paraId="482635E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Контактите между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216418">
          <w:rPr>
            <w:rFonts w:ascii="Verdana" w:eastAsia="Times New Roman" w:hAnsi="Verdana"/>
            <w:sz w:val="20"/>
            <w:szCs w:val="20"/>
          </w:rPr>
          <w:t>Инвеститорския контрол</w:t>
        </w:r>
      </w:hyperlink>
      <w:r w:rsidRPr="00216418">
        <w:rPr>
          <w:rFonts w:ascii="Verdana" w:eastAsia="Times New Roman" w:hAnsi="Verdana"/>
          <w:sz w:val="20"/>
          <w:szCs w:val="20"/>
        </w:rPr>
        <w:t xml:space="preserve"> и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7CEF8B7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Плащане се извършва по искане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след  приключване и приемане изпълнението на Работите, предмет на този договор. </w:t>
      </w:r>
    </w:p>
    <w:p w14:paraId="0CC5D07D"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Искането за плащане трябва да бъде придружено от </w:t>
      </w:r>
      <w:bookmarkStart w:id="18" w:name="Протоколзаизпълненииподлежащинаизплащане"/>
      <w:r w:rsidRPr="00216418">
        <w:rPr>
          <w:rFonts w:ascii="Verdana" w:eastAsia="Times New Roman" w:hAnsi="Verdana"/>
          <w:sz w:val="20"/>
          <w:szCs w:val="20"/>
        </w:rPr>
        <w:t>Протокол за изпълнени и подлежащи на изплащане видове СМР</w:t>
      </w:r>
      <w:bookmarkEnd w:id="18"/>
      <w:r w:rsidRPr="00216418">
        <w:rPr>
          <w:rFonts w:ascii="Verdana" w:eastAsia="Times New Roman" w:hAnsi="Verdana"/>
          <w:sz w:val="20"/>
          <w:szCs w:val="20"/>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216418">
          <w:rPr>
            <w:rFonts w:ascii="Verdana" w:eastAsia="Times New Roman" w:hAnsi="Verdana"/>
            <w:sz w:val="20"/>
            <w:szCs w:val="20"/>
          </w:rPr>
          <w:t>Инвеститорски контрол</w:t>
        </w:r>
      </w:hyperlink>
      <w:r w:rsidRPr="00216418">
        <w:rPr>
          <w:rFonts w:ascii="Verdana" w:eastAsia="Times New Roman" w:hAnsi="Verdana"/>
          <w:sz w:val="20"/>
          <w:szCs w:val="20"/>
        </w:rPr>
        <w:t xml:space="preserve"> и съответния </w:t>
      </w:r>
      <w:hyperlink w:anchor="строителеннадзор" w:history="1">
        <w:r w:rsidRPr="00216418">
          <w:rPr>
            <w:rFonts w:ascii="Verdana" w:eastAsia="Times New Roman" w:hAnsi="Verdana"/>
            <w:sz w:val="20"/>
            <w:szCs w:val="20"/>
          </w:rPr>
          <w:t>Строителен надзор</w:t>
        </w:r>
      </w:hyperlink>
      <w:r w:rsidRPr="00216418">
        <w:rPr>
          <w:rFonts w:ascii="Verdana" w:eastAsia="Times New Roman" w:hAnsi="Verdana"/>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216418">
          <w:rPr>
            <w:rFonts w:ascii="Verdana" w:eastAsia="Times New Roman" w:hAnsi="Verdana"/>
            <w:sz w:val="20"/>
            <w:szCs w:val="20"/>
          </w:rPr>
          <w:t>Инвеститорския контрол</w:t>
        </w:r>
      </w:hyperlink>
      <w:r w:rsidRPr="00216418">
        <w:rPr>
          <w:rFonts w:ascii="Verdana" w:eastAsia="Times New Roman" w:hAnsi="Verdana"/>
          <w:sz w:val="20"/>
          <w:szCs w:val="20"/>
        </w:rPr>
        <w:t>.</w:t>
      </w:r>
    </w:p>
    <w:p w14:paraId="1BDBFBE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След като протоколът се подпише от двете страни без възражения,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615B214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представена в отдел “Финансово-счетоводен”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w:t>
      </w:r>
    </w:p>
    <w:p w14:paraId="0019B87B"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75C705E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6F3B1443" w14:textId="77777777" w:rsidR="00216418" w:rsidRPr="00216418" w:rsidRDefault="004E413B"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не предоставя авансови плащания по този договор.</w:t>
      </w:r>
    </w:p>
    <w:p w14:paraId="48853A9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Гаранцията за изпълнение се освобождава съгласно уговореното в Раздел В: „Специфични условия на договора”.</w:t>
      </w:r>
    </w:p>
    <w:p w14:paraId="3A265EA5"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ИНТЕЛЕКТУАЛНА СОБСТВЕНОСТ</w:t>
      </w:r>
    </w:p>
    <w:p w14:paraId="6D09AFF6"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Извън права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освен ако изрично не е уговорено друго.</w:t>
      </w:r>
    </w:p>
    <w:p w14:paraId="27B07046"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Всяко изобретение, проект, откритие, полезен модел или подобрение в процедурите, направени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или негови служители по време на изпълнението на договора с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или отнасящи се по какъвто и да е начин към дейността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следва веднага да съобщи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да му предостави цялата необходима информация по повод </w:t>
      </w:r>
      <w:r w:rsidRPr="00216418">
        <w:rPr>
          <w:rFonts w:ascii="Verdana" w:eastAsia="Times New Roman" w:hAnsi="Verdana"/>
          <w:sz w:val="20"/>
          <w:szCs w:val="20"/>
        </w:rPr>
        <w:lastRenderedPageBreak/>
        <w:t>на направата на такова изобретение, проект, откритие, полезен модел, или подобрение.</w:t>
      </w:r>
    </w:p>
    <w:p w14:paraId="36CFE34E" w14:textId="77777777" w:rsidR="00216418" w:rsidRPr="00216418" w:rsidRDefault="004E413B"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hyperlink w:anchor="_Hlk67996901" w:history="1" w:docLocation="1,30007,30051,0,,_ HYPERLINK  \l &quot;изпълнител&quot; __И">
        <w:r w:rsidR="00216418" w:rsidRPr="00216418">
          <w:rPr>
            <w:rFonts w:ascii="Verdana" w:eastAsia="Times New Roman" w:hAnsi="Verdana"/>
            <w:snapToGrid w:val="0"/>
            <w:sz w:val="20"/>
            <w:szCs w:val="20"/>
            <w:lang w:eastAsia="x-none"/>
          </w:rPr>
          <w:t>Изпълнителят</w:t>
        </w:r>
      </w:hyperlink>
      <w:r w:rsidR="00216418" w:rsidRPr="00216418">
        <w:rPr>
          <w:rFonts w:ascii="Verdana" w:eastAsia="Times New Roman" w:hAnsi="Verdana"/>
          <w:snapToGrid w:val="0"/>
          <w:sz w:val="20"/>
          <w:szCs w:val="20"/>
          <w:lang w:eastAsia="x-none"/>
        </w:rPr>
        <w:t xml:space="preserve"> следва да отбелязва или да осигури отбелязването на правата на интелектуалната собственост на </w:t>
      </w:r>
      <w:hyperlink w:anchor="възложител" w:history="1">
        <w:r w:rsidR="00216418" w:rsidRPr="00216418">
          <w:rPr>
            <w:rFonts w:ascii="Verdana" w:eastAsia="Times New Roman" w:hAnsi="Verdana"/>
            <w:snapToGrid w:val="0"/>
            <w:sz w:val="20"/>
            <w:szCs w:val="20"/>
            <w:lang w:eastAsia="x-none"/>
          </w:rPr>
          <w:t>Възложителя</w:t>
        </w:r>
      </w:hyperlink>
      <w:r w:rsidR="00216418" w:rsidRPr="00216418">
        <w:rPr>
          <w:rFonts w:ascii="Verdana" w:eastAsia="Times New Roman" w:hAnsi="Verdana"/>
          <w:snapToGrid w:val="0"/>
          <w:sz w:val="20"/>
          <w:szCs w:val="20"/>
          <w:lang w:eastAsia="x-none"/>
        </w:rPr>
        <w:t>, както следва: “Собственост на “Софийска вода” АД ............(дата)”.</w:t>
      </w:r>
    </w:p>
    <w:p w14:paraId="604FF1D0"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предприема всичко необходимо така, че правата на интелектуална собственост да са за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В случай, че се наложи и бъде поискано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следва да предприеме всички действия за прехвърлянето на право на интелектуална собственост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като възможността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да ползва обектите на такава собственост следва да е неограничена.</w:t>
      </w:r>
    </w:p>
    <w:p w14:paraId="75FCA78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негови служители, или подизпълнители за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по този договор, се прехвърля върху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при получаването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на плащането по договора и от този момент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намери за добре.</w:t>
      </w:r>
    </w:p>
    <w:p w14:paraId="78B3E69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Разходи, направени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 предварително одобрени от Възложителя в изпълнение на чл.7.4 и чл.7.5, следва да се възстановят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w:t>
      </w:r>
    </w:p>
    <w:p w14:paraId="28A32FEA"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КОНФИДЕНЦИАЛНОСТ</w:t>
      </w:r>
    </w:p>
    <w:p w14:paraId="1771E8D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7FF63B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BA13FDD"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241C0011"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ПУБЛИЧНОСТ</w:t>
      </w:r>
    </w:p>
    <w:p w14:paraId="613B4C8A"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преди предварителното представяне на материала пред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получаването на неговото писмено съгласие. Такова съгласие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важи само за конкретното публикуване, което е изрично поискано.</w:t>
      </w:r>
    </w:p>
    <w:p w14:paraId="3AF42519"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Информация до обществеността.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предоставя чрез табло с информация съгласно изискванията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p>
    <w:p w14:paraId="433FF730"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lastRenderedPageBreak/>
        <w:t>НОРМАТИВНИ И ВЪТРЕШНИ ПРАВИЛА</w:t>
      </w:r>
    </w:p>
    <w:p w14:paraId="07FAD4BE" w14:textId="77777777" w:rsidR="00216418" w:rsidRPr="00216418" w:rsidRDefault="00216418" w:rsidP="00216418">
      <w:pPr>
        <w:spacing w:after="240" w:line="240" w:lineRule="auto"/>
        <w:ind w:right="431"/>
        <w:jc w:val="both"/>
        <w:outlineLvl w:val="0"/>
        <w:rPr>
          <w:rFonts w:ascii="Verdana" w:eastAsia="Times New Roman" w:hAnsi="Verdana"/>
          <w:b/>
          <w:sz w:val="20"/>
          <w:szCs w:val="20"/>
        </w:rPr>
      </w:pPr>
      <w:r w:rsidRPr="00216418">
        <w:rPr>
          <w:rFonts w:ascii="Verdana" w:eastAsia="Times New Roman" w:hAnsi="Verdana"/>
          <w:sz w:val="20"/>
          <w:szCs w:val="20"/>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подписва декларация, че е запознат с приложимите вътрешни правила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ако има такива, и ще ги спазва в процеса на работата си.</w:t>
      </w:r>
    </w:p>
    <w:p w14:paraId="3CC02A81"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ЗАПОЗНАВАНЕ С УСЛОВИЯТА НА ОБЕКТИТЕ</w:t>
      </w:r>
    </w:p>
    <w:p w14:paraId="332B7A8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Приема се, че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за осъществяване на работите на този обект.</w:t>
      </w:r>
    </w:p>
    <w:p w14:paraId="26080A1F" w14:textId="77777777" w:rsidR="00216418" w:rsidRPr="00216418" w:rsidRDefault="004E413B"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1D791DE2"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ИНСПЕКТИРАНЕ И ДОСТЪП ДО ОБЕКТИ И СЪОРЪЖЕНИЯ – ПЛАН ЗА ВРЕМЕННА ОРГАНИЗАЦИЯ НА ДВИЖЕНИЕТО</w:t>
      </w:r>
    </w:p>
    <w:p w14:paraId="4A7C19A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t xml:space="preserve">Във всеки момент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napToGrid w:val="0"/>
          <w:sz w:val="20"/>
          <w:szCs w:val="20"/>
        </w:rPr>
        <w:t xml:space="preserve"> има право на достъп до обекта (обектите), на които се извършват работите, за да провежда инспектиране или по други причини.</w:t>
      </w:r>
    </w:p>
    <w:p w14:paraId="15F1F2FE" w14:textId="77777777" w:rsidR="00216418" w:rsidRPr="00216418" w:rsidRDefault="004E413B"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осигурява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необходимия за това достъп.</w:t>
      </w:r>
    </w:p>
    <w:p w14:paraId="7E03B863" w14:textId="77777777" w:rsidR="00216418" w:rsidRPr="00216418" w:rsidRDefault="004E413B"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пътища, маршрути, подстъпи и др.</w:t>
      </w:r>
    </w:p>
    <w:p w14:paraId="6FC59E0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Освен ако страните не се договорят друго,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отговаря за служителите си относно храна, почивки, осигуряване на лични предпазни средства и др.</w:t>
      </w:r>
    </w:p>
    <w:p w14:paraId="0B4D751A" w14:textId="77777777" w:rsidR="00216418" w:rsidRPr="00216418" w:rsidRDefault="004E413B"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може с предварителното съгласие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w:t>
      </w:r>
    </w:p>
    <w:p w14:paraId="35921D38" w14:textId="77777777" w:rsidR="00216418" w:rsidRPr="00216418" w:rsidRDefault="004E413B"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4177BEB7" w14:textId="77777777" w:rsidR="00216418" w:rsidRPr="00216418" w:rsidRDefault="004E413B"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hyperlink w:anchor="изпълнител" w:history="1">
        <w:r w:rsidR="00216418" w:rsidRPr="00216418">
          <w:rPr>
            <w:rFonts w:ascii="Verdana" w:eastAsia="Times New Roman" w:hAnsi="Verdana"/>
            <w:snapToGrid w:val="0"/>
            <w:sz w:val="20"/>
            <w:szCs w:val="20"/>
            <w:lang w:eastAsia="x-none"/>
          </w:rPr>
          <w:t>Изпълнителят</w:t>
        </w:r>
      </w:hyperlink>
      <w:r w:rsidR="00216418" w:rsidRPr="00216418">
        <w:rPr>
          <w:rFonts w:ascii="Verdana" w:eastAsia="Times New Roman" w:hAnsi="Verdana"/>
          <w:snapToGrid w:val="0"/>
          <w:sz w:val="20"/>
          <w:szCs w:val="20"/>
          <w:lang w:eastAsia="x-none"/>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216418" w:rsidRPr="00216418">
          <w:rPr>
            <w:rFonts w:ascii="Verdana" w:eastAsia="Times New Roman" w:hAnsi="Verdana"/>
            <w:snapToGrid w:val="0"/>
            <w:sz w:val="20"/>
            <w:szCs w:val="20"/>
            <w:lang w:eastAsia="x-none"/>
          </w:rPr>
          <w:t>Изпълнителят</w:t>
        </w:r>
      </w:hyperlink>
      <w:r w:rsidR="00216418" w:rsidRPr="00216418">
        <w:rPr>
          <w:rFonts w:ascii="Verdana" w:eastAsia="Times New Roman" w:hAnsi="Verdana"/>
          <w:snapToGrid w:val="0"/>
          <w:sz w:val="20"/>
          <w:szCs w:val="20"/>
          <w:lang w:eastAsia="x-none"/>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29DC565D" w14:textId="77777777" w:rsidR="00216418" w:rsidRPr="00216418" w:rsidRDefault="004E413B"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се задължава в процеса на изпълнение на работите да не се пречи или възпрепятства дейността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предприема необходимото възпрепятстването да е минимално.</w:t>
      </w:r>
    </w:p>
    <w:p w14:paraId="04E9E62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При извършване на работите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инсталира сигнални знаци в съответствие с плана. </w:t>
      </w:r>
    </w:p>
    <w:p w14:paraId="1C2E709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3CA2C45F"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ПРЕДОСТАВЕНИ АКТИВИ</w:t>
      </w:r>
    </w:p>
    <w:p w14:paraId="4B54571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 xml:space="preserve">В случай, че </w:t>
      </w:r>
      <w:hyperlink w:anchor="възложител" w:history="1">
        <w:r w:rsidRPr="00216418">
          <w:rPr>
            <w:rFonts w:ascii="Verdana" w:eastAsia="Times New Roman" w:hAnsi="Verdana"/>
            <w:snapToGrid w:val="0"/>
            <w:sz w:val="20"/>
            <w:szCs w:val="20"/>
            <w:lang w:eastAsia="x-none"/>
          </w:rPr>
          <w:t>Възложителят</w:t>
        </w:r>
      </w:hyperlink>
      <w:r w:rsidRPr="00216418">
        <w:rPr>
          <w:rFonts w:ascii="Verdana" w:eastAsia="Times New Roman" w:hAnsi="Verdana"/>
          <w:snapToGrid w:val="0"/>
          <w:sz w:val="20"/>
          <w:szCs w:val="20"/>
          <w:lang w:eastAsia="x-none"/>
        </w:rPr>
        <w:t xml:space="preserve"> предоставя Машини и съоръжения на </w:t>
      </w:r>
      <w:hyperlink w:anchor="изпълнител" w:history="1">
        <w:r w:rsidRPr="00216418">
          <w:rPr>
            <w:rFonts w:ascii="Verdana" w:eastAsia="Times New Roman" w:hAnsi="Verdana"/>
            <w:snapToGrid w:val="0"/>
            <w:sz w:val="20"/>
            <w:szCs w:val="20"/>
            <w:lang w:eastAsia="x-none"/>
          </w:rPr>
          <w:t>Изпълнителя</w:t>
        </w:r>
      </w:hyperlink>
      <w:r w:rsidRPr="00216418">
        <w:rPr>
          <w:rFonts w:ascii="Verdana" w:eastAsia="Times New Roman" w:hAnsi="Verdana"/>
          <w:snapToGrid w:val="0"/>
          <w:sz w:val="20"/>
          <w:szCs w:val="20"/>
          <w:lang w:eastAsia="x-none"/>
        </w:rPr>
        <w:t xml:space="preserve">, те остават собственост на </w:t>
      </w:r>
      <w:hyperlink w:anchor="възложител" w:history="1">
        <w:r w:rsidRPr="00216418">
          <w:rPr>
            <w:rFonts w:ascii="Verdana" w:eastAsia="Times New Roman" w:hAnsi="Verdana"/>
            <w:snapToGrid w:val="0"/>
            <w:sz w:val="20"/>
            <w:szCs w:val="20"/>
            <w:lang w:eastAsia="x-none"/>
          </w:rPr>
          <w:t>Възложителя</w:t>
        </w:r>
      </w:hyperlink>
      <w:r w:rsidRPr="00216418">
        <w:rPr>
          <w:rFonts w:ascii="Verdana" w:eastAsia="Times New Roman" w:hAnsi="Verdana"/>
          <w:snapToGrid w:val="0"/>
          <w:sz w:val="20"/>
          <w:szCs w:val="20"/>
          <w:lang w:eastAsia="x-none"/>
        </w:rPr>
        <w:t xml:space="preserve">. </w:t>
      </w:r>
      <w:hyperlink w:anchor="изпълнител" w:history="1">
        <w:r w:rsidRPr="00216418">
          <w:rPr>
            <w:rFonts w:ascii="Verdana" w:eastAsia="Times New Roman" w:hAnsi="Verdana"/>
            <w:snapToGrid w:val="0"/>
            <w:sz w:val="20"/>
            <w:szCs w:val="20"/>
            <w:lang w:eastAsia="x-none"/>
          </w:rPr>
          <w:t>Изпълнителят</w:t>
        </w:r>
      </w:hyperlink>
      <w:r w:rsidRPr="00216418">
        <w:rPr>
          <w:rFonts w:ascii="Verdana" w:eastAsia="Times New Roman" w:hAnsi="Verdana"/>
          <w:snapToGrid w:val="0"/>
          <w:sz w:val="20"/>
          <w:szCs w:val="20"/>
          <w:lang w:eastAsia="x-none"/>
        </w:rPr>
        <w:t xml:space="preserve"> поддържа тези Машини и съоръжения в добро състояние съгласно добрата търговска практика. </w:t>
      </w:r>
      <w:hyperlink w:anchor="изпълнител" w:history="1">
        <w:r w:rsidRPr="00216418">
          <w:rPr>
            <w:rFonts w:ascii="Verdana" w:eastAsia="Times New Roman" w:hAnsi="Verdana"/>
            <w:snapToGrid w:val="0"/>
            <w:sz w:val="20"/>
            <w:szCs w:val="20"/>
            <w:lang w:eastAsia="x-none"/>
          </w:rPr>
          <w:t>Изпълнителят</w:t>
        </w:r>
      </w:hyperlink>
      <w:r w:rsidRPr="00216418">
        <w:rPr>
          <w:rFonts w:ascii="Verdana" w:eastAsia="Times New Roman" w:hAnsi="Verdana"/>
          <w:snapToGrid w:val="0"/>
          <w:sz w:val="20"/>
          <w:szCs w:val="20"/>
          <w:lang w:eastAsia="x-none"/>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216418">
          <w:rPr>
            <w:rFonts w:ascii="Verdana" w:eastAsia="Times New Roman" w:hAnsi="Verdana"/>
            <w:snapToGrid w:val="0"/>
            <w:sz w:val="20"/>
            <w:szCs w:val="20"/>
            <w:lang w:eastAsia="x-none"/>
          </w:rPr>
          <w:t>Изпълнителя</w:t>
        </w:r>
      </w:hyperlink>
      <w:r w:rsidRPr="00216418">
        <w:rPr>
          <w:rFonts w:ascii="Verdana" w:eastAsia="Times New Roman" w:hAnsi="Verdana"/>
          <w:snapToGrid w:val="0"/>
          <w:sz w:val="20"/>
          <w:szCs w:val="20"/>
          <w:lang w:eastAsia="x-none"/>
        </w:rPr>
        <w:t xml:space="preserve">, се поправят за сметка на </w:t>
      </w:r>
      <w:hyperlink w:anchor="изпълнител" w:history="1">
        <w:r w:rsidRPr="00216418">
          <w:rPr>
            <w:rFonts w:ascii="Verdana" w:eastAsia="Times New Roman" w:hAnsi="Verdana"/>
            <w:snapToGrid w:val="0"/>
            <w:sz w:val="20"/>
            <w:szCs w:val="20"/>
            <w:lang w:eastAsia="x-none"/>
          </w:rPr>
          <w:t>Изпълнителя</w:t>
        </w:r>
      </w:hyperlink>
      <w:r w:rsidRPr="00216418">
        <w:rPr>
          <w:rFonts w:ascii="Verdana" w:eastAsia="Times New Roman" w:hAnsi="Verdana"/>
          <w:snapToGrid w:val="0"/>
          <w:sz w:val="20"/>
          <w:szCs w:val="20"/>
          <w:lang w:eastAsia="x-none"/>
        </w:rPr>
        <w:t>.</w:t>
      </w:r>
    </w:p>
    <w:p w14:paraId="7D9DDA61" w14:textId="77777777" w:rsidR="00216418" w:rsidRPr="00216418" w:rsidRDefault="004E413B"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hyperlink w:anchor="изпълнител" w:history="1">
        <w:r w:rsidR="00216418" w:rsidRPr="00216418">
          <w:rPr>
            <w:rFonts w:ascii="Verdana" w:eastAsia="Times New Roman" w:hAnsi="Verdana"/>
            <w:snapToGrid w:val="0"/>
            <w:sz w:val="20"/>
            <w:szCs w:val="20"/>
            <w:lang w:eastAsia="x-none"/>
          </w:rPr>
          <w:t>Изпълнителят</w:t>
        </w:r>
      </w:hyperlink>
      <w:r w:rsidR="00216418" w:rsidRPr="00216418">
        <w:rPr>
          <w:rFonts w:ascii="Verdana" w:eastAsia="Times New Roman" w:hAnsi="Verdana"/>
          <w:snapToGrid w:val="0"/>
          <w:sz w:val="20"/>
          <w:szCs w:val="20"/>
          <w:lang w:eastAsia="x-none"/>
        </w:rPr>
        <w:t xml:space="preserve"> отговаря за всички Машини и съоръжения, предоставени му за обслужване и поддръжка от </w:t>
      </w:r>
      <w:hyperlink w:anchor="възложител" w:history="1">
        <w:r w:rsidR="00216418" w:rsidRPr="00216418">
          <w:rPr>
            <w:rFonts w:ascii="Verdana" w:eastAsia="Times New Roman" w:hAnsi="Verdana"/>
            <w:snapToGrid w:val="0"/>
            <w:sz w:val="20"/>
            <w:szCs w:val="20"/>
            <w:lang w:eastAsia="x-none"/>
          </w:rPr>
          <w:t>Възложителя</w:t>
        </w:r>
      </w:hyperlink>
      <w:r w:rsidR="00216418" w:rsidRPr="00216418">
        <w:rPr>
          <w:rFonts w:ascii="Verdana" w:eastAsia="Times New Roman" w:hAnsi="Verdana"/>
          <w:snapToGrid w:val="0"/>
          <w:sz w:val="20"/>
          <w:szCs w:val="20"/>
          <w:lang w:eastAsia="x-none"/>
        </w:rPr>
        <w:t xml:space="preserve">, от момента на доставка до приемането им обратно от </w:t>
      </w:r>
      <w:hyperlink w:anchor="възложител" w:history="1">
        <w:r w:rsidR="00216418" w:rsidRPr="00216418">
          <w:rPr>
            <w:rFonts w:ascii="Verdana" w:eastAsia="Times New Roman" w:hAnsi="Verdana"/>
            <w:snapToGrid w:val="0"/>
            <w:sz w:val="20"/>
            <w:szCs w:val="20"/>
            <w:lang w:eastAsia="x-none"/>
          </w:rPr>
          <w:t>Възложителя</w:t>
        </w:r>
      </w:hyperlink>
      <w:r w:rsidR="00216418" w:rsidRPr="00216418">
        <w:rPr>
          <w:rFonts w:ascii="Verdana" w:eastAsia="Times New Roman" w:hAnsi="Verdana"/>
          <w:snapToGrid w:val="0"/>
          <w:sz w:val="20"/>
          <w:szCs w:val="20"/>
          <w:lang w:eastAsia="x-none"/>
        </w:rPr>
        <w:t xml:space="preserve">. </w:t>
      </w:r>
      <w:hyperlink w:anchor="изпълнител" w:history="1">
        <w:r w:rsidR="00216418" w:rsidRPr="00216418">
          <w:rPr>
            <w:rFonts w:ascii="Verdana" w:eastAsia="Times New Roman" w:hAnsi="Verdana"/>
            <w:snapToGrid w:val="0"/>
            <w:sz w:val="20"/>
            <w:szCs w:val="20"/>
            <w:lang w:eastAsia="x-none"/>
          </w:rPr>
          <w:t>Изпълнителят</w:t>
        </w:r>
      </w:hyperlink>
      <w:r w:rsidR="00216418" w:rsidRPr="00216418">
        <w:rPr>
          <w:rFonts w:ascii="Verdana" w:eastAsia="Times New Roman" w:hAnsi="Verdana"/>
          <w:snapToGrid w:val="0"/>
          <w:sz w:val="20"/>
          <w:szCs w:val="20"/>
          <w:lang w:eastAsia="x-none"/>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2BCFB0F4"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 xml:space="preserve">СЛУЖИТЕЛИ НА </w:t>
      </w:r>
      <w:hyperlink w:anchor="изпълнител" w:history="1">
        <w:r w:rsidRPr="00216418">
          <w:rPr>
            <w:rFonts w:ascii="Verdana" w:eastAsia="Times New Roman" w:hAnsi="Verdana"/>
            <w:b/>
            <w:sz w:val="20"/>
            <w:szCs w:val="20"/>
          </w:rPr>
          <w:t>ИЗПЪЛНИТЕЛЯ</w:t>
        </w:r>
      </w:hyperlink>
    </w:p>
    <w:p w14:paraId="59C441E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napToGrid w:val="0"/>
          <w:sz w:val="20"/>
          <w:szCs w:val="20"/>
        </w:rPr>
        <w:t xml:space="preserve">Изпълнителят осигурява компетентен персонал за изпълнение предмета на договора.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napToGrid w:val="0"/>
          <w:sz w:val="20"/>
          <w:szCs w:val="20"/>
        </w:rPr>
        <w:t xml:space="preserve"> може да инструктира този персонал. Инструкции, получени от служителите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napToGrid w:val="0"/>
          <w:sz w:val="20"/>
          <w:szCs w:val="20"/>
        </w:rPr>
        <w:t xml:space="preserve"> във връзка с изпълнението на настоящия договор, са обвързващи за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napToGrid w:val="0"/>
          <w:sz w:val="20"/>
          <w:szCs w:val="20"/>
        </w:rPr>
        <w:t xml:space="preserve">. </w:t>
      </w:r>
    </w:p>
    <w:p w14:paraId="59211CC6" w14:textId="77777777" w:rsidR="00216418" w:rsidRPr="00216418" w:rsidRDefault="004E413B"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hyperlink w:anchor="възложител" w:history="1">
        <w:r w:rsidR="00216418" w:rsidRPr="00216418">
          <w:rPr>
            <w:rFonts w:ascii="Verdana" w:eastAsia="Times New Roman" w:hAnsi="Verdana"/>
            <w:snapToGrid w:val="0"/>
            <w:sz w:val="20"/>
            <w:szCs w:val="20"/>
            <w:lang w:eastAsia="x-none"/>
          </w:rPr>
          <w:t>Възложителят</w:t>
        </w:r>
      </w:hyperlink>
      <w:r w:rsidR="00216418" w:rsidRPr="00216418">
        <w:rPr>
          <w:rFonts w:ascii="Verdana" w:eastAsia="Times New Roman" w:hAnsi="Verdana"/>
          <w:snapToGrid w:val="0"/>
          <w:sz w:val="20"/>
          <w:szCs w:val="20"/>
          <w:lang w:eastAsia="x-none"/>
        </w:rPr>
        <w:t xml:space="preserve"> има право да поиска удостоверение за компетентността на лицата, наети от </w:t>
      </w:r>
      <w:hyperlink w:anchor="изпълнител" w:history="1">
        <w:r w:rsidR="00216418" w:rsidRPr="00216418">
          <w:rPr>
            <w:rFonts w:ascii="Verdana" w:eastAsia="Times New Roman" w:hAnsi="Verdana"/>
            <w:snapToGrid w:val="0"/>
            <w:sz w:val="20"/>
            <w:szCs w:val="20"/>
            <w:lang w:eastAsia="x-none"/>
          </w:rPr>
          <w:t>Изпълнителя</w:t>
        </w:r>
      </w:hyperlink>
      <w:r w:rsidR="00216418" w:rsidRPr="00216418">
        <w:rPr>
          <w:rFonts w:ascii="Verdana" w:eastAsia="Times New Roman" w:hAnsi="Verdana"/>
          <w:snapToGrid w:val="0"/>
          <w:sz w:val="20"/>
          <w:szCs w:val="20"/>
          <w:lang w:eastAsia="x-none"/>
        </w:rPr>
        <w:t xml:space="preserve"> за извършване на работите.</w:t>
      </w:r>
    </w:p>
    <w:p w14:paraId="6659BA4F" w14:textId="77777777" w:rsidR="00216418" w:rsidRPr="00216418" w:rsidRDefault="004E413B"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napToGrid w:val="0"/>
          <w:sz w:val="20"/>
          <w:szCs w:val="20"/>
        </w:rPr>
        <w:t xml:space="preserve"> има право да отхвърли участието на даден служител или представител на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napToGrid w:val="0"/>
          <w:sz w:val="20"/>
          <w:szCs w:val="20"/>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napToGrid w:val="0"/>
          <w:sz w:val="20"/>
          <w:szCs w:val="20"/>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napToGrid w:val="0"/>
          <w:sz w:val="20"/>
          <w:szCs w:val="20"/>
        </w:rPr>
        <w:t>. Прилагането на този член не може да бъде причина за забава или неизпълнение на работите съгласно договора.</w:t>
      </w:r>
    </w:p>
    <w:p w14:paraId="1B4D557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napToGrid w:val="0"/>
          <w:sz w:val="20"/>
          <w:szCs w:val="20"/>
        </w:rPr>
        <w:lastRenderedPageBreak/>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00D5B91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осигурява за своя сметка необходимият вид и количества изправни и проверени пожарогасителни средства.</w:t>
      </w:r>
    </w:p>
    <w:p w14:paraId="222A5391"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УВЕДОМЯВАНЕ ЗА ИНЦИДЕНТИ</w:t>
      </w:r>
    </w:p>
    <w:p w14:paraId="4CD49B99"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w:t>
      </w:r>
      <w:r w:rsidRPr="00216418">
        <w:rPr>
          <w:rFonts w:ascii="Verdana" w:eastAsia="Times New Roman" w:hAnsi="Verdana"/>
          <w:sz w:val="20"/>
          <w:szCs w:val="20"/>
          <w:lang w:eastAsia="x-none"/>
        </w:rPr>
        <w:t xml:space="preserve">и отдел „Контролна зала” </w:t>
      </w:r>
      <w:r w:rsidRPr="00216418">
        <w:rPr>
          <w:rFonts w:ascii="Verdana" w:eastAsia="Times New Roman" w:hAnsi="Verdana"/>
          <w:snapToGrid w:val="0"/>
          <w:sz w:val="20"/>
          <w:szCs w:val="20"/>
          <w:lang w:eastAsia="x-none"/>
        </w:rPr>
        <w:t>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13620B39"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Сигнали за аварийни ситуации незабавно се докладват на Контролиращия служител</w:t>
      </w:r>
      <w:r w:rsidRPr="00216418">
        <w:rPr>
          <w:rFonts w:ascii="Verdana" w:eastAsia="Times New Roman" w:hAnsi="Verdana"/>
          <w:sz w:val="20"/>
          <w:szCs w:val="20"/>
          <w:lang w:eastAsia="x-none"/>
        </w:rPr>
        <w:t xml:space="preserve"> и отдел „Контролна зала” </w:t>
      </w:r>
      <w:r w:rsidRPr="00216418">
        <w:rPr>
          <w:rFonts w:ascii="Verdana" w:eastAsia="Times New Roman" w:hAnsi="Verdana"/>
          <w:snapToGrid w:val="0"/>
          <w:sz w:val="20"/>
          <w:szCs w:val="20"/>
          <w:lang w:eastAsia="x-none"/>
        </w:rPr>
        <w:t>на Възложителя.</w:t>
      </w:r>
    </w:p>
    <w:p w14:paraId="33554234"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 xml:space="preserve">ОПАСНИ МАТЕРИАЛИ </w:t>
      </w:r>
    </w:p>
    <w:p w14:paraId="68D99D1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Всяка информация, притежавана от или на разположение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p>
    <w:p w14:paraId="7F6C0072"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216418">
          <w:rPr>
            <w:rFonts w:ascii="Verdana" w:eastAsia="Times New Roman" w:hAnsi="Verdana"/>
            <w:snapToGrid w:val="0"/>
            <w:sz w:val="20"/>
            <w:szCs w:val="20"/>
            <w:lang w:eastAsia="x-none"/>
          </w:rPr>
          <w:t>Възложителя</w:t>
        </w:r>
      </w:hyperlink>
      <w:r w:rsidRPr="00216418">
        <w:rPr>
          <w:rFonts w:ascii="Verdana" w:eastAsia="Times New Roman" w:hAnsi="Verdana"/>
          <w:snapToGrid w:val="0"/>
          <w:sz w:val="20"/>
          <w:szCs w:val="20"/>
          <w:lang w:eastAsia="x-none"/>
        </w:rPr>
        <w:t xml:space="preserve"> или които се ползват от </w:t>
      </w:r>
      <w:hyperlink w:anchor="възложител" w:history="1">
        <w:r w:rsidRPr="00216418">
          <w:rPr>
            <w:rFonts w:ascii="Verdana" w:eastAsia="Times New Roman" w:hAnsi="Verdana"/>
            <w:snapToGrid w:val="0"/>
            <w:sz w:val="20"/>
            <w:szCs w:val="20"/>
            <w:lang w:eastAsia="x-none"/>
          </w:rPr>
          <w:t>Възложителя</w:t>
        </w:r>
      </w:hyperlink>
      <w:r w:rsidRPr="00216418">
        <w:rPr>
          <w:rFonts w:ascii="Verdana" w:eastAsia="Times New Roman" w:hAnsi="Verdana"/>
          <w:snapToGrid w:val="0"/>
          <w:sz w:val="20"/>
          <w:szCs w:val="20"/>
          <w:lang w:eastAsia="x-none"/>
        </w:rPr>
        <w:t xml:space="preserve"> във връзка с изпълнението на работите.</w:t>
      </w:r>
    </w:p>
    <w:p w14:paraId="6D5A231A" w14:textId="77777777" w:rsidR="00216418" w:rsidRPr="00216418" w:rsidRDefault="00216418" w:rsidP="00413117">
      <w:pPr>
        <w:widowControl w:val="0"/>
        <w:numPr>
          <w:ilvl w:val="1"/>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се ползват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или негови подизпълнители на обектите. Инструкциите включват най-малко следното:</w:t>
      </w:r>
    </w:p>
    <w:p w14:paraId="360188DE"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информация за опасностите от ползваните материали;</w:t>
      </w:r>
    </w:p>
    <w:p w14:paraId="73EC8031"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оценка на риска при ползването им;</w:t>
      </w:r>
    </w:p>
    <w:p w14:paraId="52FEC5F2"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описание на контролните мерки, които следва да се вземат;</w:t>
      </w:r>
    </w:p>
    <w:p w14:paraId="12FCAF5B"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подробности за необходимо предпазно облекло;</w:t>
      </w:r>
    </w:p>
    <w:p w14:paraId="02DFF2C1"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подробности за максималните ограничения за излагане на въздействие от материалите;</w:t>
      </w:r>
    </w:p>
    <w:p w14:paraId="64708E88"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препоръки за следене на здравето;</w:t>
      </w:r>
    </w:p>
    <w:p w14:paraId="4D18EEFE"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препоръки относно типа, поддръжката, почистването, тестването на дихателните и вентилационни съоръжения;</w:t>
      </w:r>
    </w:p>
    <w:p w14:paraId="50957338"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препоръки за боравене с отпадъците, включително депонирането им.</w:t>
      </w:r>
    </w:p>
    <w:p w14:paraId="1072093B"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01D8E6C4"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7919A7DE"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lastRenderedPageBreak/>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6849F878" w14:textId="77777777" w:rsidR="00216418" w:rsidRPr="00216418" w:rsidRDefault="00216418" w:rsidP="00413117">
      <w:pPr>
        <w:widowControl w:val="0"/>
        <w:numPr>
          <w:ilvl w:val="2"/>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Осигуряване на подходящи дихателни и други лични предпазни средства, които трябва да се използват по предназначение;</w:t>
      </w:r>
    </w:p>
    <w:p w14:paraId="78CDF812" w14:textId="77777777" w:rsidR="00216418" w:rsidRPr="00216418" w:rsidRDefault="00216418" w:rsidP="00413117">
      <w:pPr>
        <w:widowControl w:val="0"/>
        <w:numPr>
          <w:ilvl w:val="2"/>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10B2BAA3" w14:textId="77777777" w:rsidR="00216418" w:rsidRPr="00216418" w:rsidRDefault="00216418" w:rsidP="00413117">
      <w:pPr>
        <w:widowControl w:val="0"/>
        <w:numPr>
          <w:ilvl w:val="2"/>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33AEA880"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4E83138F"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159245B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Информацията, която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предоставя във връзка с горното, се изпраща преди започване на изпълнението на работите на даден обект.</w:t>
      </w:r>
    </w:p>
    <w:p w14:paraId="2789657C"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ТЕСТВАНЕ </w:t>
      </w:r>
    </w:p>
    <w:p w14:paraId="5D06FE04" w14:textId="77777777" w:rsidR="00216418" w:rsidRPr="00216418" w:rsidRDefault="004E413B"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може да поръча на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w:t>
      </w:r>
    </w:p>
    <w:p w14:paraId="704BD39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тестовете бъдат неправомерно забавени от страна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да извести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да ги направи в 7-дневен срок от получаване на писменото известие.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извърши тестването в срок от посочените 7 (седем) дни. Ако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не направи тестовете за това време,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да ги извърши за сметка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 стойността им ще бъде удържана от възнаграждението, дължимо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w:t>
      </w:r>
    </w:p>
    <w:p w14:paraId="2801368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от повторното извършване на теста ще бъдат удържани от възнаграждението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51959775"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ГАРАНЦИИ </w:t>
      </w:r>
    </w:p>
    <w:p w14:paraId="72E0491B" w14:textId="77777777" w:rsidR="00216418" w:rsidRPr="00216418" w:rsidRDefault="004E413B"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2161765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 xml:space="preserve">В случай на некачествено изпълнение, за което </w:t>
      </w:r>
      <w:hyperlink w:anchor="изпълнител" w:history="1">
        <w:r w:rsidRPr="00216418">
          <w:rPr>
            <w:rFonts w:ascii="Verdana" w:eastAsia="Times New Roman" w:hAnsi="Verdana"/>
            <w:snapToGrid w:val="0"/>
            <w:sz w:val="20"/>
            <w:szCs w:val="20"/>
            <w:lang w:eastAsia="x-none"/>
          </w:rPr>
          <w:t>Изпълнителят</w:t>
        </w:r>
      </w:hyperlink>
      <w:r w:rsidRPr="00216418">
        <w:rPr>
          <w:rFonts w:ascii="Verdana" w:eastAsia="Times New Roman" w:hAnsi="Verdana"/>
          <w:snapToGrid w:val="0"/>
          <w:sz w:val="20"/>
          <w:szCs w:val="20"/>
          <w:lang w:eastAsia="x-none"/>
        </w:rPr>
        <w:t xml:space="preserve"> е отговорен, </w:t>
      </w:r>
      <w:hyperlink w:anchor="възложител" w:history="1">
        <w:r w:rsidRPr="00216418">
          <w:rPr>
            <w:rFonts w:ascii="Verdana" w:eastAsia="Times New Roman" w:hAnsi="Verdana"/>
            <w:snapToGrid w:val="0"/>
            <w:sz w:val="20"/>
            <w:szCs w:val="20"/>
            <w:lang w:eastAsia="x-none"/>
          </w:rPr>
          <w:t>Възложителят</w:t>
        </w:r>
      </w:hyperlink>
      <w:r w:rsidRPr="00216418">
        <w:rPr>
          <w:rFonts w:ascii="Verdana" w:eastAsia="Times New Roman" w:hAnsi="Verdana"/>
          <w:snapToGrid w:val="0"/>
          <w:sz w:val="20"/>
          <w:szCs w:val="20"/>
          <w:lang w:eastAsia="x-none"/>
        </w:rPr>
        <w:t xml:space="preserve"> трябва да уведоми </w:t>
      </w:r>
      <w:hyperlink w:anchor="изпълнител" w:history="1">
        <w:r w:rsidRPr="00216418">
          <w:rPr>
            <w:rFonts w:ascii="Verdana" w:eastAsia="Times New Roman" w:hAnsi="Verdana"/>
            <w:snapToGrid w:val="0"/>
            <w:sz w:val="20"/>
            <w:szCs w:val="20"/>
            <w:lang w:eastAsia="x-none"/>
          </w:rPr>
          <w:t>Изпълнителя</w:t>
        </w:r>
      </w:hyperlink>
      <w:r w:rsidRPr="00216418">
        <w:rPr>
          <w:rFonts w:ascii="Verdana" w:eastAsia="Times New Roman" w:hAnsi="Verdana"/>
          <w:snapToGrid w:val="0"/>
          <w:sz w:val="20"/>
          <w:szCs w:val="20"/>
          <w:lang w:eastAsia="x-none"/>
        </w:rPr>
        <w:t xml:space="preserve"> писмено. </w:t>
      </w:r>
      <w:hyperlink w:anchor="изпълнител" w:history="1">
        <w:r w:rsidRPr="00216418">
          <w:rPr>
            <w:rFonts w:ascii="Verdana" w:eastAsia="Times New Roman" w:hAnsi="Verdana"/>
            <w:snapToGrid w:val="0"/>
            <w:sz w:val="20"/>
            <w:szCs w:val="20"/>
            <w:lang w:eastAsia="x-none"/>
          </w:rPr>
          <w:t>Изпълнителят</w:t>
        </w:r>
      </w:hyperlink>
      <w:r w:rsidRPr="00216418">
        <w:rPr>
          <w:rFonts w:ascii="Verdana" w:eastAsia="Times New Roman" w:hAnsi="Verdana"/>
          <w:snapToGrid w:val="0"/>
          <w:sz w:val="20"/>
          <w:szCs w:val="20"/>
          <w:lang w:eastAsia="x-none"/>
        </w:rPr>
        <w:t xml:space="preserve"> трябва да отстрани последиците от некачественото изпълнение в седемдневен срок от получаване на уведомлението или ако </w:t>
      </w:r>
      <w:r w:rsidRPr="00216418">
        <w:rPr>
          <w:rFonts w:ascii="Verdana" w:eastAsia="Times New Roman" w:hAnsi="Verdana"/>
          <w:snapToGrid w:val="0"/>
          <w:sz w:val="20"/>
          <w:szCs w:val="20"/>
          <w:lang w:eastAsia="x-none"/>
        </w:rPr>
        <w:lastRenderedPageBreak/>
        <w:t xml:space="preserve">това обективно не е възможно, да обоснове писмено защо не е възможно да се отстранят. </w:t>
      </w:r>
    </w:p>
    <w:p w14:paraId="33059FE1"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Ако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има право да поиска друг изпълнител да ги отстрани (или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да ги отстрани за своя сметка) и да приспадне направените разходи от гаранцията за изпълнение. </w:t>
      </w:r>
    </w:p>
    <w:p w14:paraId="79D33E05"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ФОРС МАЖОР </w:t>
      </w:r>
    </w:p>
    <w:p w14:paraId="37FF4A5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57D4B810" w14:textId="77777777" w:rsidR="00216418" w:rsidRPr="00216418" w:rsidRDefault="004E413B"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или неговите представители трябва да направят това уведомление до 3 (три) дни от настъпването на обстоятелствата.</w:t>
      </w:r>
    </w:p>
    <w:p w14:paraId="16A61555"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ОТГОВОРНОСТ И ЗАСТРАХОВАНЕ</w:t>
      </w:r>
    </w:p>
    <w:p w14:paraId="7C8D175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4BC59762"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764D73B9"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Повреда или погиване имуществото на Възложителя или на трети лица, намиращи се в границите на обекта.</w:t>
      </w:r>
    </w:p>
    <w:p w14:paraId="145D7A58" w14:textId="77777777" w:rsidR="00216418" w:rsidRPr="00216418" w:rsidRDefault="00216418" w:rsidP="00216418">
      <w:pPr>
        <w:spacing w:after="240" w:line="240" w:lineRule="auto"/>
        <w:ind w:right="431"/>
        <w:jc w:val="both"/>
        <w:outlineLvl w:val="0"/>
        <w:rPr>
          <w:rFonts w:ascii="Verdana" w:eastAsia="Times New Roman" w:hAnsi="Verdana"/>
          <w:sz w:val="20"/>
          <w:szCs w:val="20"/>
        </w:rPr>
      </w:pPr>
      <w:r w:rsidRPr="00216418">
        <w:rPr>
          <w:rFonts w:ascii="Verdana" w:eastAsia="Times New Roman"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12B3871"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522122E9"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Застрахователните полици се представят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при поискване. </w:t>
      </w:r>
    </w:p>
    <w:p w14:paraId="5C453902"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ПРЕОТСТЪПВАНЕ И ПРЕХВЪРЛЯНЕ НА ЗАДЪЛЖЕНИЯ</w:t>
      </w:r>
    </w:p>
    <w:p w14:paraId="66A8DEEF" w14:textId="77777777" w:rsidR="00216418" w:rsidRPr="00216418" w:rsidRDefault="004E413B"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w:t>
      </w:r>
    </w:p>
    <w:p w14:paraId="777D7586" w14:textId="77777777" w:rsidR="00216418" w:rsidRPr="00216418" w:rsidRDefault="004E413B"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носи отговорност за изпълнението на работите, включително и за тези, извършени от подизпълнителите.</w:t>
      </w:r>
    </w:p>
    <w:p w14:paraId="23129BCE"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lastRenderedPageBreak/>
        <w:t>ПРЕКРАТЯВАНЕ</w:t>
      </w:r>
    </w:p>
    <w:p w14:paraId="1BEFE6B6" w14:textId="77777777" w:rsidR="00216418" w:rsidRPr="00216418" w:rsidRDefault="004E413B" w:rsidP="00413117">
      <w:pPr>
        <w:numPr>
          <w:ilvl w:val="1"/>
          <w:numId w:val="8"/>
        </w:numPr>
        <w:spacing w:after="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при следните обстоятелства:</w:t>
      </w:r>
    </w:p>
    <w:p w14:paraId="5D72826C" w14:textId="77777777" w:rsidR="00216418" w:rsidRPr="00216418" w:rsidRDefault="00216418" w:rsidP="00413117">
      <w:pPr>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ако Изпълнителят и/или служителите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216418">
        <w:rPr>
          <w:rFonts w:ascii="Verdana" w:eastAsia="Times New Roman" w:hAnsi="Verdana"/>
          <w:sz w:val="20"/>
          <w:szCs w:val="20"/>
          <w:lang w:val="en-US"/>
        </w:rPr>
        <w:t xml:space="preserve"> </w:t>
      </w:r>
      <w:r w:rsidRPr="00216418">
        <w:rPr>
          <w:rFonts w:ascii="Verdana" w:eastAsia="Times New Roman" w:hAnsi="Verdana"/>
          <w:sz w:val="20"/>
          <w:szCs w:val="20"/>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0D024CD1"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ако за Изпълнителя е открито производство по несъстоятелност.</w:t>
      </w:r>
    </w:p>
    <w:p w14:paraId="2C49B0C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Всяка страна има право едностранно да прекрати </w:t>
      </w:r>
      <w:hyperlink w:anchor="договор" w:history="1">
        <w:r w:rsidRPr="00216418">
          <w:rPr>
            <w:rFonts w:ascii="Verdana" w:eastAsia="Times New Roman" w:hAnsi="Verdana"/>
            <w:sz w:val="20"/>
            <w:szCs w:val="20"/>
          </w:rPr>
          <w:t>Договора</w:t>
        </w:r>
      </w:hyperlink>
      <w:r w:rsidRPr="00216418">
        <w:rPr>
          <w:rFonts w:ascii="Verdana" w:eastAsia="Times New Roman" w:hAnsi="Verdana"/>
          <w:sz w:val="20"/>
          <w:szCs w:val="20"/>
        </w:rPr>
        <w:t xml:space="preserve"> изцяло или отчасти, в случай че другата страна е в неизпълнение на </w:t>
      </w:r>
      <w:hyperlink w:anchor="договор" w:history="1">
        <w:r w:rsidRPr="00216418">
          <w:rPr>
            <w:rFonts w:ascii="Verdana" w:eastAsia="Times New Roman" w:hAnsi="Verdana"/>
            <w:sz w:val="20"/>
            <w:szCs w:val="20"/>
          </w:rPr>
          <w:t>Договора</w:t>
        </w:r>
      </w:hyperlink>
      <w:r w:rsidRPr="00216418">
        <w:rPr>
          <w:rFonts w:ascii="Verdana" w:eastAsia="Times New Roman" w:hAnsi="Verdana"/>
          <w:sz w:val="20"/>
          <w:szCs w:val="20"/>
        </w:rPr>
        <w:t xml:space="preserve"> и не поправи това положение в четиринадесетдневен срок от получаването на писмено уведомление за това неизпълнение от изправната страна.</w:t>
      </w:r>
    </w:p>
    <w:p w14:paraId="220F039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35091D5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39B7142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Страните могат да прекратят договора по всяко време по взаимно съгласие.</w:t>
      </w:r>
    </w:p>
    <w:p w14:paraId="3F8DFB6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44F3992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При изтичане или прекратяване на договора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50485AF8"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РАЗДЕЛНОСТ</w:t>
      </w:r>
    </w:p>
    <w:p w14:paraId="02D6AD18" w14:textId="77777777" w:rsidR="00216418" w:rsidRPr="00216418" w:rsidRDefault="00216418" w:rsidP="00216418">
      <w:pPr>
        <w:spacing w:after="240" w:line="240" w:lineRule="auto"/>
        <w:ind w:right="431"/>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 xml:space="preserve">В случай, че някоя разпоредба или последваща промяна в </w:t>
      </w:r>
      <w:hyperlink w:anchor="договор" w:history="1">
        <w:r w:rsidRPr="00216418">
          <w:rPr>
            <w:rFonts w:ascii="Verdana" w:eastAsia="Times New Roman" w:hAnsi="Verdana"/>
            <w:snapToGrid w:val="0"/>
            <w:sz w:val="20"/>
            <w:szCs w:val="20"/>
            <w:lang w:eastAsia="x-none"/>
          </w:rPr>
          <w:t>договора</w:t>
        </w:r>
      </w:hyperlink>
      <w:r w:rsidRPr="00216418">
        <w:rPr>
          <w:rFonts w:ascii="Verdana" w:eastAsia="Times New Roman" w:hAnsi="Verdana"/>
          <w:snapToGrid w:val="0"/>
          <w:sz w:val="20"/>
          <w:szCs w:val="20"/>
          <w:lang w:eastAsia="x-none"/>
        </w:rPr>
        <w:t xml:space="preserve"> се окаже недействителна, останалите разпоредби продължават да бъдат валидни и подлежащи на изпълнение</w:t>
      </w:r>
    </w:p>
    <w:p w14:paraId="00BB32C3"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ПРИЛОЖИМО ПРАВО</w:t>
      </w:r>
    </w:p>
    <w:p w14:paraId="2897096F" w14:textId="77777777" w:rsidR="00216418" w:rsidRPr="00216418" w:rsidRDefault="00216418" w:rsidP="00216418">
      <w:pPr>
        <w:spacing w:after="240" w:line="240" w:lineRule="auto"/>
        <w:ind w:right="431"/>
        <w:jc w:val="both"/>
        <w:outlineLvl w:val="0"/>
        <w:rPr>
          <w:rFonts w:ascii="Verdana" w:eastAsia="Times New Roman" w:hAnsi="Verdana"/>
          <w:sz w:val="20"/>
          <w:szCs w:val="20"/>
        </w:rPr>
      </w:pPr>
      <w:r w:rsidRPr="00216418">
        <w:rPr>
          <w:rFonts w:ascii="Verdana" w:eastAsia="Times New Roman" w:hAnsi="Verdana"/>
          <w:sz w:val="20"/>
          <w:szCs w:val="20"/>
        </w:rPr>
        <w:t>Към този договор ще се прилагат и той ще се тълкува съобразно разпоредбите на българското право.</w:t>
      </w:r>
    </w:p>
    <w:p w14:paraId="4551A057" w14:textId="77777777" w:rsidR="00216418" w:rsidRPr="00216418" w:rsidRDefault="00216418" w:rsidP="00413117">
      <w:pPr>
        <w:keepNext/>
        <w:numPr>
          <w:ilvl w:val="0"/>
          <w:numId w:val="8"/>
        </w:numPr>
        <w:spacing w:before="120" w:after="120" w:line="240" w:lineRule="auto"/>
        <w:ind w:left="0" w:firstLine="0"/>
        <w:jc w:val="both"/>
        <w:outlineLvl w:val="0"/>
        <w:rPr>
          <w:rFonts w:ascii="Verdana" w:eastAsia="Times New Roman" w:hAnsi="Verdana"/>
          <w:b/>
          <w:bCs/>
          <w:sz w:val="20"/>
          <w:szCs w:val="20"/>
        </w:rPr>
      </w:pPr>
      <w:r w:rsidRPr="00216418">
        <w:rPr>
          <w:rFonts w:ascii="Verdana" w:eastAsia="Times New Roman" w:hAnsi="Verdana"/>
          <w:b/>
          <w:bCs/>
          <w:sz w:val="20"/>
          <w:szCs w:val="20"/>
        </w:rPr>
        <w:lastRenderedPageBreak/>
        <w:t>ЗАЩИТА НА ЛИЧНИТЕ ДАННИ</w:t>
      </w:r>
    </w:p>
    <w:p w14:paraId="6780F911" w14:textId="77777777" w:rsidR="00216418" w:rsidRPr="00216418" w:rsidRDefault="00216418" w:rsidP="00413117">
      <w:pPr>
        <w:numPr>
          <w:ilvl w:val="1"/>
          <w:numId w:val="8"/>
        </w:numPr>
        <w:spacing w:after="0" w:line="240" w:lineRule="auto"/>
        <w:ind w:left="0" w:firstLine="0"/>
        <w:contextualSpacing/>
        <w:jc w:val="both"/>
        <w:rPr>
          <w:rFonts w:ascii="Verdana" w:eastAsia="Times New Roman" w:hAnsi="Verdana"/>
          <w:sz w:val="20"/>
          <w:szCs w:val="20"/>
        </w:rPr>
      </w:pPr>
      <w:r w:rsidRPr="00216418">
        <w:rPr>
          <w:rFonts w:ascii="Verdana" w:eastAsia="Times New Roman" w:hAnsi="Verdana"/>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59DFE009" w14:textId="77777777" w:rsidR="00216418" w:rsidRPr="00216418" w:rsidRDefault="00216418" w:rsidP="00413117">
      <w:pPr>
        <w:numPr>
          <w:ilvl w:val="1"/>
          <w:numId w:val="8"/>
        </w:numPr>
        <w:spacing w:after="0" w:line="240" w:lineRule="auto"/>
        <w:ind w:left="0" w:firstLine="0"/>
        <w:contextualSpacing/>
        <w:jc w:val="both"/>
        <w:rPr>
          <w:rFonts w:ascii="Verdana" w:eastAsia="Times New Roman" w:hAnsi="Verdana"/>
          <w:sz w:val="20"/>
          <w:szCs w:val="20"/>
        </w:rPr>
      </w:pPr>
      <w:r w:rsidRPr="00216418">
        <w:rPr>
          <w:rFonts w:ascii="Verdana" w:eastAsia="Times New Roman" w:hAnsi="Verdana"/>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CA29175"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Във връзка с обработването на лични данни Изпълнителят е длъжен:</w:t>
      </w:r>
    </w:p>
    <w:p w14:paraId="03B32DB1"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a) да обработва личните данни само по документирано нареждане на Възложителя;</w:t>
      </w:r>
    </w:p>
    <w:p w14:paraId="0BECA044"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FCD16B0"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в) да вземе всички необходими мерки съгласно чл. 32 от Регламента, гарантиращи сигурността на обработването на данните;</w:t>
      </w:r>
    </w:p>
    <w:p w14:paraId="49EC2A70"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г) да спазва условията за включване на друг обработващ лични данни;</w:t>
      </w:r>
    </w:p>
    <w:p w14:paraId="0424F5FD"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18FDA296"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5530665"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6D29297B"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5F2936E3"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4B2B8F2F" w14:textId="77777777" w:rsidR="00216418" w:rsidRPr="00216418" w:rsidRDefault="00216418" w:rsidP="00413117">
      <w:pPr>
        <w:numPr>
          <w:ilvl w:val="1"/>
          <w:numId w:val="8"/>
        </w:numPr>
        <w:spacing w:after="0" w:line="240" w:lineRule="auto"/>
        <w:ind w:left="0" w:firstLine="0"/>
        <w:contextualSpacing/>
        <w:jc w:val="both"/>
        <w:rPr>
          <w:rFonts w:ascii="Verdana" w:eastAsia="Times New Roman" w:hAnsi="Verdana"/>
          <w:sz w:val="20"/>
          <w:szCs w:val="20"/>
        </w:rPr>
      </w:pPr>
      <w:r w:rsidRPr="00216418">
        <w:rPr>
          <w:rFonts w:ascii="Verdana" w:eastAsia="Times New Roman" w:hAnsi="Verdana"/>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6120ED6A" w14:textId="77777777" w:rsidR="00216418" w:rsidRPr="00216418" w:rsidRDefault="00216418" w:rsidP="00216418">
      <w:pPr>
        <w:tabs>
          <w:tab w:val="left" w:pos="720"/>
        </w:tabs>
        <w:spacing w:after="240" w:line="240" w:lineRule="auto"/>
        <w:ind w:right="431"/>
        <w:jc w:val="both"/>
        <w:outlineLvl w:val="0"/>
        <w:rPr>
          <w:rFonts w:ascii="Verdana" w:eastAsia="Times New Roman" w:hAnsi="Verdana"/>
          <w:sz w:val="20"/>
          <w:szCs w:val="20"/>
        </w:rPr>
      </w:pPr>
    </w:p>
    <w:p w14:paraId="4740F890" w14:textId="77777777" w:rsidR="00216418" w:rsidRPr="00216418" w:rsidRDefault="00216418" w:rsidP="00216418">
      <w:pPr>
        <w:spacing w:after="0" w:line="240" w:lineRule="auto"/>
        <w:rPr>
          <w:rFonts w:ascii="Bookman Old Style" w:eastAsia="Times New Roman" w:hAnsi="Bookman Old Style"/>
          <w:sz w:val="24"/>
          <w:szCs w:val="24"/>
          <w:lang w:val="en-GB"/>
        </w:rPr>
      </w:pPr>
    </w:p>
    <w:p w14:paraId="3C51CA23" w14:textId="77777777" w:rsidR="00216418" w:rsidRDefault="00216418" w:rsidP="00216418">
      <w:pPr>
        <w:rPr>
          <w:lang w:eastAsia="x-none"/>
        </w:rPr>
      </w:pPr>
    </w:p>
    <w:p w14:paraId="28C484AC" w14:textId="77777777" w:rsidR="00216418" w:rsidRDefault="00216418" w:rsidP="00216418">
      <w:pPr>
        <w:rPr>
          <w:lang w:eastAsia="x-none"/>
        </w:rPr>
      </w:pPr>
    </w:p>
    <w:p w14:paraId="162279CD" w14:textId="77777777" w:rsidR="00216418" w:rsidRDefault="00216418" w:rsidP="00216418">
      <w:pPr>
        <w:rPr>
          <w:lang w:eastAsia="x-none"/>
        </w:rPr>
      </w:pPr>
    </w:p>
    <w:p w14:paraId="43A7739B" w14:textId="77777777" w:rsidR="00216418" w:rsidRPr="006D17C2" w:rsidRDefault="00216418" w:rsidP="00216418">
      <w:pPr>
        <w:rPr>
          <w:lang w:eastAsia="x-none"/>
        </w:rPr>
      </w:pPr>
    </w:p>
    <w:p w14:paraId="0A0ADBC0" w14:textId="77777777" w:rsidR="00216418" w:rsidRDefault="00216418" w:rsidP="00216418">
      <w:pPr>
        <w:pStyle w:val="Heading1"/>
        <w:ind w:left="360"/>
        <w:rPr>
          <w:rFonts w:ascii="Verdana" w:hAnsi="Verdana"/>
          <w:b w:val="0"/>
          <w:sz w:val="20"/>
          <w:szCs w:val="20"/>
          <w:lang w:val="bg-BG"/>
        </w:rPr>
      </w:pPr>
    </w:p>
    <w:p w14:paraId="5D9D1171" w14:textId="77777777" w:rsidR="00216418" w:rsidRDefault="00216418" w:rsidP="00216418">
      <w:pPr>
        <w:pStyle w:val="Heading1"/>
        <w:ind w:left="360"/>
        <w:rPr>
          <w:rFonts w:ascii="Verdana" w:hAnsi="Verdana"/>
          <w:b w:val="0"/>
          <w:sz w:val="20"/>
          <w:szCs w:val="20"/>
          <w:lang w:val="bg-BG"/>
        </w:rPr>
      </w:pPr>
    </w:p>
    <w:p w14:paraId="1F622FC8" w14:textId="5BE4ED0F" w:rsidR="00216418" w:rsidRDefault="00216418" w:rsidP="00216418">
      <w:pPr>
        <w:tabs>
          <w:tab w:val="left" w:pos="8639"/>
        </w:tabs>
        <w:ind w:right="-292"/>
        <w:rPr>
          <w:rFonts w:ascii="Verdana" w:hAnsi="Verdana"/>
          <w:sz w:val="20"/>
          <w:szCs w:val="20"/>
        </w:rPr>
      </w:pPr>
    </w:p>
    <w:p w14:paraId="7867373B" w14:textId="25665C3F" w:rsidR="00CB2661" w:rsidRDefault="00CB2661" w:rsidP="00216418">
      <w:pPr>
        <w:tabs>
          <w:tab w:val="left" w:pos="8639"/>
        </w:tabs>
        <w:ind w:right="-292"/>
        <w:rPr>
          <w:rFonts w:ascii="Verdana" w:hAnsi="Verdana"/>
          <w:sz w:val="20"/>
          <w:szCs w:val="20"/>
        </w:rPr>
      </w:pPr>
    </w:p>
    <w:p w14:paraId="62EDA9B0" w14:textId="02ED1A13" w:rsidR="00CB2661" w:rsidRDefault="00CB2661" w:rsidP="00216418">
      <w:pPr>
        <w:tabs>
          <w:tab w:val="left" w:pos="8639"/>
        </w:tabs>
        <w:ind w:right="-292"/>
        <w:rPr>
          <w:rFonts w:ascii="Verdana" w:hAnsi="Verdana"/>
          <w:sz w:val="20"/>
          <w:szCs w:val="20"/>
        </w:rPr>
      </w:pPr>
    </w:p>
    <w:p w14:paraId="5D0E0951" w14:textId="3A04FF80" w:rsidR="00CB2661" w:rsidRDefault="00CB2661" w:rsidP="00216418">
      <w:pPr>
        <w:tabs>
          <w:tab w:val="left" w:pos="8639"/>
        </w:tabs>
        <w:ind w:right="-292"/>
        <w:rPr>
          <w:rFonts w:ascii="Verdana" w:hAnsi="Verdana"/>
          <w:sz w:val="20"/>
          <w:szCs w:val="20"/>
        </w:rPr>
      </w:pPr>
    </w:p>
    <w:p w14:paraId="6CCAADCF" w14:textId="45587A20" w:rsidR="00CB2661" w:rsidRDefault="00CB2661" w:rsidP="00216418">
      <w:pPr>
        <w:tabs>
          <w:tab w:val="left" w:pos="8639"/>
        </w:tabs>
        <w:ind w:right="-292"/>
        <w:rPr>
          <w:rFonts w:ascii="Verdana" w:hAnsi="Verdana"/>
          <w:sz w:val="20"/>
          <w:szCs w:val="20"/>
        </w:rPr>
      </w:pPr>
    </w:p>
    <w:p w14:paraId="6E51F510" w14:textId="6469CC86" w:rsidR="00CB2661" w:rsidRDefault="00CB2661" w:rsidP="00216418">
      <w:pPr>
        <w:tabs>
          <w:tab w:val="left" w:pos="8639"/>
        </w:tabs>
        <w:ind w:right="-292"/>
        <w:rPr>
          <w:rFonts w:ascii="Verdana" w:hAnsi="Verdana"/>
          <w:sz w:val="20"/>
          <w:szCs w:val="20"/>
        </w:rPr>
      </w:pPr>
    </w:p>
    <w:p w14:paraId="49D82677" w14:textId="38AEE2D8" w:rsidR="00CB2661" w:rsidRDefault="00CB2661" w:rsidP="00216418">
      <w:pPr>
        <w:tabs>
          <w:tab w:val="left" w:pos="8639"/>
        </w:tabs>
        <w:ind w:right="-292"/>
        <w:rPr>
          <w:rFonts w:ascii="Verdana" w:hAnsi="Verdana"/>
          <w:sz w:val="20"/>
          <w:szCs w:val="20"/>
        </w:rPr>
      </w:pPr>
    </w:p>
    <w:p w14:paraId="2841590E" w14:textId="6E068A59" w:rsidR="00CB2661" w:rsidRDefault="00CB2661" w:rsidP="00216418">
      <w:pPr>
        <w:tabs>
          <w:tab w:val="left" w:pos="8639"/>
        </w:tabs>
        <w:ind w:right="-292"/>
        <w:rPr>
          <w:rFonts w:ascii="Verdana" w:hAnsi="Verdana"/>
          <w:sz w:val="20"/>
          <w:szCs w:val="20"/>
        </w:rPr>
      </w:pPr>
    </w:p>
    <w:p w14:paraId="0BF67BD6" w14:textId="07937FC0" w:rsidR="00CB2661" w:rsidRDefault="00CB2661" w:rsidP="00216418">
      <w:pPr>
        <w:tabs>
          <w:tab w:val="left" w:pos="8639"/>
        </w:tabs>
        <w:ind w:right="-292"/>
        <w:rPr>
          <w:rFonts w:ascii="Verdana" w:hAnsi="Verdana"/>
          <w:sz w:val="20"/>
          <w:szCs w:val="20"/>
        </w:rPr>
      </w:pPr>
    </w:p>
    <w:p w14:paraId="4098AD89" w14:textId="1114C342" w:rsidR="00CB2661" w:rsidRDefault="00CB2661" w:rsidP="00216418">
      <w:pPr>
        <w:tabs>
          <w:tab w:val="left" w:pos="8639"/>
        </w:tabs>
        <w:ind w:right="-292"/>
        <w:rPr>
          <w:rFonts w:ascii="Verdana" w:hAnsi="Verdana"/>
          <w:sz w:val="20"/>
          <w:szCs w:val="20"/>
        </w:rPr>
      </w:pPr>
    </w:p>
    <w:p w14:paraId="64938142" w14:textId="2B6A83AB" w:rsidR="00CB2661" w:rsidRDefault="00CB2661" w:rsidP="00216418">
      <w:pPr>
        <w:tabs>
          <w:tab w:val="left" w:pos="8639"/>
        </w:tabs>
        <w:ind w:right="-292"/>
        <w:rPr>
          <w:rFonts w:ascii="Verdana" w:hAnsi="Verdana"/>
          <w:sz w:val="20"/>
          <w:szCs w:val="20"/>
        </w:rPr>
      </w:pPr>
    </w:p>
    <w:p w14:paraId="7DA0B505" w14:textId="1520D517" w:rsidR="00CB2661" w:rsidRDefault="00CB2661" w:rsidP="00CB2661">
      <w:pPr>
        <w:tabs>
          <w:tab w:val="left" w:pos="8639"/>
        </w:tabs>
        <w:ind w:right="-292"/>
        <w:jc w:val="center"/>
        <w:rPr>
          <w:rFonts w:ascii="Verdana" w:hAnsi="Verdana"/>
          <w:sz w:val="20"/>
          <w:szCs w:val="20"/>
        </w:rPr>
      </w:pPr>
      <w:r>
        <w:rPr>
          <w:rFonts w:ascii="Verdana" w:eastAsia="Times New Roman" w:hAnsi="Verdana"/>
          <w:b/>
          <w:bCs/>
          <w:sz w:val="20"/>
          <w:szCs w:val="20"/>
        </w:rPr>
        <w:t>ПРИЛОЖЕНИЯ</w:t>
      </w:r>
    </w:p>
    <w:p w14:paraId="4C4340D5" w14:textId="5E96D929" w:rsidR="00CB2661" w:rsidRDefault="00CB2661" w:rsidP="00216418">
      <w:pPr>
        <w:tabs>
          <w:tab w:val="left" w:pos="8639"/>
        </w:tabs>
        <w:ind w:right="-292"/>
        <w:rPr>
          <w:rFonts w:ascii="Verdana" w:hAnsi="Verdana"/>
          <w:sz w:val="20"/>
          <w:szCs w:val="20"/>
        </w:rPr>
      </w:pPr>
    </w:p>
    <w:p w14:paraId="5C15E0D8" w14:textId="3FB49BA6" w:rsidR="00CB2661" w:rsidRDefault="00CB2661" w:rsidP="00216418">
      <w:pPr>
        <w:tabs>
          <w:tab w:val="left" w:pos="8639"/>
        </w:tabs>
        <w:ind w:right="-292"/>
        <w:rPr>
          <w:rFonts w:ascii="Verdana" w:hAnsi="Verdana"/>
          <w:sz w:val="20"/>
          <w:szCs w:val="20"/>
        </w:rPr>
      </w:pPr>
    </w:p>
    <w:p w14:paraId="0EC40E3E" w14:textId="2AF9DD99" w:rsidR="00CB2661" w:rsidRDefault="00CB2661" w:rsidP="00216418">
      <w:pPr>
        <w:tabs>
          <w:tab w:val="left" w:pos="8639"/>
        </w:tabs>
        <w:ind w:right="-292"/>
        <w:rPr>
          <w:rFonts w:ascii="Verdana" w:hAnsi="Verdana"/>
          <w:sz w:val="20"/>
          <w:szCs w:val="20"/>
        </w:rPr>
      </w:pPr>
    </w:p>
    <w:p w14:paraId="4EB71105" w14:textId="09DE50FA" w:rsidR="00CB2661" w:rsidRDefault="00CB2661" w:rsidP="00216418">
      <w:pPr>
        <w:tabs>
          <w:tab w:val="left" w:pos="8639"/>
        </w:tabs>
        <w:ind w:right="-292"/>
        <w:rPr>
          <w:rFonts w:ascii="Verdana" w:hAnsi="Verdana"/>
          <w:sz w:val="20"/>
          <w:szCs w:val="20"/>
        </w:rPr>
      </w:pPr>
    </w:p>
    <w:p w14:paraId="30D54F6D" w14:textId="00757003" w:rsidR="00CB2661" w:rsidRDefault="00CB2661" w:rsidP="00216418">
      <w:pPr>
        <w:tabs>
          <w:tab w:val="left" w:pos="8639"/>
        </w:tabs>
        <w:ind w:right="-292"/>
        <w:rPr>
          <w:rFonts w:ascii="Verdana" w:hAnsi="Verdana"/>
          <w:sz w:val="20"/>
          <w:szCs w:val="20"/>
        </w:rPr>
      </w:pPr>
    </w:p>
    <w:p w14:paraId="3456E0AF" w14:textId="7E7383BE" w:rsidR="00CB2661" w:rsidRDefault="00CB2661" w:rsidP="00216418">
      <w:pPr>
        <w:tabs>
          <w:tab w:val="left" w:pos="8639"/>
        </w:tabs>
        <w:ind w:right="-292"/>
        <w:rPr>
          <w:rFonts w:ascii="Verdana" w:hAnsi="Verdana"/>
          <w:sz w:val="20"/>
          <w:szCs w:val="20"/>
        </w:rPr>
      </w:pPr>
    </w:p>
    <w:p w14:paraId="62CD1B51" w14:textId="17A4D807" w:rsidR="00CB2661" w:rsidRPr="00944BCC" w:rsidRDefault="00CB2661" w:rsidP="00216418">
      <w:pPr>
        <w:tabs>
          <w:tab w:val="left" w:pos="8639"/>
        </w:tabs>
        <w:ind w:right="-292"/>
        <w:rPr>
          <w:rFonts w:ascii="Verdana" w:hAnsi="Verdana"/>
          <w:sz w:val="20"/>
          <w:szCs w:val="20"/>
        </w:rPr>
        <w:sectPr w:rsidR="00CB2661" w:rsidRPr="00944BCC" w:rsidSect="00FB21DE">
          <w:footerReference w:type="default" r:id="rId22"/>
          <w:pgSz w:w="11906" w:h="16838" w:code="9"/>
          <w:pgMar w:top="900" w:right="1827" w:bottom="720" w:left="1440" w:header="706" w:footer="237" w:gutter="0"/>
          <w:cols w:space="708"/>
        </w:sectPr>
      </w:pPr>
    </w:p>
    <w:p w14:paraId="605DB4E3" w14:textId="77777777" w:rsidR="00B02D58" w:rsidRDefault="00B02D58" w:rsidP="00B02D58">
      <w:pPr>
        <w:jc w:val="right"/>
        <w:rPr>
          <w:rFonts w:ascii="Verdana" w:hAnsi="Verdana"/>
          <w:b/>
        </w:rPr>
      </w:pPr>
      <w:bookmarkStart w:id="19" w:name="_Hlt105989105"/>
      <w:bookmarkStart w:id="20" w:name="възложител"/>
      <w:bookmarkStart w:id="21" w:name="контролиращслужител"/>
      <w:bookmarkStart w:id="22" w:name="представителконтролиращслужител"/>
      <w:bookmarkStart w:id="23" w:name="инструкциизавариране"/>
      <w:bookmarkStart w:id="24" w:name="договор"/>
      <w:bookmarkStart w:id="25" w:name="поръчка"/>
      <w:bookmarkStart w:id="26" w:name="гаранциязаизпълнение"/>
      <w:bookmarkStart w:id="27" w:name="_Ref90871220"/>
      <w:bookmarkStart w:id="28" w:name="предметнадоговора"/>
      <w:bookmarkEnd w:id="19"/>
      <w:bookmarkEnd w:id="20"/>
      <w:bookmarkEnd w:id="21"/>
      <w:bookmarkEnd w:id="22"/>
      <w:bookmarkEnd w:id="23"/>
      <w:bookmarkEnd w:id="24"/>
      <w:bookmarkEnd w:id="25"/>
      <w:bookmarkEnd w:id="26"/>
      <w:bookmarkEnd w:id="27"/>
      <w:bookmarkEnd w:id="28"/>
      <w:r>
        <w:rPr>
          <w:rFonts w:ascii="Verdana" w:hAnsi="Verdana"/>
          <w:b/>
        </w:rPr>
        <w:lastRenderedPageBreak/>
        <w:t>Образец №1</w:t>
      </w:r>
    </w:p>
    <w:p w14:paraId="05F1629A" w14:textId="77777777" w:rsidR="00B02D58" w:rsidRDefault="00B02D58" w:rsidP="00B02D58">
      <w:pPr>
        <w:jc w:val="center"/>
        <w:rPr>
          <w:rFonts w:ascii="Verdana" w:hAnsi="Verdana"/>
          <w:b/>
        </w:rPr>
      </w:pPr>
    </w:p>
    <w:p w14:paraId="18606445" w14:textId="77777777" w:rsidR="00B02D58" w:rsidRPr="001E7B72" w:rsidRDefault="00B02D58" w:rsidP="00B02D58">
      <w:pPr>
        <w:jc w:val="center"/>
        <w:rPr>
          <w:rFonts w:ascii="Verdana" w:hAnsi="Verdana"/>
          <w:b/>
        </w:rPr>
      </w:pPr>
      <w:r w:rsidRPr="001E7B72">
        <w:rPr>
          <w:rFonts w:ascii="Verdana" w:hAnsi="Verdana"/>
          <w:b/>
        </w:rPr>
        <w:t>ПРЕДСТАВЯНЕ НА УЧАСТНИКА</w:t>
      </w:r>
    </w:p>
    <w:p w14:paraId="44F378FE" w14:textId="77777777" w:rsidR="00B02D58" w:rsidRPr="001E7B72" w:rsidRDefault="00B02D58" w:rsidP="00B02D58">
      <w:pPr>
        <w:rPr>
          <w:rFonts w:ascii="Verdana" w:hAnsi="Verdana"/>
        </w:rPr>
      </w:pPr>
      <w:r w:rsidRPr="001E7B72">
        <w:rPr>
          <w:rFonts w:ascii="Verdana" w:hAnsi="Verdana"/>
        </w:rPr>
        <w:t>1.Наименование на фирмата:…………………………………………………………………………….</w:t>
      </w:r>
    </w:p>
    <w:p w14:paraId="4B757E84" w14:textId="77777777" w:rsidR="00B02D58" w:rsidRPr="001E7B72" w:rsidRDefault="00B02D58" w:rsidP="00B02D58">
      <w:pPr>
        <w:rPr>
          <w:rFonts w:ascii="Verdana" w:hAnsi="Verdana"/>
        </w:rPr>
      </w:pPr>
      <w:r w:rsidRPr="001E7B72">
        <w:rPr>
          <w:rFonts w:ascii="Verdana" w:hAnsi="Verdana"/>
        </w:rPr>
        <w:t>2.Юридическа форма:………………………………………………………………………………………….</w:t>
      </w:r>
    </w:p>
    <w:p w14:paraId="75836A69" w14:textId="77777777" w:rsidR="00B02D58" w:rsidRPr="001E7B72" w:rsidRDefault="00B02D58" w:rsidP="00B02D58">
      <w:pPr>
        <w:rPr>
          <w:rFonts w:ascii="Verdana" w:hAnsi="Verdana"/>
        </w:rPr>
      </w:pPr>
      <w:r w:rsidRPr="001E7B72">
        <w:rPr>
          <w:rFonts w:ascii="Verdana" w:hAnsi="Verdana"/>
        </w:rPr>
        <w:t>3.Фирмата се представлява от: ………………………………………………………………………….</w:t>
      </w:r>
    </w:p>
    <w:p w14:paraId="4D9643E4" w14:textId="77777777" w:rsidR="00B02D58" w:rsidRPr="001E7B72" w:rsidRDefault="00B02D58" w:rsidP="00B02D58">
      <w:pPr>
        <w:rPr>
          <w:rFonts w:ascii="Verdana" w:hAnsi="Verdana"/>
        </w:rPr>
      </w:pPr>
      <w:r w:rsidRPr="001E7B72">
        <w:rPr>
          <w:rFonts w:ascii="Verdana" w:hAnsi="Verdana"/>
        </w:rPr>
        <w:t>4.Седалище и адрес на управление: ………………………………………………………………..</w:t>
      </w:r>
    </w:p>
    <w:p w14:paraId="18B76483" w14:textId="77777777" w:rsidR="00B02D58" w:rsidRPr="001E7B72" w:rsidRDefault="00B02D58" w:rsidP="00B02D58">
      <w:pPr>
        <w:rPr>
          <w:rFonts w:ascii="Verdana" w:hAnsi="Verdana"/>
        </w:rPr>
      </w:pPr>
      <w:r w:rsidRPr="001E7B72">
        <w:rPr>
          <w:rFonts w:ascii="Verdana" w:hAnsi="Verdana"/>
        </w:rPr>
        <w:t>5. Телефон:………………………….., факс:………………………., e-mail:…………………….</w:t>
      </w:r>
    </w:p>
    <w:p w14:paraId="4E97B188" w14:textId="77777777" w:rsidR="00B02D58" w:rsidRPr="001E7B72" w:rsidRDefault="00B02D58" w:rsidP="00B02D58">
      <w:pPr>
        <w:rPr>
          <w:rFonts w:ascii="Verdana" w:hAnsi="Verdana"/>
        </w:rPr>
      </w:pPr>
      <w:r w:rsidRPr="001E7B72">
        <w:rPr>
          <w:rFonts w:ascii="Verdana" w:hAnsi="Verdana"/>
        </w:rPr>
        <w:t>6. ЕИК /Булстат: …………………………………………………………………………………………...……..</w:t>
      </w:r>
    </w:p>
    <w:p w14:paraId="2C82943C" w14:textId="77777777" w:rsidR="00B02D58" w:rsidRPr="001E7B72" w:rsidRDefault="00B02D58" w:rsidP="00B02D58">
      <w:pPr>
        <w:rPr>
          <w:rFonts w:ascii="Verdana" w:hAnsi="Verdana"/>
        </w:rPr>
      </w:pPr>
      <w:r w:rsidRPr="001E7B72">
        <w:rPr>
          <w:rFonts w:ascii="Verdana" w:hAnsi="Verdana"/>
        </w:rPr>
        <w:t>7. IBAN: ……………………………………………………………………………………………………….….…..</w:t>
      </w:r>
    </w:p>
    <w:p w14:paraId="287D95DE" w14:textId="77777777" w:rsidR="00B02D58" w:rsidRPr="001E7B72" w:rsidRDefault="00B02D58" w:rsidP="00B02D58">
      <w:pPr>
        <w:rPr>
          <w:rFonts w:ascii="Verdana" w:hAnsi="Verdana"/>
        </w:rPr>
      </w:pPr>
      <w:r w:rsidRPr="001E7B72">
        <w:rPr>
          <w:rFonts w:ascii="Verdana" w:hAnsi="Verdana"/>
        </w:rPr>
        <w:t>8. BIC: ………………………………………………………………………………………………………………..…</w:t>
      </w:r>
    </w:p>
    <w:p w14:paraId="74EB37D8" w14:textId="77777777" w:rsidR="00B02D58" w:rsidRPr="001E7B72" w:rsidRDefault="00B02D58" w:rsidP="00B02D58">
      <w:pPr>
        <w:rPr>
          <w:rFonts w:ascii="Verdana" w:hAnsi="Verdana"/>
        </w:rPr>
      </w:pPr>
      <w:r w:rsidRPr="001E7B72">
        <w:rPr>
          <w:rFonts w:ascii="Verdana" w:hAnsi="Verdana"/>
        </w:rPr>
        <w:t>9. Обслужваща банка: ………………………………………………………………………………….……</w:t>
      </w:r>
    </w:p>
    <w:p w14:paraId="7ECA3D45" w14:textId="77777777" w:rsidR="00B02D58" w:rsidRDefault="00B02D58" w:rsidP="00B02D58">
      <w:pPr>
        <w:rPr>
          <w:rFonts w:ascii="Verdana" w:hAnsi="Verdana"/>
        </w:rPr>
      </w:pPr>
    </w:p>
    <w:p w14:paraId="2F9D7E2C" w14:textId="77777777" w:rsidR="00B02D58" w:rsidRDefault="00B02D58" w:rsidP="00B02D58">
      <w:pPr>
        <w:rPr>
          <w:rFonts w:ascii="Verdana" w:hAnsi="Verdana"/>
        </w:rPr>
      </w:pPr>
    </w:p>
    <w:p w14:paraId="47FE2C6F" w14:textId="77777777" w:rsidR="00B02D58" w:rsidRDefault="00B02D58" w:rsidP="00B02D58">
      <w:pPr>
        <w:rPr>
          <w:rFonts w:ascii="Verdana" w:hAnsi="Verdana"/>
        </w:rPr>
      </w:pPr>
    </w:p>
    <w:p w14:paraId="7CFB7EFA" w14:textId="77777777" w:rsidR="00B02D58" w:rsidRPr="001E7B72" w:rsidRDefault="00B02D58" w:rsidP="00B02D58">
      <w:pPr>
        <w:rPr>
          <w:rFonts w:ascii="Verdana" w:hAnsi="Verdana"/>
        </w:rPr>
      </w:pPr>
      <w:r w:rsidRPr="001E7B72">
        <w:rPr>
          <w:rFonts w:ascii="Verdana" w:hAnsi="Verdana"/>
        </w:rPr>
        <w:t>Дата: ………………………….</w:t>
      </w:r>
    </w:p>
    <w:p w14:paraId="57434929" w14:textId="77777777" w:rsidR="00B02D58" w:rsidRPr="001E7B72" w:rsidRDefault="00B02D58" w:rsidP="00B02D58">
      <w:pPr>
        <w:rPr>
          <w:rFonts w:ascii="Verdana" w:hAnsi="Verdana"/>
        </w:rPr>
      </w:pPr>
      <w:r w:rsidRPr="001E7B72">
        <w:rPr>
          <w:rFonts w:ascii="Verdana" w:hAnsi="Verdana"/>
        </w:rPr>
        <w:t>(Печат, име и подпис)</w:t>
      </w:r>
    </w:p>
    <w:p w14:paraId="4B5A8BFA" w14:textId="77777777" w:rsidR="00B02D58" w:rsidRPr="001E7B72" w:rsidRDefault="00B02D58" w:rsidP="00B02D58">
      <w:pPr>
        <w:rPr>
          <w:rFonts w:ascii="Verdana" w:hAnsi="Verdana"/>
        </w:rPr>
      </w:pPr>
    </w:p>
    <w:p w14:paraId="6BB8C6BE" w14:textId="77777777" w:rsidR="00B02D58" w:rsidRDefault="00B02D58" w:rsidP="00B02D58">
      <w:pPr>
        <w:jc w:val="center"/>
        <w:rPr>
          <w:rFonts w:ascii="Verdana" w:hAnsi="Verdana"/>
          <w:b/>
        </w:rPr>
      </w:pPr>
    </w:p>
    <w:p w14:paraId="2AAD4775" w14:textId="77777777" w:rsidR="00B02D58" w:rsidRDefault="00B02D58" w:rsidP="00B02D58">
      <w:pPr>
        <w:jc w:val="center"/>
        <w:rPr>
          <w:rFonts w:ascii="Verdana" w:hAnsi="Verdana"/>
          <w:b/>
        </w:rPr>
      </w:pPr>
    </w:p>
    <w:p w14:paraId="549B24A6" w14:textId="77777777" w:rsidR="00B02D58" w:rsidRDefault="00B02D58" w:rsidP="00B02D58">
      <w:pPr>
        <w:jc w:val="center"/>
        <w:rPr>
          <w:rFonts w:ascii="Verdana" w:hAnsi="Verdana"/>
          <w:b/>
        </w:rPr>
      </w:pPr>
    </w:p>
    <w:p w14:paraId="5ED9E9A4" w14:textId="77777777" w:rsidR="00B02D58" w:rsidRDefault="00B02D58" w:rsidP="00B02D58">
      <w:pPr>
        <w:jc w:val="center"/>
        <w:rPr>
          <w:rFonts w:ascii="Verdana" w:hAnsi="Verdana"/>
          <w:b/>
        </w:rPr>
      </w:pPr>
    </w:p>
    <w:p w14:paraId="68E523A6" w14:textId="77777777" w:rsidR="00B02D58" w:rsidRDefault="00B02D58" w:rsidP="00B02D58">
      <w:pPr>
        <w:jc w:val="center"/>
        <w:rPr>
          <w:rFonts w:ascii="Verdana" w:hAnsi="Verdana"/>
          <w:b/>
        </w:rPr>
      </w:pPr>
    </w:p>
    <w:p w14:paraId="399586CC" w14:textId="77777777" w:rsidR="00B02D58" w:rsidRPr="001E7B72" w:rsidRDefault="00B02D58" w:rsidP="00B02D58">
      <w:pPr>
        <w:pageBreakBefore/>
        <w:jc w:val="right"/>
        <w:rPr>
          <w:rFonts w:ascii="Verdana" w:hAnsi="Verdana"/>
          <w:b/>
          <w:sz w:val="20"/>
          <w:szCs w:val="20"/>
        </w:rPr>
      </w:pPr>
      <w:r w:rsidRPr="001E7B72">
        <w:rPr>
          <w:rFonts w:ascii="Verdana" w:hAnsi="Verdana"/>
          <w:b/>
          <w:sz w:val="20"/>
          <w:szCs w:val="20"/>
        </w:rPr>
        <w:lastRenderedPageBreak/>
        <w:t>Образец №2</w:t>
      </w:r>
    </w:p>
    <w:p w14:paraId="5A66DADE" w14:textId="77777777" w:rsidR="00CE39A1" w:rsidRPr="00D24A39" w:rsidRDefault="00CE39A1" w:rsidP="00CE39A1">
      <w:pPr>
        <w:shd w:val="clear" w:color="auto" w:fill="FFFFFF"/>
        <w:jc w:val="center"/>
        <w:outlineLvl w:val="0"/>
        <w:rPr>
          <w:rFonts w:ascii="Verdana" w:hAnsi="Verdana"/>
          <w:b/>
          <w:sz w:val="20"/>
          <w:szCs w:val="20"/>
        </w:rPr>
      </w:pPr>
      <w:r w:rsidRPr="00D24A39">
        <w:rPr>
          <w:rFonts w:ascii="Verdana" w:hAnsi="Verdana"/>
          <w:b/>
          <w:sz w:val="20"/>
          <w:szCs w:val="20"/>
        </w:rPr>
        <w:t>ПРЕДЛОЖЕНИЕ ЗА ИЗПЪЛНЕНИЕ НА ПОРЪЧКАТА</w:t>
      </w:r>
    </w:p>
    <w:p w14:paraId="651AF224" w14:textId="77777777" w:rsidR="00CE39A1" w:rsidRPr="00D24A39" w:rsidRDefault="00CE39A1" w:rsidP="00CE39A1">
      <w:pPr>
        <w:shd w:val="clear" w:color="auto" w:fill="FFFFFF"/>
        <w:jc w:val="center"/>
        <w:rPr>
          <w:rFonts w:ascii="Verdana" w:hAnsi="Verdana"/>
          <w:b/>
          <w:sz w:val="20"/>
          <w:szCs w:val="20"/>
        </w:rPr>
      </w:pPr>
    </w:p>
    <w:p w14:paraId="7C8B7D62" w14:textId="10E25DA2" w:rsidR="00CE39A1" w:rsidRPr="00D24A39" w:rsidRDefault="00CE39A1" w:rsidP="00287AA2">
      <w:pPr>
        <w:spacing w:after="0" w:line="240" w:lineRule="auto"/>
        <w:jc w:val="both"/>
        <w:rPr>
          <w:rFonts w:ascii="Verdana" w:hAnsi="Verdana"/>
          <w:sz w:val="20"/>
          <w:szCs w:val="20"/>
          <w:vertAlign w:val="superscript"/>
        </w:rPr>
      </w:pPr>
      <w:r w:rsidRPr="00D24A39">
        <w:rPr>
          <w:rFonts w:ascii="Verdana" w:hAnsi="Verdana"/>
          <w:sz w:val="20"/>
          <w:szCs w:val="20"/>
        </w:rPr>
        <w:t>Долуподписаният/ата/ …………………………………………………………………………….</w:t>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D24A39">
        <w:rPr>
          <w:rFonts w:ascii="Verdana" w:hAnsi="Verdana"/>
          <w:sz w:val="20"/>
          <w:szCs w:val="20"/>
          <w:vertAlign w:val="superscript"/>
        </w:rPr>
        <w:t>/собствено бащино фамилно име /</w:t>
      </w:r>
    </w:p>
    <w:p w14:paraId="160E3F17" w14:textId="77777777" w:rsidR="00CE39A1" w:rsidRPr="00D24A39" w:rsidRDefault="00CE39A1" w:rsidP="00287AA2">
      <w:pPr>
        <w:widowControl w:val="0"/>
        <w:autoSpaceDE w:val="0"/>
        <w:autoSpaceDN w:val="0"/>
        <w:adjustRightInd w:val="0"/>
        <w:spacing w:after="0" w:line="240" w:lineRule="auto"/>
        <w:jc w:val="both"/>
        <w:rPr>
          <w:rFonts w:ascii="Verdana" w:hAnsi="Verdana"/>
          <w:sz w:val="20"/>
          <w:szCs w:val="20"/>
        </w:rPr>
      </w:pPr>
      <w:r w:rsidRPr="00D24A39">
        <w:rPr>
          <w:rFonts w:ascii="Verdana" w:hAnsi="Verdana"/>
          <w:sz w:val="20"/>
          <w:szCs w:val="20"/>
        </w:rPr>
        <w:t>в качеството си на …………………………………………………………………………………...</w:t>
      </w:r>
    </w:p>
    <w:p w14:paraId="3B970383" w14:textId="77777777" w:rsidR="00CE39A1" w:rsidRPr="00D24A39" w:rsidRDefault="00CE39A1" w:rsidP="00287AA2">
      <w:pPr>
        <w:widowControl w:val="0"/>
        <w:autoSpaceDE w:val="0"/>
        <w:autoSpaceDN w:val="0"/>
        <w:adjustRightInd w:val="0"/>
        <w:spacing w:after="0" w:line="240" w:lineRule="auto"/>
        <w:ind w:firstLine="709"/>
        <w:jc w:val="center"/>
        <w:rPr>
          <w:rFonts w:ascii="Verdana" w:hAnsi="Verdana"/>
          <w:sz w:val="20"/>
          <w:szCs w:val="20"/>
          <w:vertAlign w:val="superscript"/>
        </w:rPr>
      </w:pPr>
      <w:r w:rsidRPr="00D24A39">
        <w:rPr>
          <w:rFonts w:ascii="Verdana" w:hAnsi="Verdana"/>
          <w:i/>
          <w:sz w:val="20"/>
          <w:szCs w:val="20"/>
          <w:vertAlign w:val="superscript"/>
        </w:rPr>
        <w:t>/посочва се качеството на лицето</w:t>
      </w:r>
      <w:r w:rsidRPr="00D24A39">
        <w:rPr>
          <w:rFonts w:ascii="Verdana" w:hAnsi="Verdana"/>
          <w:sz w:val="20"/>
          <w:szCs w:val="20"/>
          <w:vertAlign w:val="superscript"/>
        </w:rPr>
        <w:t>/</w:t>
      </w:r>
    </w:p>
    <w:p w14:paraId="4B535EE0" w14:textId="0897AB2F" w:rsidR="00CE39A1" w:rsidRPr="00D24A39" w:rsidRDefault="00CE39A1" w:rsidP="00287AA2">
      <w:pPr>
        <w:spacing w:after="0" w:line="240" w:lineRule="auto"/>
        <w:jc w:val="both"/>
        <w:rPr>
          <w:rFonts w:ascii="Verdana" w:hAnsi="Verdana"/>
          <w:sz w:val="20"/>
          <w:szCs w:val="20"/>
          <w:vertAlign w:val="superscript"/>
        </w:rPr>
      </w:pPr>
      <w:r w:rsidRPr="00D24A39">
        <w:rPr>
          <w:rFonts w:ascii="Verdana" w:hAnsi="Verdana"/>
          <w:sz w:val="20"/>
          <w:szCs w:val="20"/>
        </w:rPr>
        <w:t>в…………………………………………………………………………………..............................</w:t>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vertAlign w:val="superscript"/>
        </w:rPr>
        <w:t>/наименование на участника/</w:t>
      </w:r>
    </w:p>
    <w:p w14:paraId="31B47C65" w14:textId="20D8295A" w:rsidR="00CE39A1" w:rsidRPr="00D24A39" w:rsidRDefault="00CE39A1" w:rsidP="00CE39A1">
      <w:pPr>
        <w:pStyle w:val="Footer"/>
        <w:tabs>
          <w:tab w:val="right" w:pos="9000"/>
        </w:tabs>
        <w:jc w:val="both"/>
        <w:rPr>
          <w:rFonts w:ascii="Verdana" w:hAnsi="Verdana"/>
          <w:sz w:val="20"/>
          <w:szCs w:val="20"/>
        </w:rPr>
      </w:pPr>
      <w:r w:rsidRPr="00D24A39">
        <w:rPr>
          <w:rFonts w:ascii="Verdana" w:hAnsi="Verdana"/>
          <w:sz w:val="20"/>
          <w:szCs w:val="20"/>
        </w:rPr>
        <w:t xml:space="preserve">Относно: </w:t>
      </w:r>
      <w:r>
        <w:rPr>
          <w:rFonts w:ascii="Verdana" w:hAnsi="Verdana"/>
          <w:sz w:val="20"/>
          <w:szCs w:val="20"/>
        </w:rPr>
        <w:t>Участие в</w:t>
      </w:r>
      <w:r w:rsidRPr="00D24A39">
        <w:rPr>
          <w:rFonts w:ascii="Verdana" w:hAnsi="Verdana"/>
          <w:sz w:val="20"/>
          <w:szCs w:val="20"/>
        </w:rPr>
        <w:t xml:space="preserve"> обществена поръчка с</w:t>
      </w:r>
      <w:r w:rsidRPr="00D24A39">
        <w:rPr>
          <w:rFonts w:ascii="Verdana" w:hAnsi="Verdana"/>
          <w:bCs/>
          <w:sz w:val="20"/>
          <w:szCs w:val="20"/>
        </w:rPr>
        <w:t xml:space="preserve"> предмет: </w:t>
      </w:r>
      <w:r w:rsidRPr="00D24A39">
        <w:rPr>
          <w:rFonts w:ascii="Verdana" w:hAnsi="Verdana"/>
          <w:b/>
          <w:sz w:val="20"/>
          <w:szCs w:val="20"/>
        </w:rPr>
        <w:t>„</w:t>
      </w:r>
      <w:r w:rsidRPr="00CE39A1">
        <w:rPr>
          <w:rFonts w:ascii="Verdana" w:hAnsi="Verdana"/>
          <w:b/>
          <w:sz w:val="20"/>
          <w:szCs w:val="20"/>
        </w:rPr>
        <w:t>Рехабилитация на уличен канал 50/75 бетон по бул. „Арсеналски”, от съществуваща ревизионна шахта пред бл.45 до съществуваща ревизионна шахта на кръстовището с ул. „Зорница“ – по технология „Облицовка с втвърдяване на място (CIPP)”; ж.к. „Лозенец”, СО - район Лозенец</w:t>
      </w:r>
      <w:r w:rsidRPr="00D24A39">
        <w:rPr>
          <w:rFonts w:ascii="Verdana" w:hAnsi="Verdana"/>
          <w:b/>
          <w:sz w:val="20"/>
          <w:szCs w:val="20"/>
        </w:rPr>
        <w:t>“</w:t>
      </w:r>
    </w:p>
    <w:p w14:paraId="64A7AA14" w14:textId="77777777" w:rsidR="00CE39A1" w:rsidRPr="00D24A39" w:rsidRDefault="00CE39A1" w:rsidP="00CE39A1">
      <w:pPr>
        <w:shd w:val="clear" w:color="auto" w:fill="FFFFFF"/>
        <w:jc w:val="center"/>
        <w:rPr>
          <w:rFonts w:ascii="Verdana" w:hAnsi="Verdana"/>
          <w:color w:val="808080"/>
          <w:sz w:val="20"/>
          <w:szCs w:val="20"/>
        </w:rPr>
      </w:pPr>
      <w:r w:rsidRPr="00D24A39">
        <w:rPr>
          <w:rFonts w:ascii="Verdana" w:hAnsi="Verdana"/>
          <w:i/>
          <w:color w:val="333333"/>
          <w:sz w:val="20"/>
          <w:szCs w:val="20"/>
        </w:rPr>
        <w:t xml:space="preserve"> </w:t>
      </w:r>
    </w:p>
    <w:p w14:paraId="0F34AC7E" w14:textId="77777777" w:rsidR="00CE39A1" w:rsidRPr="00D24A39" w:rsidRDefault="00CE39A1" w:rsidP="00CE39A1">
      <w:pPr>
        <w:pStyle w:val="BodyText"/>
        <w:shd w:val="clear" w:color="auto" w:fill="FFFFFF"/>
        <w:outlineLvl w:val="0"/>
        <w:rPr>
          <w:rFonts w:ascii="Verdana" w:hAnsi="Verdana"/>
          <w:b/>
          <w:bCs/>
          <w:sz w:val="20"/>
        </w:rPr>
      </w:pPr>
      <w:r w:rsidRPr="00D24A39">
        <w:rPr>
          <w:rFonts w:ascii="Verdana" w:hAnsi="Verdana"/>
          <w:bCs/>
          <w:sz w:val="20"/>
        </w:rPr>
        <w:t>УВАЖАЕМИ ДАМИ И ГОСПОДА,</w:t>
      </w:r>
    </w:p>
    <w:p w14:paraId="4C9A3AB5" w14:textId="68C377F2" w:rsidR="00CE39A1" w:rsidRPr="00D24A39" w:rsidRDefault="00CE39A1" w:rsidP="00CE39A1">
      <w:pPr>
        <w:shd w:val="clear" w:color="auto" w:fill="FFFFFF"/>
        <w:spacing w:before="120" w:after="120" w:line="360" w:lineRule="auto"/>
        <w:jc w:val="both"/>
        <w:rPr>
          <w:rFonts w:ascii="Verdana" w:hAnsi="Verdana"/>
          <w:b/>
          <w:sz w:val="20"/>
          <w:szCs w:val="20"/>
        </w:rPr>
      </w:pPr>
      <w:r w:rsidRPr="00D24A39">
        <w:rPr>
          <w:rFonts w:ascii="Verdana" w:hAnsi="Verdana"/>
          <w:sz w:val="20"/>
          <w:szCs w:val="20"/>
        </w:rPr>
        <w:t>След запознаване с всички документи и образци от документацията за обществена поръчка, потвърждаваме, че в случай че бъдем избрани за изпълнител, ще изпълним поръчката, съобразно заложените</w:t>
      </w:r>
      <w:r w:rsidRPr="00D24A39">
        <w:rPr>
          <w:rFonts w:ascii="Verdana" w:hAnsi="Verdana" w:cs="Tahoma"/>
          <w:color w:val="000000"/>
          <w:sz w:val="20"/>
          <w:szCs w:val="20"/>
        </w:rPr>
        <w:t xml:space="preserve"> в проекта на договор и неговите раздели - срокове, технически спецификации и изисквания на възложителя</w:t>
      </w:r>
      <w:r w:rsidRPr="00D24A39">
        <w:rPr>
          <w:rFonts w:ascii="Verdana" w:hAnsi="Verdana"/>
          <w:sz w:val="20"/>
          <w:szCs w:val="20"/>
        </w:rPr>
        <w:t>.</w:t>
      </w:r>
    </w:p>
    <w:p w14:paraId="6D22E3EB" w14:textId="77777777" w:rsidR="00B02D58" w:rsidRPr="001E7B72" w:rsidRDefault="00B02D58" w:rsidP="00B02D58">
      <w:pPr>
        <w:jc w:val="both"/>
        <w:rPr>
          <w:rFonts w:ascii="Verdana" w:hAnsi="Verdana"/>
          <w:b/>
          <w:sz w:val="20"/>
          <w:szCs w:val="20"/>
        </w:rPr>
      </w:pPr>
      <w:r w:rsidRPr="001E7B72">
        <w:rPr>
          <w:rFonts w:ascii="Verdana" w:hAnsi="Verdana"/>
          <w:b/>
          <w:sz w:val="20"/>
          <w:szCs w:val="20"/>
        </w:rPr>
        <w:t>С подаването на настоящия документ декларираме, че приемаме условията и ще подпишем, в случай че бъдем избрани Проекто-договора и приложенията, с които сме се запознали в качеството ни на участник от получената документация по настоящата поръчка.</w:t>
      </w:r>
    </w:p>
    <w:p w14:paraId="6E8EB28B" w14:textId="44480747" w:rsidR="00B02D58" w:rsidRPr="001E7B72" w:rsidRDefault="00B02D58" w:rsidP="00B02D58">
      <w:pPr>
        <w:jc w:val="both"/>
        <w:rPr>
          <w:rFonts w:ascii="Verdana" w:hAnsi="Verdana"/>
          <w:sz w:val="20"/>
          <w:szCs w:val="20"/>
        </w:rPr>
      </w:pPr>
      <w:r w:rsidRPr="001E7B72">
        <w:rPr>
          <w:rFonts w:ascii="Verdana" w:hAnsi="Verdana"/>
          <w:sz w:val="20"/>
          <w:szCs w:val="20"/>
        </w:rPr>
        <w:t xml:space="preserve">Тази оферта остава валидна за срок от  ……………………… </w:t>
      </w:r>
      <w:r w:rsidR="00CE39A1">
        <w:rPr>
          <w:rFonts w:ascii="Verdana" w:hAnsi="Verdana"/>
          <w:sz w:val="20"/>
          <w:szCs w:val="20"/>
        </w:rPr>
        <w:t>месеца</w:t>
      </w:r>
      <w:r>
        <w:rPr>
          <w:rFonts w:ascii="Verdana" w:hAnsi="Verdana"/>
          <w:sz w:val="20"/>
          <w:szCs w:val="20"/>
          <w:lang w:val="en-US"/>
        </w:rPr>
        <w:t>*</w:t>
      </w:r>
      <w:r w:rsidRPr="001E7B72">
        <w:rPr>
          <w:rFonts w:ascii="Verdana" w:hAnsi="Verdana"/>
          <w:sz w:val="20"/>
          <w:szCs w:val="20"/>
        </w:rPr>
        <w:t xml:space="preserve"> от крайната дата за подаване на оферти.</w:t>
      </w:r>
    </w:p>
    <w:p w14:paraId="73647F4C" w14:textId="6BDBCE53" w:rsidR="00B02D58" w:rsidRDefault="00B02D58" w:rsidP="00B02D58">
      <w:pPr>
        <w:jc w:val="both"/>
        <w:rPr>
          <w:rFonts w:ascii="Verdana" w:hAnsi="Verdana"/>
          <w:sz w:val="20"/>
          <w:szCs w:val="20"/>
        </w:rPr>
      </w:pPr>
      <w:r w:rsidRPr="001E7B72">
        <w:rPr>
          <w:rFonts w:ascii="Verdana" w:hAnsi="Verdana"/>
          <w:sz w:val="20"/>
          <w:szCs w:val="20"/>
        </w:rPr>
        <w:t>*Изисква</w:t>
      </w:r>
      <w:r w:rsidR="00CE39A1">
        <w:rPr>
          <w:rFonts w:ascii="Verdana" w:hAnsi="Verdana"/>
          <w:sz w:val="20"/>
          <w:szCs w:val="20"/>
        </w:rPr>
        <w:t>нето на възложителят е минимум 5 месеца</w:t>
      </w:r>
      <w:r w:rsidRPr="001E7B72">
        <w:rPr>
          <w:rFonts w:ascii="Verdana" w:hAnsi="Verdana"/>
          <w:sz w:val="20"/>
          <w:szCs w:val="20"/>
        </w:rPr>
        <w:t xml:space="preserve"> считано от датата определена за краен срок за получаване на оферти.</w:t>
      </w:r>
    </w:p>
    <w:p w14:paraId="281AEF93" w14:textId="480CE777" w:rsidR="00287AA2" w:rsidRPr="00F4793E" w:rsidRDefault="00287AA2" w:rsidP="00287AA2">
      <w:pPr>
        <w:spacing w:after="120"/>
        <w:jc w:val="both"/>
        <w:rPr>
          <w:rFonts w:ascii="Verdana" w:eastAsia="Times New Roman" w:hAnsi="Verdana"/>
          <w:b/>
          <w:sz w:val="20"/>
          <w:szCs w:val="20"/>
        </w:rPr>
      </w:pPr>
      <w:r w:rsidRPr="00F4793E">
        <w:rPr>
          <w:rFonts w:ascii="Verdana" w:hAnsi="Verdana"/>
          <w:b/>
          <w:spacing w:val="-5"/>
          <w:sz w:val="20"/>
          <w:szCs w:val="20"/>
        </w:rPr>
        <w:t>Срок на изпълнение</w:t>
      </w:r>
      <w:r w:rsidRPr="00F4793E">
        <w:rPr>
          <w:rFonts w:ascii="Verdana" w:eastAsia="Times New Roman" w:hAnsi="Verdana"/>
          <w:sz w:val="20"/>
          <w:szCs w:val="20"/>
        </w:rPr>
        <w:t xml:space="preserve"> определен съгласно проекта на договор</w:t>
      </w:r>
      <w:r w:rsidRPr="00F4793E">
        <w:rPr>
          <w:rFonts w:ascii="Verdana" w:hAnsi="Verdana"/>
          <w:b/>
          <w:spacing w:val="-5"/>
          <w:sz w:val="20"/>
          <w:szCs w:val="20"/>
        </w:rPr>
        <w:t xml:space="preserve">: …………………………………. * </w:t>
      </w:r>
      <w:r>
        <w:rPr>
          <w:rFonts w:ascii="Verdana" w:eastAsia="Times New Roman" w:hAnsi="Verdana"/>
          <w:b/>
          <w:sz w:val="20"/>
          <w:szCs w:val="20"/>
        </w:rPr>
        <w:t>работни</w:t>
      </w:r>
      <w:r w:rsidRPr="00F4793E">
        <w:rPr>
          <w:rFonts w:ascii="Verdana" w:eastAsia="Times New Roman" w:hAnsi="Verdana"/>
          <w:b/>
          <w:sz w:val="20"/>
          <w:szCs w:val="20"/>
        </w:rPr>
        <w:t xml:space="preserve"> дни</w:t>
      </w:r>
    </w:p>
    <w:p w14:paraId="2C65AB2D" w14:textId="49A10698" w:rsidR="00287AA2" w:rsidRPr="00287AA2" w:rsidRDefault="00287AA2" w:rsidP="00287AA2">
      <w:pPr>
        <w:spacing w:after="120"/>
        <w:jc w:val="both"/>
        <w:rPr>
          <w:rFonts w:ascii="Verdana" w:eastAsia="Times New Roman" w:hAnsi="Verdana"/>
          <w:sz w:val="20"/>
          <w:szCs w:val="20"/>
        </w:rPr>
      </w:pPr>
      <w:r w:rsidRPr="00F4793E">
        <w:rPr>
          <w:rFonts w:ascii="Verdana" w:eastAsia="Times New Roman" w:hAnsi="Verdana"/>
          <w:b/>
          <w:sz w:val="20"/>
          <w:szCs w:val="20"/>
        </w:rPr>
        <w:t>*</w:t>
      </w:r>
      <w:r w:rsidRPr="00F4793E">
        <w:rPr>
          <w:rFonts w:ascii="Verdana" w:eastAsia="Times New Roman" w:hAnsi="Verdana"/>
          <w:sz w:val="20"/>
          <w:szCs w:val="20"/>
        </w:rPr>
        <w:t xml:space="preserve"> не по-дълъг от </w:t>
      </w:r>
      <w:r w:rsidRPr="00287AA2">
        <w:rPr>
          <w:rFonts w:ascii="Verdana" w:eastAsia="Times New Roman" w:hAnsi="Verdana"/>
          <w:b/>
          <w:sz w:val="20"/>
          <w:szCs w:val="20"/>
        </w:rPr>
        <w:t>30 работни дни</w:t>
      </w:r>
    </w:p>
    <w:p w14:paraId="617F45F0" w14:textId="77777777" w:rsidR="00287AA2" w:rsidRPr="00287AA2" w:rsidRDefault="00287AA2" w:rsidP="00287AA2">
      <w:pPr>
        <w:jc w:val="both"/>
        <w:rPr>
          <w:rFonts w:ascii="Verdana" w:hAnsi="Verdana"/>
          <w:sz w:val="20"/>
          <w:szCs w:val="20"/>
        </w:rPr>
      </w:pPr>
      <w:r w:rsidRPr="00287AA2">
        <w:rPr>
          <w:rFonts w:ascii="Verdana" w:hAnsi="Verdana"/>
          <w:sz w:val="20"/>
          <w:szCs w:val="20"/>
        </w:rPr>
        <w:t>Известна ми е отговорността по чл.313 от Наказателния кодекс за посочване на неверни данни.</w:t>
      </w:r>
    </w:p>
    <w:p w14:paraId="717469BD" w14:textId="6AAAE89E" w:rsidR="00B02D58" w:rsidRPr="001E7B72" w:rsidRDefault="00287AA2" w:rsidP="00287AA2">
      <w:pPr>
        <w:jc w:val="both"/>
        <w:rPr>
          <w:rFonts w:ascii="Verdana" w:hAnsi="Verdana"/>
          <w:sz w:val="20"/>
          <w:szCs w:val="20"/>
        </w:rPr>
      </w:pPr>
      <w:r w:rsidRPr="00287AA2">
        <w:rPr>
          <w:rFonts w:ascii="Verdana" w:hAnsi="Verdana"/>
          <w:sz w:val="20"/>
          <w:szCs w:val="20"/>
        </w:rPr>
        <w:t>Документът се подписва от законния представител на участника или от надлежно упълномощено лице.</w:t>
      </w:r>
    </w:p>
    <w:p w14:paraId="74AEA8F2" w14:textId="77777777" w:rsidR="00CE39A1" w:rsidRDefault="00B02D58" w:rsidP="00CE39A1">
      <w:pPr>
        <w:spacing w:after="0" w:line="240" w:lineRule="auto"/>
        <w:jc w:val="both"/>
        <w:rPr>
          <w:rFonts w:ascii="Verdana" w:hAnsi="Verdana"/>
          <w:sz w:val="20"/>
          <w:szCs w:val="20"/>
        </w:rPr>
      </w:pPr>
      <w:r w:rsidRPr="001E7B72">
        <w:rPr>
          <w:rFonts w:ascii="Verdana" w:hAnsi="Verdana"/>
          <w:sz w:val="20"/>
          <w:szCs w:val="20"/>
        </w:rPr>
        <w:t>Подпис: ..............................</w:t>
      </w:r>
      <w:r w:rsidRPr="001E7B72">
        <w:rPr>
          <w:rFonts w:ascii="Verdana" w:hAnsi="Verdana"/>
          <w:sz w:val="20"/>
          <w:szCs w:val="20"/>
        </w:rPr>
        <w:tab/>
        <w:t xml:space="preserve"> </w:t>
      </w:r>
      <w:r w:rsidRPr="001E7B72">
        <w:rPr>
          <w:rFonts w:ascii="Verdana" w:hAnsi="Verdana"/>
          <w:sz w:val="20"/>
          <w:szCs w:val="20"/>
        </w:rPr>
        <w:tab/>
        <w:t xml:space="preserve">    Дата:  ......................................</w:t>
      </w:r>
    </w:p>
    <w:p w14:paraId="7454588D" w14:textId="7314813B" w:rsidR="00B02D58" w:rsidRPr="001E7B72" w:rsidRDefault="00B02D58" w:rsidP="00CE39A1">
      <w:pPr>
        <w:spacing w:after="0" w:line="240" w:lineRule="auto"/>
        <w:jc w:val="both"/>
        <w:rPr>
          <w:rFonts w:ascii="Verdana" w:hAnsi="Verdana"/>
          <w:sz w:val="20"/>
          <w:szCs w:val="20"/>
        </w:rPr>
      </w:pPr>
      <w:r w:rsidRPr="001E7B72">
        <w:rPr>
          <w:rFonts w:ascii="Verdana" w:hAnsi="Verdana"/>
          <w:sz w:val="20"/>
          <w:szCs w:val="20"/>
        </w:rPr>
        <w:t>Име /с печатни букви/: ................................................................................</w:t>
      </w:r>
    </w:p>
    <w:p w14:paraId="62D618C0" w14:textId="77777777" w:rsidR="00B02D58" w:rsidRPr="001E7B72" w:rsidRDefault="00B02D58" w:rsidP="00CE39A1">
      <w:pPr>
        <w:spacing w:after="0"/>
        <w:jc w:val="both"/>
        <w:rPr>
          <w:rFonts w:ascii="Verdana" w:hAnsi="Verdana"/>
          <w:sz w:val="20"/>
          <w:szCs w:val="20"/>
        </w:rPr>
      </w:pPr>
      <w:r w:rsidRPr="001E7B72">
        <w:rPr>
          <w:rFonts w:ascii="Verdana" w:hAnsi="Verdana"/>
          <w:sz w:val="20"/>
          <w:szCs w:val="20"/>
        </w:rPr>
        <w:t>в качеството на:</w:t>
      </w:r>
      <w:r w:rsidRPr="001E7B72">
        <w:rPr>
          <w:rFonts w:ascii="Verdana" w:hAnsi="Verdana"/>
          <w:sz w:val="20"/>
          <w:szCs w:val="20"/>
        </w:rPr>
        <w:tab/>
        <w:t>......................................................................................</w:t>
      </w:r>
    </w:p>
    <w:p w14:paraId="4A805D95" w14:textId="77777777" w:rsidR="00B02D58" w:rsidRPr="001E7B72" w:rsidRDefault="00B02D58" w:rsidP="00CE39A1">
      <w:pPr>
        <w:spacing w:after="0"/>
        <w:jc w:val="both"/>
        <w:rPr>
          <w:rFonts w:ascii="Verdana" w:hAnsi="Verdana"/>
          <w:b/>
          <w:sz w:val="20"/>
          <w:szCs w:val="20"/>
        </w:rPr>
        <w:sectPr w:rsidR="00B02D58" w:rsidRPr="001E7B72" w:rsidSect="008E71FC">
          <w:pgSz w:w="11906" w:h="16838"/>
          <w:pgMar w:top="992" w:right="1646" w:bottom="709" w:left="1276" w:header="709" w:footer="709" w:gutter="0"/>
          <w:cols w:space="720"/>
          <w:vAlign w:val="both"/>
        </w:sectPr>
      </w:pPr>
    </w:p>
    <w:p w14:paraId="3993032F" w14:textId="77777777" w:rsidR="00B02D58" w:rsidRPr="001E7B72"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3</w:t>
      </w:r>
    </w:p>
    <w:p w14:paraId="57EDE4AF" w14:textId="77777777" w:rsidR="00B02D58" w:rsidRPr="001E7B72" w:rsidRDefault="00B02D58" w:rsidP="00B02D58">
      <w:pPr>
        <w:jc w:val="center"/>
        <w:rPr>
          <w:rFonts w:ascii="Verdana" w:hAnsi="Verdana"/>
          <w:b/>
          <w:sz w:val="20"/>
          <w:szCs w:val="20"/>
          <w:lang w:val="en-US"/>
        </w:rPr>
      </w:pPr>
    </w:p>
    <w:p w14:paraId="5C6AF9C5" w14:textId="77777777" w:rsidR="00B02D58" w:rsidRPr="002F1D69" w:rsidRDefault="00B02D58" w:rsidP="00B02D58">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0EFCDF80" w14:textId="77777777" w:rsidR="00B02D58" w:rsidRPr="002F1D69" w:rsidRDefault="00B02D58" w:rsidP="00B02D58">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w:t>
      </w:r>
      <w:r w:rsidRPr="009226C0">
        <w:rPr>
          <w:rFonts w:ascii="Verdana" w:eastAsia="Times New Roman" w:hAnsi="Verdana"/>
          <w:b/>
          <w:sz w:val="20"/>
          <w:szCs w:val="20"/>
          <w:lang w:val="ru-RU"/>
        </w:rPr>
        <w:t>7</w:t>
      </w:r>
      <w:r w:rsidRPr="002F1D69">
        <w:rPr>
          <w:rFonts w:ascii="Verdana" w:eastAsia="Times New Roman" w:hAnsi="Verdana"/>
          <w:b/>
          <w:sz w:val="20"/>
          <w:szCs w:val="20"/>
        </w:rPr>
        <w:t xml:space="preserve">, ал. </w:t>
      </w:r>
      <w:r w:rsidRPr="009226C0">
        <w:rPr>
          <w:rFonts w:ascii="Verdana" w:eastAsia="Times New Roman" w:hAnsi="Verdana"/>
          <w:b/>
          <w:sz w:val="20"/>
          <w:szCs w:val="20"/>
          <w:lang w:val="ru-RU"/>
        </w:rPr>
        <w:t>5</w:t>
      </w:r>
      <w:r w:rsidRPr="002F1D69">
        <w:rPr>
          <w:rFonts w:ascii="Verdana" w:eastAsia="Times New Roman" w:hAnsi="Verdana"/>
          <w:b/>
          <w:sz w:val="20"/>
          <w:szCs w:val="20"/>
        </w:rPr>
        <w:t xml:space="preserve"> от ППЗОП</w:t>
      </w:r>
    </w:p>
    <w:p w14:paraId="1616D851" w14:textId="77777777" w:rsidR="00B02D58" w:rsidRDefault="00B02D58" w:rsidP="00B02D58">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0575525A" w14:textId="77777777" w:rsidR="00B02D58" w:rsidRPr="002F1D69" w:rsidRDefault="00B02D58" w:rsidP="00B02D58">
      <w:pPr>
        <w:spacing w:after="0" w:line="360" w:lineRule="auto"/>
        <w:ind w:left="720" w:hanging="11"/>
        <w:jc w:val="center"/>
        <w:rPr>
          <w:rFonts w:ascii="Verdana" w:eastAsia="Times New Roman" w:hAnsi="Verdana"/>
          <w:sz w:val="20"/>
          <w:szCs w:val="20"/>
        </w:rPr>
      </w:pPr>
    </w:p>
    <w:p w14:paraId="00E4FFA5" w14:textId="7807A007" w:rsidR="00B02D58" w:rsidRPr="002F1D69" w:rsidRDefault="00B02D58" w:rsidP="00B02D58">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D3497D" w:rsidRPr="00D3497D">
        <w:rPr>
          <w:rFonts w:ascii="Verdana" w:eastAsia="Times New Roman" w:hAnsi="Verdana"/>
          <w:sz w:val="20"/>
          <w:szCs w:val="20"/>
          <w:lang w:eastAsia="bg-BG"/>
        </w:rPr>
        <w:t>Рехабилитация на уличен канал 50/75 бетон по бул. „Арсеналски”, от съществуваща ревизионна шахта пред бл.45 до съществуваща ревизионна шахта на кръстовището с ул. „Зорница“ – по технология „Облицовка с втвърдяване на място (CIPP)”; ж.к.</w:t>
      </w:r>
      <w:r w:rsidR="00D3497D">
        <w:rPr>
          <w:rFonts w:ascii="Verdana" w:eastAsia="Times New Roman" w:hAnsi="Verdana"/>
          <w:sz w:val="20"/>
          <w:szCs w:val="20"/>
          <w:lang w:eastAsia="bg-BG"/>
        </w:rPr>
        <w:t xml:space="preserve"> „Лозенец”, СО - район Лозенец</w:t>
      </w:r>
      <w:r w:rsidRPr="002F1D69">
        <w:rPr>
          <w:rFonts w:ascii="Verdana" w:eastAsia="Times New Roman" w:hAnsi="Verdana"/>
          <w:sz w:val="20"/>
          <w:szCs w:val="20"/>
          <w:lang w:eastAsia="bg-BG"/>
        </w:rPr>
        <w:t>”.</w:t>
      </w:r>
    </w:p>
    <w:p w14:paraId="6C301237" w14:textId="77777777" w:rsidR="00B02D58" w:rsidRPr="002F1D69" w:rsidRDefault="00B02D58" w:rsidP="00B02D58">
      <w:pPr>
        <w:suppressAutoHyphens/>
        <w:autoSpaceDE w:val="0"/>
        <w:spacing w:after="0" w:line="240" w:lineRule="auto"/>
        <w:jc w:val="center"/>
        <w:rPr>
          <w:rFonts w:ascii="Verdana" w:eastAsia="Times New Roman" w:hAnsi="Verdana"/>
          <w:sz w:val="20"/>
          <w:szCs w:val="20"/>
          <w:lang w:eastAsia="ar-SA"/>
        </w:rPr>
      </w:pPr>
    </w:p>
    <w:p w14:paraId="0B37A772" w14:textId="77777777" w:rsidR="00B02D58" w:rsidRPr="002F1D69" w:rsidRDefault="00B02D58" w:rsidP="00B02D58">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711F68CC" w14:textId="77777777" w:rsidR="00B02D58" w:rsidRPr="002F1D69" w:rsidRDefault="00B02D58" w:rsidP="00B02D58">
      <w:pPr>
        <w:suppressAutoHyphens/>
        <w:autoSpaceDE w:val="0"/>
        <w:spacing w:after="0" w:line="240" w:lineRule="auto"/>
        <w:jc w:val="center"/>
        <w:rPr>
          <w:rFonts w:ascii="Verdana" w:eastAsia="Times New Roman" w:hAnsi="Verdana"/>
          <w:sz w:val="20"/>
          <w:szCs w:val="20"/>
          <w:lang w:eastAsia="ar-SA"/>
        </w:rPr>
      </w:pPr>
    </w:p>
    <w:p w14:paraId="5D0456A4"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0A7CA73A"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6B2800C8"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78B2F901"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0507A16A"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Известна</w:t>
      </w:r>
      <w:r w:rsidRPr="002F1D69">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10C81157" w14:textId="77777777" w:rsidR="00B02D58" w:rsidRPr="002F1D69" w:rsidRDefault="00B02D58" w:rsidP="00B02D58">
      <w:pPr>
        <w:suppressAutoHyphens/>
        <w:autoSpaceDE w:val="0"/>
        <w:spacing w:after="0" w:line="240" w:lineRule="auto"/>
        <w:ind w:left="360" w:hanging="360"/>
        <w:rPr>
          <w:rFonts w:ascii="Verdana" w:eastAsia="Times New Roman" w:hAnsi="Verdana"/>
          <w:sz w:val="20"/>
          <w:szCs w:val="20"/>
          <w:lang w:eastAsia="ar-SA"/>
        </w:rPr>
      </w:pPr>
    </w:p>
    <w:p w14:paraId="664DE210" w14:textId="77777777" w:rsidR="00B02D58" w:rsidRPr="002F1D69" w:rsidRDefault="00B02D58" w:rsidP="00B02D58">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54E66723" w14:textId="77777777" w:rsidR="00B02D58" w:rsidRPr="002F1D69" w:rsidRDefault="00B02D58" w:rsidP="00B02D5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260F9610" w14:textId="77777777" w:rsidR="00B02D58" w:rsidRDefault="00B02D58" w:rsidP="00B02D58">
      <w:pPr>
        <w:jc w:val="center"/>
        <w:rPr>
          <w:rFonts w:ascii="Verdana" w:hAnsi="Verdana"/>
          <w:b/>
          <w:sz w:val="20"/>
          <w:szCs w:val="20"/>
          <w:lang w:val="ru-RU"/>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3EFCB051" w14:textId="77777777" w:rsidR="00B02D58" w:rsidRPr="001E7B72" w:rsidRDefault="00B02D58" w:rsidP="00B02D58">
      <w:pPr>
        <w:rPr>
          <w:rFonts w:ascii="Verdana" w:hAnsi="Verdana"/>
          <w:sz w:val="20"/>
          <w:szCs w:val="20"/>
        </w:rPr>
      </w:pPr>
      <w:r w:rsidRPr="001E7B72">
        <w:rPr>
          <w:rFonts w:ascii="Verdana" w:hAnsi="Verdana"/>
          <w:sz w:val="20"/>
          <w:szCs w:val="20"/>
        </w:rPr>
        <w:t xml:space="preserve"> </w:t>
      </w:r>
    </w:p>
    <w:p w14:paraId="7F04D85B" w14:textId="77777777" w:rsidR="00B02D58" w:rsidRPr="001E7B72" w:rsidRDefault="00B02D58" w:rsidP="00B02D58">
      <w:pPr>
        <w:rPr>
          <w:rFonts w:ascii="Verdana" w:hAnsi="Verdana"/>
          <w:sz w:val="20"/>
          <w:szCs w:val="20"/>
          <w:lang w:val="ru-RU"/>
        </w:rPr>
      </w:pPr>
    </w:p>
    <w:p w14:paraId="77ED1F74" w14:textId="77777777" w:rsidR="00B02D58" w:rsidRPr="001E7B72" w:rsidRDefault="00B02D58" w:rsidP="00B02D58">
      <w:pPr>
        <w:rPr>
          <w:rFonts w:ascii="Verdana" w:hAnsi="Verdana"/>
          <w:b/>
          <w:sz w:val="20"/>
          <w:szCs w:val="20"/>
          <w:lang w:val="ru-RU"/>
        </w:rPr>
        <w:sectPr w:rsidR="00B02D58" w:rsidRPr="001E7B72" w:rsidSect="008E71FC">
          <w:pgSz w:w="11906" w:h="16838"/>
          <w:pgMar w:top="992" w:right="1646" w:bottom="709" w:left="1276" w:header="709" w:footer="709" w:gutter="0"/>
          <w:cols w:space="720"/>
          <w:vAlign w:val="both"/>
        </w:sectPr>
      </w:pPr>
    </w:p>
    <w:p w14:paraId="5EDCA3D8" w14:textId="77777777" w:rsidR="00B02D58" w:rsidRPr="00505BF4"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4</w:t>
      </w:r>
    </w:p>
    <w:p w14:paraId="25815C28" w14:textId="77777777" w:rsidR="00B02D58" w:rsidRPr="002F1D69" w:rsidRDefault="00B02D58" w:rsidP="00B02D58">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6EB9305D" w14:textId="77777777" w:rsidR="00B02D58" w:rsidRPr="002F1D69" w:rsidRDefault="00B02D58" w:rsidP="00B02D58">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97, ал. 5 от ППЗОП</w:t>
      </w:r>
    </w:p>
    <w:p w14:paraId="518144B6" w14:textId="77777777" w:rsidR="00B02D58" w:rsidRDefault="00B02D58" w:rsidP="00B02D58">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3-5 от ЗОП)</w:t>
      </w:r>
    </w:p>
    <w:p w14:paraId="6735EDBB" w14:textId="77777777" w:rsidR="00B02D58" w:rsidRPr="002F1D69" w:rsidRDefault="00B02D58" w:rsidP="00B02D58">
      <w:pPr>
        <w:spacing w:after="0" w:line="360" w:lineRule="auto"/>
        <w:ind w:left="720" w:hanging="11"/>
        <w:jc w:val="center"/>
        <w:rPr>
          <w:rFonts w:ascii="Verdana" w:eastAsia="Times New Roman" w:hAnsi="Verdana"/>
          <w:sz w:val="20"/>
          <w:szCs w:val="20"/>
        </w:rPr>
      </w:pPr>
    </w:p>
    <w:p w14:paraId="1AEE0331" w14:textId="1883E298" w:rsidR="00B02D58" w:rsidRPr="002F1D69" w:rsidRDefault="00B02D58" w:rsidP="00B02D58">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D3497D" w:rsidRPr="00D3497D">
        <w:rPr>
          <w:rFonts w:ascii="Verdana" w:eastAsia="Times New Roman" w:hAnsi="Verdana"/>
          <w:sz w:val="20"/>
          <w:szCs w:val="20"/>
          <w:lang w:eastAsia="bg-BG"/>
        </w:rPr>
        <w:t>Рехабилитация на уличен канал 50/75 бетон по бул. „Арсеналски”, от съществуваща ревизионна шахта пред бл.45 до съществуваща ревизионна шахта на кръстовището с ул. „Зорница“ – по технология „Облицовка с втвърдяване на място (CIPP)”; ж.к.</w:t>
      </w:r>
      <w:r w:rsidR="00D3497D">
        <w:rPr>
          <w:rFonts w:ascii="Verdana" w:eastAsia="Times New Roman" w:hAnsi="Verdana"/>
          <w:sz w:val="20"/>
          <w:szCs w:val="20"/>
          <w:lang w:eastAsia="bg-BG"/>
        </w:rPr>
        <w:t xml:space="preserve"> „Лозенец”, СО - район Лозенец</w:t>
      </w:r>
      <w:r w:rsidRPr="002F1D69">
        <w:rPr>
          <w:rFonts w:ascii="Verdana" w:eastAsia="Times New Roman" w:hAnsi="Verdana"/>
          <w:sz w:val="20"/>
          <w:szCs w:val="20"/>
          <w:lang w:eastAsia="bg-BG"/>
        </w:rPr>
        <w:t>”.</w:t>
      </w:r>
    </w:p>
    <w:p w14:paraId="37FD23A0" w14:textId="77777777" w:rsidR="00B02D58" w:rsidRPr="002F1D69" w:rsidRDefault="00B02D58" w:rsidP="00B02D58">
      <w:pPr>
        <w:spacing w:after="0" w:line="360" w:lineRule="auto"/>
        <w:jc w:val="both"/>
        <w:rPr>
          <w:rFonts w:ascii="Verdana" w:eastAsia="Times New Roman" w:hAnsi="Verdana"/>
          <w:sz w:val="20"/>
          <w:szCs w:val="20"/>
          <w:lang w:eastAsia="bg-BG"/>
        </w:rPr>
      </w:pPr>
    </w:p>
    <w:p w14:paraId="054C8D24" w14:textId="77777777" w:rsidR="00B02D58" w:rsidRPr="002F1D69" w:rsidRDefault="00B02D58" w:rsidP="00B02D58">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64CF53A6" w14:textId="77777777" w:rsidR="00B02D58" w:rsidRPr="002F1D69" w:rsidRDefault="00B02D58" w:rsidP="00B02D58">
      <w:pPr>
        <w:suppressAutoHyphens/>
        <w:autoSpaceDE w:val="0"/>
        <w:spacing w:after="0" w:line="240" w:lineRule="auto"/>
        <w:jc w:val="center"/>
        <w:rPr>
          <w:rFonts w:ascii="Verdana" w:eastAsia="Times New Roman" w:hAnsi="Verdana"/>
          <w:sz w:val="20"/>
          <w:szCs w:val="20"/>
          <w:lang w:eastAsia="ar-SA"/>
        </w:rPr>
      </w:pPr>
    </w:p>
    <w:p w14:paraId="00C902A4" w14:textId="77777777" w:rsidR="00B02D58" w:rsidRPr="002F1D69" w:rsidRDefault="00B02D58" w:rsidP="00413117">
      <w:pPr>
        <w:widowControl w:val="0"/>
        <w:numPr>
          <w:ilvl w:val="0"/>
          <w:numId w:val="6"/>
        </w:numPr>
        <w:spacing w:before="120" w:after="120" w:line="240" w:lineRule="auto"/>
        <w:jc w:val="both"/>
        <w:rPr>
          <w:rFonts w:ascii="Verdana" w:eastAsia="Times New Roman" w:hAnsi="Verdana"/>
          <w:sz w:val="20"/>
          <w:szCs w:val="20"/>
        </w:rPr>
      </w:pPr>
      <w:r w:rsidRPr="002F1D69">
        <w:rPr>
          <w:rFonts w:ascii="Verdana" w:eastAsia="Times New Roman" w:hAnsi="Verdana"/>
          <w:b/>
          <w:sz w:val="20"/>
          <w:szCs w:val="20"/>
        </w:rPr>
        <w:t>ИМА/НЯМА</w:t>
      </w:r>
      <w:r w:rsidRPr="002F1D69">
        <w:rPr>
          <w:rFonts w:ascii="Verdana" w:eastAsia="Times New Roman" w:hAnsi="Verdana"/>
          <w:sz w:val="20"/>
          <w:szCs w:val="20"/>
        </w:rPr>
        <w:t xml:space="preserve"> (невярното се зачертава)</w:t>
      </w:r>
    </w:p>
    <w:p w14:paraId="3A77004E" w14:textId="77777777" w:rsidR="00B02D58" w:rsidRPr="002F1D69" w:rsidRDefault="00B02D58" w:rsidP="00B02D58">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0253890E" w14:textId="77777777" w:rsidR="00B02D58" w:rsidRPr="002F1D69" w:rsidRDefault="00B02D58" w:rsidP="00B02D58">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59BD9F6C" w14:textId="77777777" w:rsidR="00B02D58" w:rsidRPr="002F1D69" w:rsidRDefault="00B02D58" w:rsidP="00413117">
      <w:pPr>
        <w:widowControl w:val="0"/>
        <w:numPr>
          <w:ilvl w:val="0"/>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налице неравнопоставеност в случаите по чл.44, ал.5 от ЗОП.</w:t>
      </w:r>
    </w:p>
    <w:p w14:paraId="5A99DB0F" w14:textId="77777777" w:rsidR="00B02D58" w:rsidRPr="002F1D69" w:rsidRDefault="00B02D58" w:rsidP="00413117">
      <w:pPr>
        <w:widowControl w:val="0"/>
        <w:numPr>
          <w:ilvl w:val="0"/>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установено, че:</w:t>
      </w:r>
    </w:p>
    <w:p w14:paraId="5B75C3B6" w14:textId="77777777" w:rsidR="00B02D58" w:rsidRPr="002F1D69" w:rsidRDefault="00B02D58" w:rsidP="00413117">
      <w:pPr>
        <w:widowControl w:val="0"/>
        <w:numPr>
          <w:ilvl w:val="1"/>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FE20139" w14:textId="77777777" w:rsidR="00B02D58" w:rsidRPr="002F1D69" w:rsidRDefault="00B02D58" w:rsidP="00413117">
      <w:pPr>
        <w:widowControl w:val="0"/>
        <w:numPr>
          <w:ilvl w:val="1"/>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2C55B4F6" w14:textId="77777777" w:rsidR="00B02D58" w:rsidRPr="002F1D69" w:rsidRDefault="00B02D58" w:rsidP="00B02D58">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6F0BFF41" w14:textId="77777777" w:rsidR="00B02D58" w:rsidRPr="002F1D69" w:rsidRDefault="00B02D58" w:rsidP="00B02D58">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3A4C622A" w14:textId="77777777" w:rsidR="00B02D58" w:rsidRPr="002F1D69" w:rsidRDefault="00B02D58" w:rsidP="00B02D58">
      <w:pPr>
        <w:suppressAutoHyphens/>
        <w:autoSpaceDE w:val="0"/>
        <w:spacing w:after="0" w:line="240" w:lineRule="auto"/>
        <w:ind w:left="360" w:hanging="360"/>
        <w:rPr>
          <w:rFonts w:ascii="Verdana" w:eastAsia="Times New Roman" w:hAnsi="Verdana"/>
          <w:sz w:val="20"/>
          <w:szCs w:val="20"/>
          <w:lang w:eastAsia="ar-SA"/>
        </w:rPr>
      </w:pPr>
    </w:p>
    <w:p w14:paraId="1F5EC159" w14:textId="77777777" w:rsidR="00B02D58" w:rsidRPr="002F1D69" w:rsidRDefault="00B02D58" w:rsidP="00B02D58">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112C2FE1" w14:textId="77777777" w:rsidR="00B02D58" w:rsidRPr="002F1D69" w:rsidRDefault="00B02D58" w:rsidP="00B02D58">
      <w:pPr>
        <w:spacing w:before="60" w:after="60" w:line="240" w:lineRule="auto"/>
        <w:ind w:right="299"/>
        <w:jc w:val="both"/>
        <w:rPr>
          <w:rFonts w:ascii="Verdana" w:eastAsia="Times New Roman" w:hAnsi="Verdana"/>
          <w:i/>
          <w:sz w:val="20"/>
          <w:szCs w:val="20"/>
          <w:lang w:eastAsia="bg-BG"/>
        </w:rPr>
      </w:pPr>
      <w:r w:rsidRPr="002F1D69">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67357538" w14:textId="77777777" w:rsidR="00B02D58" w:rsidRPr="001E7B72" w:rsidRDefault="00B02D58" w:rsidP="00B02D58">
      <w:pPr>
        <w:rPr>
          <w:rFonts w:ascii="Verdana" w:hAnsi="Verdana"/>
          <w:sz w:val="20"/>
          <w:szCs w:val="20"/>
        </w:rPr>
      </w:pPr>
    </w:p>
    <w:p w14:paraId="08DEE52D" w14:textId="77777777" w:rsidR="00B02D58" w:rsidRPr="001E7B72" w:rsidRDefault="00B02D58" w:rsidP="00B02D58">
      <w:pPr>
        <w:rPr>
          <w:rFonts w:ascii="Verdana" w:hAnsi="Verdana"/>
          <w:b/>
          <w:sz w:val="20"/>
          <w:szCs w:val="20"/>
          <w:lang w:val="ru-RU"/>
        </w:rPr>
        <w:sectPr w:rsidR="00B02D58" w:rsidRPr="001E7B72" w:rsidSect="008E71FC">
          <w:pgSz w:w="11906" w:h="16838" w:code="9"/>
          <w:pgMar w:top="992" w:right="1646" w:bottom="709" w:left="1276" w:header="709" w:footer="709" w:gutter="0"/>
          <w:cols w:space="720"/>
        </w:sectPr>
      </w:pPr>
    </w:p>
    <w:p w14:paraId="6A0A9E2D" w14:textId="77777777" w:rsidR="00B02D58" w:rsidRPr="00505BF4"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5</w:t>
      </w:r>
    </w:p>
    <w:p w14:paraId="34631258" w14:textId="77777777" w:rsidR="00B02D58" w:rsidRPr="00792528" w:rsidRDefault="00B02D58" w:rsidP="00B02D58">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57C38652" w14:textId="77777777" w:rsidR="00B02D58" w:rsidRPr="00792528" w:rsidRDefault="00B02D58" w:rsidP="00B02D58">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0304D527" w14:textId="77777777" w:rsidR="00B02D58" w:rsidRPr="00792528" w:rsidRDefault="00B02D58" w:rsidP="00B02D58">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6B71F914" w14:textId="14CD17BE" w:rsidR="00B02D58" w:rsidRDefault="00D3497D" w:rsidP="00B02D58">
      <w:pPr>
        <w:jc w:val="center"/>
        <w:rPr>
          <w:rFonts w:ascii="Verdana" w:hAnsi="Verdana"/>
          <w:sz w:val="20"/>
          <w:szCs w:val="20"/>
        </w:rPr>
      </w:pPr>
      <w:r w:rsidRPr="00D3497D">
        <w:rPr>
          <w:rFonts w:ascii="Verdana" w:eastAsia="Times New Roman" w:hAnsi="Verdana"/>
          <w:sz w:val="20"/>
          <w:szCs w:val="20"/>
          <w:lang w:eastAsia="bg-BG"/>
        </w:rPr>
        <w:t xml:space="preserve">Рехабилитация на уличен канал 50/75 бетон по бул. „Арсеналски”, от съществуваща ревизионна шахта пред бл.45 до съществуваща ревизионна шахта на кръстовището с ул. „Зорница“ – по технология „Облицовка с втвърдяване на място (CIPP)”; ж.к. „Лозенец”, СО - район Лозенец  </w:t>
      </w:r>
    </w:p>
    <w:p w14:paraId="0E6D7227" w14:textId="77777777" w:rsidR="00B02D58" w:rsidRDefault="00B02D58" w:rsidP="00B02D58">
      <w:pPr>
        <w:rPr>
          <w:rFonts w:ascii="Verdana" w:hAnsi="Verdana"/>
          <w:sz w:val="20"/>
          <w:szCs w:val="20"/>
        </w:rPr>
      </w:pPr>
    </w:p>
    <w:p w14:paraId="17C0EC5B" w14:textId="77777777" w:rsidR="00B02D58" w:rsidRPr="00792528" w:rsidRDefault="00B02D58" w:rsidP="00B02D58">
      <w:pPr>
        <w:rPr>
          <w:rFonts w:ascii="Verdana" w:hAnsi="Verdana"/>
          <w:sz w:val="20"/>
          <w:szCs w:val="20"/>
          <w:u w:val="single"/>
        </w:rPr>
      </w:pPr>
      <w:r w:rsidRPr="00792528">
        <w:rPr>
          <w:rFonts w:ascii="Verdana" w:hAnsi="Verdana"/>
          <w:sz w:val="20"/>
          <w:szCs w:val="20"/>
        </w:rPr>
        <w:t xml:space="preserve">Долуподписаният /-ната/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5F381CA6" w14:textId="77777777" w:rsidR="00B02D58" w:rsidRDefault="00B02D58" w:rsidP="00B02D58">
      <w:pPr>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06AFF1FC" w14:textId="77777777" w:rsidR="00B02D58" w:rsidRPr="00792528" w:rsidRDefault="00B02D58" w:rsidP="00B02D58">
      <w:pPr>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26E316AE" w14:textId="77777777" w:rsidR="00B02D58" w:rsidRDefault="00B02D58" w:rsidP="00B02D58">
      <w:pPr>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70E9EBA6" w14:textId="77777777" w:rsidR="00B02D58" w:rsidRDefault="00B02D58" w:rsidP="00B02D58">
      <w:pPr>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5902225C" w14:textId="77777777" w:rsidR="00B02D58" w:rsidRDefault="00B02D58" w:rsidP="00B02D58">
      <w:pPr>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41ED025B" w14:textId="77777777" w:rsidR="00B02D58" w:rsidRPr="00792528" w:rsidRDefault="00B02D58" w:rsidP="00B02D58">
      <w:pPr>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3C803C38" w14:textId="77777777" w:rsidR="00B02D58" w:rsidRDefault="00B02D58" w:rsidP="00B02D58">
      <w:pPr>
        <w:jc w:val="center"/>
        <w:rPr>
          <w:rFonts w:ascii="Verdana" w:hAnsi="Verdana"/>
          <w:b/>
          <w:sz w:val="20"/>
          <w:szCs w:val="20"/>
        </w:rPr>
      </w:pPr>
    </w:p>
    <w:p w14:paraId="1E92FE0C" w14:textId="77777777" w:rsidR="00B02D58" w:rsidRDefault="00B02D58" w:rsidP="00B02D58">
      <w:pPr>
        <w:jc w:val="center"/>
        <w:rPr>
          <w:rFonts w:ascii="Verdana" w:hAnsi="Verdana"/>
          <w:b/>
          <w:sz w:val="20"/>
          <w:szCs w:val="20"/>
        </w:rPr>
      </w:pPr>
    </w:p>
    <w:p w14:paraId="0828D3B3" w14:textId="77777777" w:rsidR="00B02D58" w:rsidRPr="00792528" w:rsidRDefault="00B02D58" w:rsidP="00B02D58">
      <w:pPr>
        <w:jc w:val="center"/>
        <w:rPr>
          <w:rFonts w:ascii="Verdana" w:hAnsi="Verdana"/>
          <w:b/>
          <w:sz w:val="20"/>
          <w:szCs w:val="20"/>
        </w:rPr>
      </w:pPr>
      <w:r w:rsidRPr="00792528">
        <w:rPr>
          <w:rFonts w:ascii="Verdana" w:hAnsi="Verdana"/>
          <w:b/>
          <w:sz w:val="20"/>
          <w:szCs w:val="20"/>
        </w:rPr>
        <w:t>Д Е К Л А Р И Р А М, ЧЕ:</w:t>
      </w:r>
    </w:p>
    <w:p w14:paraId="214E3C7E" w14:textId="77777777" w:rsidR="00B02D58" w:rsidRPr="00792528" w:rsidRDefault="00B02D58" w:rsidP="00B02D58">
      <w:pPr>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517365AB" w14:textId="77777777" w:rsidR="00B02D58" w:rsidRPr="00792528" w:rsidRDefault="00B02D58" w:rsidP="00B02D58">
      <w:pPr>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53103E4A" w14:textId="77777777" w:rsidR="00B02D58" w:rsidRPr="00792528" w:rsidRDefault="00B02D58" w:rsidP="00B02D58">
      <w:pPr>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31328FAD" w14:textId="77777777" w:rsidR="00B02D58" w:rsidRDefault="00B02D58" w:rsidP="00B02D58">
      <w:pPr>
        <w:rPr>
          <w:rFonts w:ascii="Verdana" w:hAnsi="Verdana"/>
          <w:b/>
          <w:bCs/>
          <w:sz w:val="20"/>
          <w:szCs w:val="20"/>
        </w:rPr>
      </w:pPr>
    </w:p>
    <w:p w14:paraId="7BBE9DCF" w14:textId="77777777" w:rsidR="00B02D58" w:rsidRPr="003765ED" w:rsidRDefault="00B02D58" w:rsidP="00B02D58">
      <w:pPr>
        <w:rPr>
          <w:rFonts w:ascii="Verdana" w:hAnsi="Verdana"/>
          <w:bCs/>
          <w:i/>
          <w:sz w:val="20"/>
          <w:szCs w:val="20"/>
        </w:rPr>
      </w:pPr>
      <w:r w:rsidRPr="003765ED">
        <w:rPr>
          <w:rFonts w:ascii="Verdana" w:hAnsi="Verdana"/>
          <w:bCs/>
          <w:i/>
          <w:sz w:val="20"/>
          <w:szCs w:val="20"/>
        </w:rPr>
        <w:t>Декларацията се подписва от лицата, които представляват участника.</w:t>
      </w:r>
    </w:p>
    <w:p w14:paraId="5AB916B8" w14:textId="77777777" w:rsidR="00B02D58" w:rsidRDefault="00B02D58" w:rsidP="00B02D58">
      <w:pPr>
        <w:jc w:val="center"/>
        <w:rPr>
          <w:rFonts w:ascii="Verdana" w:hAnsi="Verdana"/>
          <w:b/>
          <w:bCs/>
          <w:sz w:val="20"/>
          <w:szCs w:val="20"/>
        </w:rPr>
      </w:pPr>
    </w:p>
    <w:p w14:paraId="09A968E3" w14:textId="77777777" w:rsidR="00B02D58" w:rsidRPr="001E7B72" w:rsidRDefault="00B02D58" w:rsidP="00B02D58">
      <w:pPr>
        <w:rPr>
          <w:rFonts w:ascii="Verdana" w:hAnsi="Verdana"/>
          <w:b/>
          <w:sz w:val="20"/>
          <w:szCs w:val="20"/>
        </w:rPr>
        <w:sectPr w:rsidR="00B02D58" w:rsidRPr="001E7B72" w:rsidSect="008E71FC">
          <w:pgSz w:w="11909" w:h="16834" w:code="9"/>
          <w:pgMar w:top="663" w:right="1289" w:bottom="1077" w:left="1276" w:header="709" w:footer="550" w:gutter="0"/>
          <w:cols w:space="708"/>
          <w:vAlign w:val="both"/>
        </w:sectPr>
      </w:pPr>
    </w:p>
    <w:p w14:paraId="4329905A" w14:textId="77777777" w:rsidR="00B02D58" w:rsidRPr="004C2095"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6</w:t>
      </w:r>
    </w:p>
    <w:p w14:paraId="2C9395E7" w14:textId="77777777" w:rsidR="00B02D58" w:rsidRDefault="00B02D58" w:rsidP="00B02D58">
      <w:pPr>
        <w:jc w:val="center"/>
        <w:rPr>
          <w:rFonts w:ascii="Verdana" w:hAnsi="Verdana"/>
          <w:b/>
          <w:sz w:val="20"/>
          <w:szCs w:val="20"/>
        </w:rPr>
      </w:pPr>
    </w:p>
    <w:p w14:paraId="34EA8427"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23DC9FB7"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p>
    <w:p w14:paraId="61E7F743" w14:textId="77777777" w:rsidR="00B02D58" w:rsidRDefault="00B02D58" w:rsidP="00B02D58">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1B059FA2"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p>
    <w:p w14:paraId="41C9B89B" w14:textId="77777777" w:rsidR="00B02D58" w:rsidRPr="002F1D69" w:rsidRDefault="00B02D58" w:rsidP="00B02D58">
      <w:pPr>
        <w:spacing w:after="0" w:line="240" w:lineRule="auto"/>
        <w:jc w:val="right"/>
        <w:rPr>
          <w:rFonts w:ascii="Verdana" w:eastAsia="Times New Roman" w:hAnsi="Verdana" w:cs="Arial"/>
          <w:b/>
          <w:bCs/>
          <w:sz w:val="20"/>
          <w:szCs w:val="20"/>
          <w:lang w:eastAsia="bg-BG"/>
        </w:rPr>
      </w:pPr>
    </w:p>
    <w:p w14:paraId="72BBF955" w14:textId="2AD31C15" w:rsidR="00B02D58" w:rsidRPr="002F1D69" w:rsidRDefault="00B02D58" w:rsidP="00B02D58">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D3497D" w:rsidRPr="00D3497D">
        <w:rPr>
          <w:rFonts w:ascii="Verdana" w:eastAsia="Times New Roman" w:hAnsi="Verdana"/>
          <w:sz w:val="20"/>
          <w:szCs w:val="20"/>
          <w:lang w:eastAsia="bg-BG"/>
        </w:rPr>
        <w:t>Рехабилитация на уличен канал 50/75 бетон по бул. „Арсеналски”, от съществуваща ревизионна шахта пред бл.45 до съществуваща ревизионна шахта на кръстовището с ул. „Зорница“ – по технология „Облицовка с втвърдяване на място (CIPP)”; ж.к.</w:t>
      </w:r>
      <w:r w:rsidR="00D3497D">
        <w:rPr>
          <w:rFonts w:ascii="Verdana" w:eastAsia="Times New Roman" w:hAnsi="Verdana"/>
          <w:sz w:val="20"/>
          <w:szCs w:val="20"/>
          <w:lang w:eastAsia="bg-BG"/>
        </w:rPr>
        <w:t xml:space="preserve"> „Лозенец”, СО - район Лозенец</w:t>
      </w:r>
      <w:r w:rsidRPr="002F1D69">
        <w:rPr>
          <w:rFonts w:ascii="Verdana" w:eastAsia="Times New Roman" w:hAnsi="Verdana"/>
          <w:sz w:val="20"/>
          <w:szCs w:val="20"/>
          <w:lang w:eastAsia="bg-BG"/>
        </w:rPr>
        <w:t>”.</w:t>
      </w:r>
    </w:p>
    <w:p w14:paraId="305928B7" w14:textId="77777777" w:rsidR="00B02D58" w:rsidRPr="002F1D69" w:rsidRDefault="00B02D58" w:rsidP="00B02D58">
      <w:pPr>
        <w:spacing w:after="0" w:line="240" w:lineRule="auto"/>
        <w:jc w:val="both"/>
        <w:rPr>
          <w:rFonts w:ascii="Verdana" w:eastAsia="Times New Roman" w:hAnsi="Verdana" w:cs="Arial"/>
          <w:b/>
          <w:bCs/>
          <w:sz w:val="20"/>
          <w:szCs w:val="20"/>
          <w:lang w:eastAsia="bg-BG"/>
        </w:rPr>
      </w:pPr>
    </w:p>
    <w:p w14:paraId="677BD19D"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14256BC6" w14:textId="77777777" w:rsidR="00B02D58" w:rsidRPr="002F1D69" w:rsidRDefault="00B02D58" w:rsidP="00B02D58">
      <w:pPr>
        <w:spacing w:after="0" w:line="240" w:lineRule="auto"/>
        <w:jc w:val="both"/>
        <w:rPr>
          <w:rFonts w:ascii="Verdana" w:eastAsia="Times New Roman" w:hAnsi="Verdana" w:cs="Arial"/>
          <w:b/>
          <w:bCs/>
          <w:sz w:val="20"/>
          <w:szCs w:val="20"/>
          <w:lang w:eastAsia="bg-BG"/>
        </w:rPr>
      </w:pPr>
    </w:p>
    <w:p w14:paraId="7AA44871"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0B7C1C21"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334FC1E1"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15CDAECE"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0EB7D50E" w14:textId="77777777" w:rsidR="00B02D58" w:rsidRPr="002F1D69" w:rsidRDefault="00B02D58" w:rsidP="00B02D58">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3D7520C0"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51763519"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3EDFE7A2" w14:textId="77777777" w:rsidR="00B02D58" w:rsidRPr="002F1D69" w:rsidRDefault="00B02D58" w:rsidP="00B02D58">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2EC60CBE" w14:textId="77777777" w:rsidR="00B02D58" w:rsidRPr="004C2095"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7</w:t>
      </w:r>
    </w:p>
    <w:p w14:paraId="7EE39529" w14:textId="77777777" w:rsidR="00B02D58" w:rsidRPr="002F1D69" w:rsidRDefault="00B02D58" w:rsidP="00B02D58">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7BDE3250" w14:textId="77777777" w:rsidR="00B02D58" w:rsidRPr="002F1D69" w:rsidRDefault="00B02D58" w:rsidP="00B02D58">
      <w:pPr>
        <w:spacing w:after="0" w:line="240" w:lineRule="auto"/>
        <w:jc w:val="center"/>
        <w:rPr>
          <w:rFonts w:ascii="Verdana" w:eastAsia="Times New Roman" w:hAnsi="Verdana"/>
          <w:b/>
          <w:bCs/>
          <w:sz w:val="20"/>
          <w:szCs w:val="20"/>
          <w:lang w:eastAsia="bg-BG"/>
        </w:rPr>
      </w:pPr>
    </w:p>
    <w:p w14:paraId="163D20F9" w14:textId="77777777" w:rsidR="00B02D58" w:rsidRPr="002F1D69" w:rsidRDefault="00B02D58" w:rsidP="00B02D58">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226B850"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6279B651"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725438C9"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24135E6C" w14:textId="77777777" w:rsidR="00B02D58" w:rsidRPr="002F1D69" w:rsidRDefault="00B02D58" w:rsidP="00B02D58">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161A2230"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039E53D2" w14:textId="77777777" w:rsidR="00B02D58" w:rsidRPr="002F1D69" w:rsidRDefault="00B02D58" w:rsidP="00B02D58">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6C026498"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32DA1C19" w14:textId="77777777" w:rsidR="00B02D58" w:rsidRPr="002F1D69" w:rsidRDefault="00B02D58" w:rsidP="00B02D58">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7474AEBD" w14:textId="77777777" w:rsidR="00B02D58" w:rsidRPr="002F1D69" w:rsidRDefault="00B02D58" w:rsidP="00B02D58">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3B6089B0" w14:textId="2273616A" w:rsidR="00B02D58" w:rsidRPr="002F1D69" w:rsidRDefault="00B02D58" w:rsidP="00B02D58">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 xml:space="preserve">Относно: Обществена поръчка с предмет: </w:t>
      </w:r>
      <w:r w:rsidRPr="002F1D69">
        <w:rPr>
          <w:rFonts w:ascii="Verdana" w:eastAsia="Times New Roman" w:hAnsi="Verdana"/>
          <w:sz w:val="20"/>
          <w:szCs w:val="20"/>
          <w:lang w:eastAsia="bg-BG"/>
        </w:rPr>
        <w:t>„</w:t>
      </w:r>
      <w:r w:rsidR="00D3497D" w:rsidRPr="00D3497D">
        <w:rPr>
          <w:rFonts w:ascii="Verdana" w:eastAsia="Times New Roman" w:hAnsi="Verdana"/>
          <w:sz w:val="20"/>
          <w:szCs w:val="20"/>
          <w:lang w:eastAsia="bg-BG"/>
        </w:rPr>
        <w:t>Рехабилитация на уличен канал 50/75 бетон по бул. „Арсеналски”, от съществуваща ревизионна шахта пред бл.45 до съществуваща ревизионна шахта на кръстовището с ул. „Зорница“ – по технология „Облицовка с втвърдяване на място (CIPP)”; ж.к.</w:t>
      </w:r>
      <w:r w:rsidR="00D3497D">
        <w:rPr>
          <w:rFonts w:ascii="Verdana" w:eastAsia="Times New Roman" w:hAnsi="Verdana"/>
          <w:sz w:val="20"/>
          <w:szCs w:val="20"/>
          <w:lang w:eastAsia="bg-BG"/>
        </w:rPr>
        <w:t xml:space="preserve"> „Лозенец”, СО - район Лозенец</w:t>
      </w:r>
      <w:r w:rsidRPr="002F1D69">
        <w:rPr>
          <w:rFonts w:ascii="Verdana" w:eastAsia="Times New Roman" w:hAnsi="Verdana"/>
          <w:sz w:val="20"/>
          <w:szCs w:val="20"/>
          <w:lang w:eastAsia="bg-BG"/>
        </w:rPr>
        <w:t>”</w:t>
      </w:r>
      <w:r>
        <w:rPr>
          <w:rFonts w:ascii="Verdana" w:eastAsia="Times New Roman" w:hAnsi="Verdana"/>
          <w:sz w:val="20"/>
          <w:szCs w:val="20"/>
          <w:lang w:eastAsia="bg-BG"/>
        </w:rPr>
        <w:t>.</w:t>
      </w:r>
    </w:p>
    <w:p w14:paraId="018EF6B0" w14:textId="77777777" w:rsidR="00B02D58" w:rsidRPr="002F1D69" w:rsidRDefault="00B02D58" w:rsidP="00B02D58">
      <w:pPr>
        <w:spacing w:after="0" w:line="240" w:lineRule="auto"/>
        <w:jc w:val="center"/>
        <w:rPr>
          <w:rFonts w:ascii="Verdana" w:eastAsia="Times New Roman" w:hAnsi="Verdana"/>
          <w:b/>
          <w:bCs/>
          <w:sz w:val="20"/>
          <w:szCs w:val="20"/>
          <w:lang w:eastAsia="bg-BG"/>
        </w:rPr>
      </w:pPr>
    </w:p>
    <w:p w14:paraId="649A77EE" w14:textId="77777777" w:rsidR="00B02D58" w:rsidRPr="002F1D69" w:rsidRDefault="00B02D58" w:rsidP="00B02D58">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14F7D5EF" w14:textId="77777777" w:rsidR="00B02D58" w:rsidRPr="002F1D69" w:rsidRDefault="00B02D58" w:rsidP="00B02D58">
      <w:pPr>
        <w:spacing w:after="0" w:line="240" w:lineRule="auto"/>
        <w:jc w:val="center"/>
        <w:rPr>
          <w:rFonts w:ascii="Verdana" w:eastAsia="Times New Roman" w:hAnsi="Verdana"/>
          <w:b/>
          <w:bCs/>
          <w:sz w:val="20"/>
          <w:szCs w:val="20"/>
          <w:lang w:eastAsia="bg-BG"/>
        </w:rPr>
      </w:pPr>
    </w:p>
    <w:p w14:paraId="02D6E30E" w14:textId="77777777" w:rsidR="00B02D58" w:rsidRPr="002F1D69" w:rsidRDefault="00B02D58" w:rsidP="00B02D58">
      <w:pPr>
        <w:spacing w:after="0" w:line="240" w:lineRule="auto"/>
        <w:jc w:val="both"/>
        <w:rPr>
          <w:rFonts w:ascii="Verdana" w:eastAsia="Times New Roman" w:hAnsi="Verdana"/>
          <w:b/>
          <w:bCs/>
          <w:sz w:val="20"/>
          <w:szCs w:val="20"/>
          <w:lang w:eastAsia="bg-BG"/>
        </w:rPr>
      </w:pPr>
    </w:p>
    <w:p w14:paraId="08D15087"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610B069D" w14:textId="77777777" w:rsidR="00B02D58" w:rsidRPr="002F1D69" w:rsidRDefault="00B02D58" w:rsidP="00B02D58">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7F098F03"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2CC05CC7" w14:textId="77777777" w:rsidR="00B02D58" w:rsidRPr="002F1D69" w:rsidRDefault="00B02D58" w:rsidP="00B02D58">
      <w:pPr>
        <w:spacing w:after="120" w:line="240" w:lineRule="auto"/>
        <w:jc w:val="both"/>
        <w:rPr>
          <w:rFonts w:ascii="Verdana" w:eastAsia="Times New Roman" w:hAnsi="Verdana"/>
          <w:bCs/>
          <w:sz w:val="20"/>
          <w:szCs w:val="20"/>
          <w:lang w:eastAsia="bg-BG"/>
        </w:rPr>
      </w:pPr>
    </w:p>
    <w:p w14:paraId="6AB40D57"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1870B4A6" w14:textId="77777777" w:rsidR="00B02D58" w:rsidRPr="002F1D69" w:rsidRDefault="00B02D58" w:rsidP="00B02D58">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36CF0951"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3FA52711" w14:textId="77777777" w:rsidR="00B02D58" w:rsidRPr="002F1D69" w:rsidRDefault="00B02D58" w:rsidP="00B02D58">
      <w:pPr>
        <w:spacing w:after="120" w:line="240" w:lineRule="auto"/>
        <w:jc w:val="both"/>
        <w:rPr>
          <w:rFonts w:ascii="Verdana" w:eastAsia="Times New Roman" w:hAnsi="Verdana"/>
          <w:bCs/>
          <w:sz w:val="20"/>
          <w:szCs w:val="20"/>
          <w:lang w:eastAsia="bg-BG"/>
        </w:rPr>
      </w:pPr>
    </w:p>
    <w:p w14:paraId="3DD88B52"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3765A1F4"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102ED53"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78576144"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B3B5EEB"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3FB548E5"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28BA45C5"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0D136279"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3BB56F82"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lastRenderedPageBreak/>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A83A6DE"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67A567EA"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F9070F8"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734AC8AF" w14:textId="77777777" w:rsidR="00B02D58" w:rsidRPr="002F1D69" w:rsidRDefault="00B02D58" w:rsidP="00B02D58">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1701E5AD" w14:textId="77777777" w:rsidR="00B02D58" w:rsidRDefault="00B02D58" w:rsidP="00B02D58">
      <w:pPr>
        <w:jc w:val="center"/>
        <w:rPr>
          <w:rFonts w:ascii="Verdana" w:hAnsi="Verdana"/>
          <w:b/>
          <w:sz w:val="20"/>
          <w:szCs w:val="20"/>
        </w:rPr>
      </w:pPr>
    </w:p>
    <w:p w14:paraId="3ED4DA51" w14:textId="77777777" w:rsidR="00B02D58" w:rsidRPr="004C2095"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8</w:t>
      </w:r>
    </w:p>
    <w:p w14:paraId="06C81F4F" w14:textId="77777777" w:rsidR="00B02D58" w:rsidRDefault="00B02D58" w:rsidP="00B02D58">
      <w:pPr>
        <w:jc w:val="center"/>
        <w:rPr>
          <w:rFonts w:ascii="Verdana" w:hAnsi="Verdana"/>
          <w:b/>
          <w:sz w:val="20"/>
          <w:szCs w:val="20"/>
        </w:rPr>
      </w:pPr>
    </w:p>
    <w:p w14:paraId="4665D0EC" w14:textId="77777777" w:rsidR="00B02D58" w:rsidRDefault="00B02D58" w:rsidP="00B02D58">
      <w:pPr>
        <w:jc w:val="center"/>
        <w:rPr>
          <w:rFonts w:ascii="Verdana" w:hAnsi="Verdana"/>
          <w:b/>
          <w:sz w:val="20"/>
          <w:szCs w:val="20"/>
        </w:rPr>
      </w:pPr>
    </w:p>
    <w:p w14:paraId="4B0CC28E" w14:textId="77777777" w:rsidR="00B02D58"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2F1D69">
        <w:rPr>
          <w:rFonts w:ascii="Verdana" w:eastAsia="Times New Roman" w:hAnsi="Verdana"/>
          <w:b/>
          <w:sz w:val="20"/>
          <w:szCs w:val="20"/>
          <w:lang w:eastAsia="bg-BG"/>
        </w:rPr>
        <w:t>Д Е К Л А Р А Ц И Я</w:t>
      </w:r>
    </w:p>
    <w:p w14:paraId="43908CBD" w14:textId="77777777" w:rsidR="00B02D58"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1B740F9F" w14:textId="77777777" w:rsidR="00B02D58" w:rsidRPr="002F1D69"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4E87FBE3" w14:textId="4C78514D" w:rsidR="00B02D58" w:rsidRPr="002F1D69" w:rsidRDefault="00B02D58" w:rsidP="00B02D58">
      <w:pPr>
        <w:spacing w:after="0" w:line="360" w:lineRule="auto"/>
        <w:jc w:val="both"/>
        <w:rPr>
          <w:rFonts w:ascii="Verdana" w:eastAsia="Times New Roman" w:hAnsi="Verdana"/>
          <w:sz w:val="18"/>
          <w:szCs w:val="18"/>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D3497D" w:rsidRPr="00D3497D">
        <w:rPr>
          <w:rFonts w:ascii="Verdana" w:eastAsia="Times New Roman" w:hAnsi="Verdana"/>
          <w:sz w:val="20"/>
          <w:szCs w:val="20"/>
          <w:lang w:eastAsia="bg-BG"/>
        </w:rPr>
        <w:t>Рехабилитация на уличен канал 50/75 бетон по бул. „Арсеналски”, от съществуваща ревизионна шахта пред бл.45 до съществуваща ревизионна шахта на кръстовището с ул. „Зорница“ – по технология „Облицовка с втвърдяване на място (CIPP)”; ж.к.</w:t>
      </w:r>
      <w:r w:rsidR="00D3497D">
        <w:rPr>
          <w:rFonts w:ascii="Verdana" w:eastAsia="Times New Roman" w:hAnsi="Verdana"/>
          <w:sz w:val="20"/>
          <w:szCs w:val="20"/>
          <w:lang w:eastAsia="bg-BG"/>
        </w:rPr>
        <w:t xml:space="preserve"> „Лозенец”, СО - район Лозенец</w:t>
      </w:r>
      <w:r w:rsidRPr="002F1D69">
        <w:rPr>
          <w:rFonts w:ascii="Verdana" w:eastAsia="Times New Roman" w:hAnsi="Verdana"/>
          <w:sz w:val="20"/>
          <w:szCs w:val="20"/>
          <w:lang w:eastAsia="bg-BG"/>
        </w:rPr>
        <w:t>”.</w:t>
      </w:r>
    </w:p>
    <w:p w14:paraId="51D704FC" w14:textId="77777777" w:rsidR="00B02D58" w:rsidRPr="002F1D69" w:rsidRDefault="00B02D58" w:rsidP="00B02D58">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40E7295D" w14:textId="77777777" w:rsidR="00B02D58"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en-US" w:eastAsia="bg-BG"/>
        </w:rPr>
      </w:pPr>
      <w:r w:rsidRPr="002F1D69">
        <w:rPr>
          <w:rFonts w:ascii="Verdana" w:eastAsia="Times New Roman" w:hAnsi="Verdana"/>
          <w:b/>
          <w:sz w:val="20"/>
          <w:szCs w:val="20"/>
          <w:lang w:eastAsia="bg-BG"/>
        </w:rPr>
        <w:t>Д Е К Л А Р И Р А М:</w:t>
      </w:r>
    </w:p>
    <w:p w14:paraId="7F2AAB40" w14:textId="77777777" w:rsidR="00B02D58" w:rsidRPr="00566015"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en-US" w:eastAsia="bg-BG"/>
        </w:rPr>
      </w:pPr>
    </w:p>
    <w:p w14:paraId="22F8A79E" w14:textId="77777777" w:rsidR="00B02D58" w:rsidRPr="002F1D69" w:rsidRDefault="00B02D58" w:rsidP="00B02D58">
      <w:pPr>
        <w:spacing w:after="0" w:line="240" w:lineRule="auto"/>
        <w:rPr>
          <w:rFonts w:ascii="Verdana" w:eastAsia="Times New Roman" w:hAnsi="Verdana"/>
          <w:sz w:val="20"/>
          <w:szCs w:val="20"/>
          <w:lang w:eastAsia="bg-BG"/>
        </w:rPr>
      </w:pPr>
      <w:r w:rsidRPr="002F1D69">
        <w:rPr>
          <w:rFonts w:ascii="Verdana" w:eastAsia="Times New Roman" w:hAnsi="Verdana"/>
          <w:sz w:val="20"/>
          <w:szCs w:val="20"/>
          <w:lang w:eastAsia="bg-BG"/>
        </w:rPr>
        <w:t xml:space="preserve">Намерение да използвам подизпълнител/и </w:t>
      </w:r>
      <w:r w:rsidRPr="002F1D69">
        <w:rPr>
          <w:rFonts w:ascii="Verdana" w:eastAsia="Times New Roman" w:hAnsi="Verdana"/>
          <w:b/>
          <w:sz w:val="20"/>
          <w:szCs w:val="20"/>
          <w:lang w:eastAsia="bg-BG"/>
        </w:rPr>
        <w:t>............................................</w:t>
      </w:r>
    </w:p>
    <w:p w14:paraId="38432B7F" w14:textId="77777777" w:rsidR="00B02D58" w:rsidRPr="002F1D69" w:rsidRDefault="00B02D58" w:rsidP="00B02D58">
      <w:pPr>
        <w:spacing w:after="0" w:line="240" w:lineRule="auto"/>
        <w:ind w:left="4248" w:firstLine="708"/>
        <w:jc w:val="both"/>
        <w:rPr>
          <w:rFonts w:ascii="Verdana" w:eastAsia="Times New Roman" w:hAnsi="Verdana"/>
          <w:snapToGrid w:val="0"/>
          <w:sz w:val="20"/>
          <w:szCs w:val="20"/>
        </w:rPr>
      </w:pPr>
      <w:r w:rsidRPr="002F1D69">
        <w:rPr>
          <w:rFonts w:ascii="Verdana" w:eastAsia="Times New Roman" w:hAnsi="Verdana"/>
          <w:snapToGrid w:val="0"/>
          <w:sz w:val="20"/>
          <w:szCs w:val="20"/>
        </w:rPr>
        <w:t>(</w:t>
      </w:r>
      <w:r w:rsidRPr="002F1D69">
        <w:rPr>
          <w:rFonts w:ascii="Verdana" w:eastAsia="Times New Roman" w:hAnsi="Verdana"/>
          <w:b/>
          <w:snapToGrid w:val="0"/>
          <w:sz w:val="20"/>
          <w:szCs w:val="20"/>
          <w:vertAlign w:val="subscript"/>
        </w:rPr>
        <w:t>посочва се ДА или НЕ</w:t>
      </w:r>
      <w:r w:rsidRPr="002F1D69">
        <w:rPr>
          <w:rFonts w:ascii="Verdana" w:eastAsia="Times New Roman" w:hAnsi="Verdana"/>
          <w:snapToGrid w:val="0"/>
          <w:sz w:val="20"/>
          <w:szCs w:val="20"/>
        </w:rPr>
        <w:t>)</w:t>
      </w:r>
    </w:p>
    <w:p w14:paraId="03E86B7A" w14:textId="77777777" w:rsidR="00B02D58" w:rsidRPr="002F1D69" w:rsidRDefault="00B02D58" w:rsidP="00B02D58">
      <w:pPr>
        <w:spacing w:before="60" w:after="0" w:line="240" w:lineRule="auto"/>
        <w:jc w:val="both"/>
        <w:rPr>
          <w:rFonts w:ascii="Verdana" w:eastAsia="Times New Roman" w:hAnsi="Verdana"/>
          <w:b/>
          <w:snapToGrid w:val="0"/>
          <w:sz w:val="20"/>
          <w:szCs w:val="20"/>
        </w:rPr>
      </w:pPr>
      <w:r w:rsidRPr="002F1D69">
        <w:rPr>
          <w:rFonts w:ascii="Verdana" w:eastAsia="Times New Roman" w:hAnsi="Verdana"/>
          <w:b/>
          <w:snapToGrid w:val="0"/>
          <w:sz w:val="20"/>
          <w:szCs w:val="20"/>
        </w:rPr>
        <w:t xml:space="preserve">Забележка: </w:t>
      </w:r>
      <w:r w:rsidRPr="002F1D69">
        <w:rPr>
          <w:rFonts w:ascii="Verdana" w:eastAsia="Times New Roman" w:hAnsi="Verdana"/>
          <w:snapToGrid w:val="0"/>
          <w:sz w:val="20"/>
          <w:szCs w:val="20"/>
        </w:rPr>
        <w:t>Моля попълнете информацията по-долу, в случай че ще използвате подизпълнител/и.</w:t>
      </w:r>
    </w:p>
    <w:p w14:paraId="066FCD9D" w14:textId="77777777" w:rsidR="00B02D58" w:rsidRPr="002F1D69" w:rsidRDefault="00B02D58" w:rsidP="00B02D58">
      <w:pPr>
        <w:spacing w:before="60" w:after="0" w:line="240" w:lineRule="auto"/>
        <w:jc w:val="both"/>
        <w:rPr>
          <w:rFonts w:ascii="Verdana" w:eastAsia="Times New Roman" w:hAnsi="Verdana"/>
          <w:snapToGrid w:val="0"/>
          <w:sz w:val="20"/>
          <w:szCs w:val="20"/>
        </w:rPr>
      </w:pPr>
    </w:p>
    <w:p w14:paraId="0A2FAC8C" w14:textId="77777777" w:rsidR="00B02D58" w:rsidRPr="002F1D69" w:rsidRDefault="00B02D58" w:rsidP="00B02D58">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Предвиждам да използвам в горепосочената процедура следните подизпълнители (посочва се: наименование на подизпълнителя, ЕИК/ЕГН):</w:t>
      </w:r>
    </w:p>
    <w:p w14:paraId="61FB264A" w14:textId="77777777" w:rsidR="00B02D58" w:rsidRPr="002F1D69" w:rsidRDefault="00B02D58" w:rsidP="00B02D58">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w:t>
      </w:r>
    </w:p>
    <w:p w14:paraId="7AF8BDE5" w14:textId="77777777" w:rsidR="00B02D58" w:rsidRPr="002F1D69" w:rsidRDefault="00B02D58" w:rsidP="00B02D58">
      <w:pPr>
        <w:spacing w:before="60" w:after="0" w:line="240" w:lineRule="auto"/>
        <w:jc w:val="both"/>
        <w:rPr>
          <w:rFonts w:ascii="Verdana" w:eastAsia="Times New Roman" w:hAnsi="Verdana"/>
          <w:snapToGrid w:val="0"/>
          <w:sz w:val="20"/>
          <w:szCs w:val="20"/>
        </w:rPr>
      </w:pPr>
    </w:p>
    <w:p w14:paraId="3399F24D" w14:textId="77777777" w:rsidR="00B02D58" w:rsidRPr="002F1D69" w:rsidRDefault="00B02D58" w:rsidP="00B02D58">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33F15468" w14:textId="77777777" w:rsidR="00B02D58" w:rsidRPr="002F1D69" w:rsidRDefault="00B02D58" w:rsidP="00B02D58">
      <w:pPr>
        <w:spacing w:before="60" w:after="0" w:line="240" w:lineRule="auto"/>
        <w:jc w:val="both"/>
        <w:rPr>
          <w:rFonts w:ascii="Verdana" w:eastAsia="Times New Roman" w:hAnsi="Verdana" w:cs="Arial"/>
          <w:snapToGrid w:val="0"/>
          <w:sz w:val="20"/>
          <w:szCs w:val="20"/>
        </w:rPr>
      </w:pPr>
      <w:r w:rsidRPr="002F1D69">
        <w:rPr>
          <w:rFonts w:ascii="Verdana" w:eastAsia="Times New Roman" w:hAnsi="Verdana"/>
          <w:snapToGrid w:val="0"/>
          <w:sz w:val="20"/>
          <w:szCs w:val="20"/>
        </w:rPr>
        <w:t>………………………………………………………………………………………………………………………………......</w:t>
      </w:r>
    </w:p>
    <w:p w14:paraId="4C3FEADA" w14:textId="77777777" w:rsidR="00B02D58" w:rsidRPr="002F1D69" w:rsidRDefault="00B02D58" w:rsidP="00B02D58">
      <w:pPr>
        <w:spacing w:before="60" w:after="0" w:line="240" w:lineRule="auto"/>
        <w:jc w:val="both"/>
        <w:rPr>
          <w:rFonts w:ascii="Verdana" w:eastAsia="Times New Roman" w:hAnsi="Verdana"/>
          <w:b/>
          <w:snapToGrid w:val="0"/>
          <w:sz w:val="20"/>
          <w:szCs w:val="20"/>
        </w:rPr>
      </w:pPr>
    </w:p>
    <w:p w14:paraId="4B219B90" w14:textId="77777777" w:rsidR="00B02D58" w:rsidRPr="002F1D69" w:rsidRDefault="00B02D58" w:rsidP="00B02D58">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6359D281" w14:textId="77777777" w:rsidR="00B02D58" w:rsidRPr="002F1D69" w:rsidRDefault="00B02D58" w:rsidP="00B02D58">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07ED8DFC" w14:textId="77777777" w:rsidR="00B02D58" w:rsidRPr="002F1D69" w:rsidRDefault="00B02D58" w:rsidP="00B02D58">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3F6CBE56" w14:textId="77777777" w:rsidR="00B02D58" w:rsidRPr="002F1D69" w:rsidRDefault="00B02D58" w:rsidP="00B02D58">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49CEAF26" w14:textId="77777777" w:rsidR="00B02D58" w:rsidRPr="002F1D69" w:rsidRDefault="00B02D58" w:rsidP="00B02D58">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192230B4" w14:textId="77777777" w:rsidR="00B02D58" w:rsidRPr="0019577A" w:rsidRDefault="00B02D58" w:rsidP="00B02D58">
      <w:pPr>
        <w:spacing w:after="0" w:line="240" w:lineRule="auto"/>
        <w:jc w:val="both"/>
      </w:pPr>
    </w:p>
    <w:p w14:paraId="4FB33272" w14:textId="77777777" w:rsidR="00B02D58" w:rsidRPr="00656F12"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9</w:t>
      </w:r>
    </w:p>
    <w:p w14:paraId="28A31D14" w14:textId="77777777" w:rsidR="00B02D58" w:rsidRDefault="00B02D58" w:rsidP="00B02D58">
      <w:pPr>
        <w:jc w:val="center"/>
        <w:rPr>
          <w:rFonts w:ascii="Verdana" w:hAnsi="Verdana"/>
          <w:b/>
          <w:sz w:val="20"/>
          <w:szCs w:val="20"/>
        </w:rPr>
      </w:pPr>
    </w:p>
    <w:p w14:paraId="01BE4302" w14:textId="77777777" w:rsidR="00C176E9" w:rsidRDefault="00C176E9" w:rsidP="00C176E9">
      <w:pPr>
        <w:jc w:val="center"/>
        <w:rPr>
          <w:rFonts w:ascii="Verdana" w:hAnsi="Verdana" w:cs="Arial"/>
          <w:b/>
          <w:sz w:val="20"/>
          <w:szCs w:val="20"/>
        </w:rPr>
      </w:pPr>
      <w:r>
        <w:rPr>
          <w:rFonts w:ascii="Verdana" w:hAnsi="Verdana" w:cs="Arial"/>
          <w:b/>
          <w:sz w:val="20"/>
          <w:szCs w:val="20"/>
        </w:rPr>
        <w:t>СПИСЪК-ДЕКЛАРАЦИЯ</w:t>
      </w:r>
    </w:p>
    <w:p w14:paraId="7B1D4644" w14:textId="77777777" w:rsidR="00C176E9" w:rsidRDefault="00C176E9" w:rsidP="00C176E9">
      <w:pPr>
        <w:spacing w:before="60" w:after="60"/>
        <w:ind w:right="299"/>
        <w:jc w:val="center"/>
        <w:rPr>
          <w:rFonts w:ascii="Verdana" w:hAnsi="Verdana"/>
          <w:b/>
          <w:sz w:val="20"/>
          <w:szCs w:val="20"/>
        </w:rPr>
      </w:pPr>
      <w:r>
        <w:rPr>
          <w:rFonts w:ascii="Verdana" w:hAnsi="Verdana" w:cs="Arial"/>
          <w:b/>
          <w:sz w:val="20"/>
          <w:szCs w:val="20"/>
        </w:rPr>
        <w:t>с успешно изпълнено и завършено строителство</w:t>
      </w:r>
    </w:p>
    <w:p w14:paraId="2D1D94CB" w14:textId="77777777" w:rsidR="00C176E9" w:rsidRDefault="00C176E9" w:rsidP="00C176E9">
      <w:pPr>
        <w:spacing w:before="60" w:after="60"/>
        <w:ind w:right="299"/>
        <w:jc w:val="both"/>
        <w:rPr>
          <w:rFonts w:ascii="Verdana" w:hAnsi="Verdana"/>
          <w:b/>
          <w:sz w:val="20"/>
          <w:szCs w:val="20"/>
        </w:rPr>
      </w:pPr>
    </w:p>
    <w:p w14:paraId="62E2047D" w14:textId="610051EE" w:rsidR="00C176E9" w:rsidRPr="00D3497D" w:rsidRDefault="00D3497D" w:rsidP="00D3497D">
      <w:pPr>
        <w:jc w:val="center"/>
        <w:rPr>
          <w:rFonts w:ascii="Verdana" w:hAnsi="Verdana"/>
          <w:b/>
          <w:shd w:val="clear" w:color="auto" w:fill="FFFFFF"/>
        </w:rPr>
      </w:pPr>
      <w:r w:rsidRPr="00D3497D">
        <w:rPr>
          <w:rFonts w:ascii="Verdana" w:hAnsi="Verdana"/>
          <w:b/>
          <w:shd w:val="clear" w:color="auto" w:fill="FFFFFF"/>
        </w:rPr>
        <w:t>Рехабилитация на уличен канал 50/75 бетон по бул. „Арсеналски”, от съществуваща ревизионна шахта пред бл.45 до съществуваща ревизионна шахта на кръстовището с ул. „Зорница“ – по технология „Облицовка с втвърдяване на място (CIPP)”; ж.к. „Лозенец”, СО - район Лозенец</w:t>
      </w:r>
    </w:p>
    <w:tbl>
      <w:tblPr>
        <w:tblpPr w:leftFromText="181" w:rightFromText="181" w:vertAnchor="text" w:horzAnchor="margin" w:tblpX="-493" w:tblpY="352"/>
        <w:tblOverlap w:val="neve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00"/>
        <w:gridCol w:w="1602"/>
        <w:gridCol w:w="1769"/>
        <w:gridCol w:w="1207"/>
        <w:gridCol w:w="1536"/>
      </w:tblGrid>
      <w:tr w:rsidR="00C176E9" w14:paraId="184651F1" w14:textId="77777777" w:rsidTr="008E71FC">
        <w:trPr>
          <w:trHeight w:val="1997"/>
        </w:trPr>
        <w:tc>
          <w:tcPr>
            <w:tcW w:w="1951" w:type="dxa"/>
            <w:tcBorders>
              <w:top w:val="single" w:sz="4" w:space="0" w:color="auto"/>
              <w:left w:val="single" w:sz="4" w:space="0" w:color="auto"/>
              <w:bottom w:val="single" w:sz="4" w:space="0" w:color="auto"/>
              <w:right w:val="single" w:sz="4" w:space="0" w:color="auto"/>
            </w:tcBorders>
            <w:vAlign w:val="center"/>
            <w:hideMark/>
          </w:tcPr>
          <w:p w14:paraId="13D319F6"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Наименование на обекта и № на договора, дата на сключване и срок (съгласно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97B116"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Място на изпълнение</w:t>
            </w:r>
          </w:p>
        </w:tc>
        <w:tc>
          <w:tcPr>
            <w:tcW w:w="1603" w:type="dxa"/>
            <w:tcBorders>
              <w:top w:val="single" w:sz="4" w:space="0" w:color="auto"/>
              <w:left w:val="single" w:sz="4" w:space="0" w:color="auto"/>
              <w:bottom w:val="single" w:sz="4" w:space="0" w:color="auto"/>
              <w:right w:val="single" w:sz="4" w:space="0" w:color="auto"/>
            </w:tcBorders>
            <w:vAlign w:val="center"/>
            <w:hideMark/>
          </w:tcPr>
          <w:p w14:paraId="6A714DBD"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 xml:space="preserve">Период на строителство </w:t>
            </w:r>
          </w:p>
        </w:tc>
        <w:tc>
          <w:tcPr>
            <w:tcW w:w="1770" w:type="dxa"/>
            <w:tcBorders>
              <w:top w:val="single" w:sz="4" w:space="0" w:color="auto"/>
              <w:left w:val="single" w:sz="4" w:space="0" w:color="auto"/>
              <w:bottom w:val="single" w:sz="4" w:space="0" w:color="auto"/>
              <w:right w:val="single" w:sz="4" w:space="0" w:color="auto"/>
            </w:tcBorders>
            <w:vAlign w:val="center"/>
            <w:hideMark/>
          </w:tcPr>
          <w:p w14:paraId="17C04712"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Дължина и диаметър на изградения уличен тръбопровод</w:t>
            </w:r>
          </w:p>
        </w:tc>
        <w:tc>
          <w:tcPr>
            <w:tcW w:w="1208" w:type="dxa"/>
            <w:tcBorders>
              <w:top w:val="single" w:sz="4" w:space="0" w:color="auto"/>
              <w:left w:val="single" w:sz="4" w:space="0" w:color="auto"/>
              <w:bottom w:val="single" w:sz="4" w:space="0" w:color="auto"/>
              <w:right w:val="single" w:sz="4" w:space="0" w:color="auto"/>
            </w:tcBorders>
            <w:vAlign w:val="center"/>
            <w:hideMark/>
          </w:tcPr>
          <w:p w14:paraId="4673373C"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 xml:space="preserve">Стойност на СМР </w:t>
            </w:r>
          </w:p>
        </w:tc>
        <w:tc>
          <w:tcPr>
            <w:tcW w:w="1537" w:type="dxa"/>
            <w:tcBorders>
              <w:top w:val="single" w:sz="4" w:space="0" w:color="auto"/>
              <w:left w:val="single" w:sz="4" w:space="0" w:color="auto"/>
              <w:bottom w:val="single" w:sz="4" w:space="0" w:color="auto"/>
              <w:right w:val="single" w:sz="4" w:space="0" w:color="auto"/>
            </w:tcBorders>
            <w:vAlign w:val="center"/>
            <w:hideMark/>
          </w:tcPr>
          <w:p w14:paraId="4D1ACD64"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Възложител</w:t>
            </w:r>
          </w:p>
        </w:tc>
      </w:tr>
      <w:tr w:rsidR="00C176E9" w14:paraId="5BE6EF16" w14:textId="77777777" w:rsidTr="008E71FC">
        <w:trPr>
          <w:trHeight w:val="252"/>
        </w:trPr>
        <w:tc>
          <w:tcPr>
            <w:tcW w:w="1951" w:type="dxa"/>
            <w:tcBorders>
              <w:top w:val="single" w:sz="4" w:space="0" w:color="auto"/>
              <w:left w:val="single" w:sz="4" w:space="0" w:color="auto"/>
              <w:bottom w:val="single" w:sz="4" w:space="0" w:color="auto"/>
              <w:right w:val="single" w:sz="4" w:space="0" w:color="auto"/>
            </w:tcBorders>
            <w:hideMark/>
          </w:tcPr>
          <w:p w14:paraId="5CC25182"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1</w:t>
            </w:r>
          </w:p>
        </w:tc>
        <w:tc>
          <w:tcPr>
            <w:tcW w:w="1701" w:type="dxa"/>
            <w:tcBorders>
              <w:top w:val="single" w:sz="4" w:space="0" w:color="auto"/>
              <w:left w:val="single" w:sz="4" w:space="0" w:color="auto"/>
              <w:bottom w:val="single" w:sz="4" w:space="0" w:color="auto"/>
              <w:right w:val="single" w:sz="4" w:space="0" w:color="auto"/>
            </w:tcBorders>
            <w:hideMark/>
          </w:tcPr>
          <w:p w14:paraId="25BDC298"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2</w:t>
            </w:r>
          </w:p>
        </w:tc>
        <w:tc>
          <w:tcPr>
            <w:tcW w:w="1603" w:type="dxa"/>
            <w:tcBorders>
              <w:top w:val="single" w:sz="4" w:space="0" w:color="auto"/>
              <w:left w:val="single" w:sz="4" w:space="0" w:color="auto"/>
              <w:bottom w:val="single" w:sz="4" w:space="0" w:color="auto"/>
              <w:right w:val="single" w:sz="4" w:space="0" w:color="auto"/>
            </w:tcBorders>
            <w:hideMark/>
          </w:tcPr>
          <w:p w14:paraId="7BDEF6F0"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3</w:t>
            </w:r>
          </w:p>
        </w:tc>
        <w:tc>
          <w:tcPr>
            <w:tcW w:w="1770" w:type="dxa"/>
            <w:tcBorders>
              <w:top w:val="single" w:sz="4" w:space="0" w:color="auto"/>
              <w:left w:val="single" w:sz="4" w:space="0" w:color="auto"/>
              <w:bottom w:val="single" w:sz="4" w:space="0" w:color="auto"/>
              <w:right w:val="single" w:sz="4" w:space="0" w:color="auto"/>
            </w:tcBorders>
            <w:hideMark/>
          </w:tcPr>
          <w:p w14:paraId="33B45E75"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4</w:t>
            </w:r>
          </w:p>
        </w:tc>
        <w:tc>
          <w:tcPr>
            <w:tcW w:w="1208" w:type="dxa"/>
            <w:tcBorders>
              <w:top w:val="single" w:sz="4" w:space="0" w:color="auto"/>
              <w:left w:val="single" w:sz="4" w:space="0" w:color="auto"/>
              <w:bottom w:val="single" w:sz="4" w:space="0" w:color="auto"/>
              <w:right w:val="single" w:sz="4" w:space="0" w:color="auto"/>
            </w:tcBorders>
            <w:hideMark/>
          </w:tcPr>
          <w:p w14:paraId="29987F5A"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5</w:t>
            </w:r>
          </w:p>
        </w:tc>
        <w:tc>
          <w:tcPr>
            <w:tcW w:w="1537" w:type="dxa"/>
            <w:tcBorders>
              <w:top w:val="single" w:sz="4" w:space="0" w:color="auto"/>
              <w:left w:val="single" w:sz="4" w:space="0" w:color="auto"/>
              <w:bottom w:val="single" w:sz="4" w:space="0" w:color="auto"/>
              <w:right w:val="single" w:sz="4" w:space="0" w:color="auto"/>
            </w:tcBorders>
            <w:hideMark/>
          </w:tcPr>
          <w:p w14:paraId="5A5A7929"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6</w:t>
            </w:r>
          </w:p>
        </w:tc>
      </w:tr>
      <w:tr w:rsidR="00C176E9" w14:paraId="6396985B" w14:textId="77777777" w:rsidTr="008E71FC">
        <w:trPr>
          <w:trHeight w:val="237"/>
        </w:trPr>
        <w:tc>
          <w:tcPr>
            <w:tcW w:w="1951" w:type="dxa"/>
            <w:tcBorders>
              <w:top w:val="single" w:sz="4" w:space="0" w:color="auto"/>
              <w:left w:val="single" w:sz="4" w:space="0" w:color="auto"/>
              <w:bottom w:val="single" w:sz="4" w:space="0" w:color="auto"/>
              <w:right w:val="single" w:sz="4" w:space="0" w:color="auto"/>
            </w:tcBorders>
          </w:tcPr>
          <w:p w14:paraId="456F0CFD" w14:textId="77777777" w:rsidR="00C176E9" w:rsidRDefault="00C176E9" w:rsidP="008E71FC">
            <w:pPr>
              <w:rPr>
                <w:rFonts w:ascii="Verdana" w:hAnsi="Verdana"/>
                <w:sz w:val="20"/>
                <w:szCs w:val="20"/>
                <w:lang w:eastAsia="bg-BG"/>
              </w:rPr>
            </w:pPr>
          </w:p>
        </w:tc>
        <w:tc>
          <w:tcPr>
            <w:tcW w:w="1701" w:type="dxa"/>
            <w:tcBorders>
              <w:top w:val="single" w:sz="4" w:space="0" w:color="auto"/>
              <w:left w:val="single" w:sz="4" w:space="0" w:color="auto"/>
              <w:bottom w:val="single" w:sz="4" w:space="0" w:color="auto"/>
              <w:right w:val="single" w:sz="4" w:space="0" w:color="auto"/>
            </w:tcBorders>
          </w:tcPr>
          <w:p w14:paraId="50521243" w14:textId="77777777" w:rsidR="00C176E9" w:rsidRDefault="00C176E9" w:rsidP="008E71FC">
            <w:pPr>
              <w:rPr>
                <w:rFonts w:ascii="Verdana" w:hAnsi="Verdana"/>
                <w:sz w:val="20"/>
                <w:szCs w:val="20"/>
                <w:lang w:eastAsia="bg-BG"/>
              </w:rPr>
            </w:pPr>
          </w:p>
        </w:tc>
        <w:tc>
          <w:tcPr>
            <w:tcW w:w="1603" w:type="dxa"/>
            <w:tcBorders>
              <w:top w:val="single" w:sz="4" w:space="0" w:color="auto"/>
              <w:left w:val="single" w:sz="4" w:space="0" w:color="auto"/>
              <w:bottom w:val="single" w:sz="4" w:space="0" w:color="auto"/>
              <w:right w:val="single" w:sz="4" w:space="0" w:color="auto"/>
            </w:tcBorders>
          </w:tcPr>
          <w:p w14:paraId="779371B3" w14:textId="77777777" w:rsidR="00C176E9" w:rsidRDefault="00C176E9" w:rsidP="008E71FC">
            <w:pPr>
              <w:rPr>
                <w:rFonts w:ascii="Verdana" w:hAnsi="Verdana"/>
                <w:sz w:val="20"/>
                <w:szCs w:val="20"/>
                <w:lang w:eastAsia="bg-BG"/>
              </w:rPr>
            </w:pPr>
          </w:p>
        </w:tc>
        <w:tc>
          <w:tcPr>
            <w:tcW w:w="1770" w:type="dxa"/>
            <w:tcBorders>
              <w:top w:val="single" w:sz="4" w:space="0" w:color="auto"/>
              <w:left w:val="single" w:sz="4" w:space="0" w:color="auto"/>
              <w:bottom w:val="single" w:sz="4" w:space="0" w:color="auto"/>
              <w:right w:val="single" w:sz="4" w:space="0" w:color="auto"/>
            </w:tcBorders>
          </w:tcPr>
          <w:p w14:paraId="6E7DC64D" w14:textId="77777777" w:rsidR="00C176E9" w:rsidRDefault="00C176E9" w:rsidP="008E71FC">
            <w:pPr>
              <w:rPr>
                <w:rFonts w:ascii="Verdana" w:hAnsi="Verdana"/>
                <w:sz w:val="20"/>
                <w:szCs w:val="20"/>
                <w:lang w:eastAsia="bg-BG"/>
              </w:rPr>
            </w:pPr>
          </w:p>
        </w:tc>
        <w:tc>
          <w:tcPr>
            <w:tcW w:w="1208" w:type="dxa"/>
            <w:tcBorders>
              <w:top w:val="single" w:sz="4" w:space="0" w:color="auto"/>
              <w:left w:val="single" w:sz="4" w:space="0" w:color="auto"/>
              <w:bottom w:val="single" w:sz="4" w:space="0" w:color="auto"/>
              <w:right w:val="single" w:sz="4" w:space="0" w:color="auto"/>
            </w:tcBorders>
          </w:tcPr>
          <w:p w14:paraId="6A2D75ED" w14:textId="77777777" w:rsidR="00C176E9" w:rsidRDefault="00C176E9" w:rsidP="008E71FC">
            <w:pPr>
              <w:rPr>
                <w:rFonts w:ascii="Verdana" w:hAnsi="Verdana"/>
                <w:sz w:val="20"/>
                <w:szCs w:val="20"/>
                <w:lang w:eastAsia="bg-BG"/>
              </w:rPr>
            </w:pPr>
          </w:p>
        </w:tc>
        <w:tc>
          <w:tcPr>
            <w:tcW w:w="1537" w:type="dxa"/>
            <w:tcBorders>
              <w:top w:val="single" w:sz="4" w:space="0" w:color="auto"/>
              <w:left w:val="single" w:sz="4" w:space="0" w:color="auto"/>
              <w:bottom w:val="single" w:sz="4" w:space="0" w:color="auto"/>
              <w:right w:val="single" w:sz="4" w:space="0" w:color="auto"/>
            </w:tcBorders>
          </w:tcPr>
          <w:p w14:paraId="6D11EBF9" w14:textId="77777777" w:rsidR="00C176E9" w:rsidRDefault="00C176E9" w:rsidP="008E71FC">
            <w:pPr>
              <w:rPr>
                <w:rFonts w:ascii="Verdana" w:hAnsi="Verdana"/>
                <w:sz w:val="20"/>
                <w:szCs w:val="20"/>
                <w:lang w:eastAsia="bg-BG"/>
              </w:rPr>
            </w:pPr>
          </w:p>
        </w:tc>
      </w:tr>
      <w:tr w:rsidR="00C176E9" w14:paraId="3AF6AA2F" w14:textId="77777777" w:rsidTr="008E71FC">
        <w:trPr>
          <w:trHeight w:val="252"/>
        </w:trPr>
        <w:tc>
          <w:tcPr>
            <w:tcW w:w="1951" w:type="dxa"/>
            <w:tcBorders>
              <w:top w:val="single" w:sz="4" w:space="0" w:color="auto"/>
              <w:left w:val="single" w:sz="4" w:space="0" w:color="auto"/>
              <w:bottom w:val="single" w:sz="4" w:space="0" w:color="auto"/>
              <w:right w:val="single" w:sz="4" w:space="0" w:color="auto"/>
            </w:tcBorders>
          </w:tcPr>
          <w:p w14:paraId="235FC04A" w14:textId="77777777" w:rsidR="00C176E9" w:rsidRDefault="00C176E9" w:rsidP="008E71FC">
            <w:pPr>
              <w:rPr>
                <w:rFonts w:ascii="Verdana" w:hAnsi="Verdana"/>
                <w:sz w:val="20"/>
                <w:szCs w:val="20"/>
                <w:lang w:eastAsia="bg-BG"/>
              </w:rPr>
            </w:pPr>
          </w:p>
        </w:tc>
        <w:tc>
          <w:tcPr>
            <w:tcW w:w="1701" w:type="dxa"/>
            <w:tcBorders>
              <w:top w:val="single" w:sz="4" w:space="0" w:color="auto"/>
              <w:left w:val="single" w:sz="4" w:space="0" w:color="auto"/>
              <w:bottom w:val="single" w:sz="4" w:space="0" w:color="auto"/>
              <w:right w:val="single" w:sz="4" w:space="0" w:color="auto"/>
            </w:tcBorders>
          </w:tcPr>
          <w:p w14:paraId="2B609992" w14:textId="77777777" w:rsidR="00C176E9" w:rsidRDefault="00C176E9" w:rsidP="008E71FC">
            <w:pPr>
              <w:rPr>
                <w:rFonts w:ascii="Verdana" w:hAnsi="Verdana"/>
                <w:sz w:val="20"/>
                <w:szCs w:val="20"/>
                <w:lang w:eastAsia="bg-BG"/>
              </w:rPr>
            </w:pPr>
          </w:p>
        </w:tc>
        <w:tc>
          <w:tcPr>
            <w:tcW w:w="1603" w:type="dxa"/>
            <w:tcBorders>
              <w:top w:val="single" w:sz="4" w:space="0" w:color="auto"/>
              <w:left w:val="single" w:sz="4" w:space="0" w:color="auto"/>
              <w:bottom w:val="single" w:sz="4" w:space="0" w:color="auto"/>
              <w:right w:val="single" w:sz="4" w:space="0" w:color="auto"/>
            </w:tcBorders>
          </w:tcPr>
          <w:p w14:paraId="33F042D7" w14:textId="77777777" w:rsidR="00C176E9" w:rsidRDefault="00C176E9" w:rsidP="008E71FC">
            <w:pPr>
              <w:rPr>
                <w:rFonts w:ascii="Verdana" w:hAnsi="Verdana"/>
                <w:sz w:val="20"/>
                <w:szCs w:val="20"/>
                <w:lang w:eastAsia="bg-BG"/>
              </w:rPr>
            </w:pPr>
          </w:p>
        </w:tc>
        <w:tc>
          <w:tcPr>
            <w:tcW w:w="1770" w:type="dxa"/>
            <w:tcBorders>
              <w:top w:val="single" w:sz="4" w:space="0" w:color="auto"/>
              <w:left w:val="single" w:sz="4" w:space="0" w:color="auto"/>
              <w:bottom w:val="single" w:sz="4" w:space="0" w:color="auto"/>
              <w:right w:val="single" w:sz="4" w:space="0" w:color="auto"/>
            </w:tcBorders>
          </w:tcPr>
          <w:p w14:paraId="234112EA" w14:textId="77777777" w:rsidR="00C176E9" w:rsidRDefault="00C176E9" w:rsidP="008E71FC">
            <w:pPr>
              <w:rPr>
                <w:rFonts w:ascii="Verdana" w:hAnsi="Verdana"/>
                <w:sz w:val="20"/>
                <w:szCs w:val="20"/>
                <w:lang w:eastAsia="bg-BG"/>
              </w:rPr>
            </w:pPr>
          </w:p>
        </w:tc>
        <w:tc>
          <w:tcPr>
            <w:tcW w:w="1208" w:type="dxa"/>
            <w:tcBorders>
              <w:top w:val="single" w:sz="4" w:space="0" w:color="auto"/>
              <w:left w:val="single" w:sz="4" w:space="0" w:color="auto"/>
              <w:bottom w:val="single" w:sz="4" w:space="0" w:color="auto"/>
              <w:right w:val="single" w:sz="4" w:space="0" w:color="auto"/>
            </w:tcBorders>
          </w:tcPr>
          <w:p w14:paraId="127F6890" w14:textId="77777777" w:rsidR="00C176E9" w:rsidRDefault="00C176E9" w:rsidP="008E71FC">
            <w:pPr>
              <w:rPr>
                <w:rFonts w:ascii="Verdana" w:hAnsi="Verdana"/>
                <w:sz w:val="20"/>
                <w:szCs w:val="20"/>
                <w:lang w:eastAsia="bg-BG"/>
              </w:rPr>
            </w:pPr>
          </w:p>
        </w:tc>
        <w:tc>
          <w:tcPr>
            <w:tcW w:w="1537" w:type="dxa"/>
            <w:tcBorders>
              <w:top w:val="single" w:sz="4" w:space="0" w:color="auto"/>
              <w:left w:val="single" w:sz="4" w:space="0" w:color="auto"/>
              <w:bottom w:val="single" w:sz="4" w:space="0" w:color="auto"/>
              <w:right w:val="single" w:sz="4" w:space="0" w:color="auto"/>
            </w:tcBorders>
          </w:tcPr>
          <w:p w14:paraId="3CDB0FB7" w14:textId="77777777" w:rsidR="00C176E9" w:rsidRDefault="00C176E9" w:rsidP="008E71FC">
            <w:pPr>
              <w:rPr>
                <w:rFonts w:ascii="Verdana" w:hAnsi="Verdana"/>
                <w:sz w:val="20"/>
                <w:szCs w:val="20"/>
                <w:lang w:eastAsia="bg-BG"/>
              </w:rPr>
            </w:pPr>
          </w:p>
        </w:tc>
      </w:tr>
      <w:tr w:rsidR="00C176E9" w14:paraId="63FF3CAA" w14:textId="77777777" w:rsidTr="008E71FC">
        <w:trPr>
          <w:trHeight w:val="252"/>
        </w:trPr>
        <w:tc>
          <w:tcPr>
            <w:tcW w:w="1951" w:type="dxa"/>
            <w:tcBorders>
              <w:top w:val="single" w:sz="4" w:space="0" w:color="auto"/>
              <w:left w:val="single" w:sz="4" w:space="0" w:color="auto"/>
              <w:bottom w:val="single" w:sz="4" w:space="0" w:color="auto"/>
              <w:right w:val="single" w:sz="4" w:space="0" w:color="auto"/>
            </w:tcBorders>
          </w:tcPr>
          <w:p w14:paraId="23EBAA96" w14:textId="77777777" w:rsidR="00C176E9" w:rsidRDefault="00C176E9" w:rsidP="008E71FC">
            <w:pPr>
              <w:rPr>
                <w:rFonts w:ascii="Verdana" w:hAnsi="Verdana"/>
                <w:sz w:val="20"/>
                <w:szCs w:val="20"/>
                <w:lang w:eastAsia="bg-BG"/>
              </w:rPr>
            </w:pPr>
          </w:p>
        </w:tc>
        <w:tc>
          <w:tcPr>
            <w:tcW w:w="1701" w:type="dxa"/>
            <w:tcBorders>
              <w:top w:val="single" w:sz="4" w:space="0" w:color="auto"/>
              <w:left w:val="single" w:sz="4" w:space="0" w:color="auto"/>
              <w:bottom w:val="single" w:sz="4" w:space="0" w:color="auto"/>
              <w:right w:val="single" w:sz="4" w:space="0" w:color="auto"/>
            </w:tcBorders>
          </w:tcPr>
          <w:p w14:paraId="22FC0A58" w14:textId="77777777" w:rsidR="00C176E9" w:rsidRDefault="00C176E9" w:rsidP="008E71FC">
            <w:pPr>
              <w:rPr>
                <w:rFonts w:ascii="Verdana" w:hAnsi="Verdana"/>
                <w:sz w:val="20"/>
                <w:szCs w:val="20"/>
                <w:lang w:eastAsia="bg-BG"/>
              </w:rPr>
            </w:pPr>
          </w:p>
        </w:tc>
        <w:tc>
          <w:tcPr>
            <w:tcW w:w="1603" w:type="dxa"/>
            <w:tcBorders>
              <w:top w:val="single" w:sz="4" w:space="0" w:color="auto"/>
              <w:left w:val="single" w:sz="4" w:space="0" w:color="auto"/>
              <w:bottom w:val="single" w:sz="4" w:space="0" w:color="auto"/>
              <w:right w:val="single" w:sz="4" w:space="0" w:color="auto"/>
            </w:tcBorders>
          </w:tcPr>
          <w:p w14:paraId="3A25A13E" w14:textId="77777777" w:rsidR="00C176E9" w:rsidRDefault="00C176E9" w:rsidP="008E71FC">
            <w:pPr>
              <w:rPr>
                <w:rFonts w:ascii="Verdana" w:hAnsi="Verdana"/>
                <w:sz w:val="20"/>
                <w:szCs w:val="20"/>
                <w:lang w:eastAsia="bg-BG"/>
              </w:rPr>
            </w:pPr>
          </w:p>
        </w:tc>
        <w:tc>
          <w:tcPr>
            <w:tcW w:w="1770" w:type="dxa"/>
            <w:tcBorders>
              <w:top w:val="single" w:sz="4" w:space="0" w:color="auto"/>
              <w:left w:val="single" w:sz="4" w:space="0" w:color="auto"/>
              <w:bottom w:val="single" w:sz="4" w:space="0" w:color="auto"/>
              <w:right w:val="single" w:sz="4" w:space="0" w:color="auto"/>
            </w:tcBorders>
          </w:tcPr>
          <w:p w14:paraId="50A7A81B" w14:textId="77777777" w:rsidR="00C176E9" w:rsidRDefault="00C176E9" w:rsidP="008E71FC">
            <w:pPr>
              <w:rPr>
                <w:rFonts w:ascii="Verdana" w:hAnsi="Verdana"/>
                <w:sz w:val="20"/>
                <w:szCs w:val="20"/>
                <w:lang w:eastAsia="bg-BG"/>
              </w:rPr>
            </w:pPr>
          </w:p>
        </w:tc>
        <w:tc>
          <w:tcPr>
            <w:tcW w:w="1208" w:type="dxa"/>
            <w:tcBorders>
              <w:top w:val="single" w:sz="4" w:space="0" w:color="auto"/>
              <w:left w:val="single" w:sz="4" w:space="0" w:color="auto"/>
              <w:bottom w:val="single" w:sz="4" w:space="0" w:color="auto"/>
              <w:right w:val="single" w:sz="4" w:space="0" w:color="auto"/>
            </w:tcBorders>
          </w:tcPr>
          <w:p w14:paraId="4AE8F2D1" w14:textId="77777777" w:rsidR="00C176E9" w:rsidRDefault="00C176E9" w:rsidP="008E71FC">
            <w:pPr>
              <w:rPr>
                <w:rFonts w:ascii="Verdana" w:hAnsi="Verdana"/>
                <w:sz w:val="20"/>
                <w:szCs w:val="20"/>
                <w:lang w:eastAsia="bg-BG"/>
              </w:rPr>
            </w:pPr>
          </w:p>
        </w:tc>
        <w:tc>
          <w:tcPr>
            <w:tcW w:w="1537" w:type="dxa"/>
            <w:tcBorders>
              <w:top w:val="single" w:sz="4" w:space="0" w:color="auto"/>
              <w:left w:val="single" w:sz="4" w:space="0" w:color="auto"/>
              <w:bottom w:val="single" w:sz="4" w:space="0" w:color="auto"/>
              <w:right w:val="single" w:sz="4" w:space="0" w:color="auto"/>
            </w:tcBorders>
          </w:tcPr>
          <w:p w14:paraId="65B8220D" w14:textId="77777777" w:rsidR="00C176E9" w:rsidRDefault="00C176E9" w:rsidP="008E71FC">
            <w:pPr>
              <w:rPr>
                <w:rFonts w:ascii="Verdana" w:hAnsi="Verdana"/>
                <w:sz w:val="20"/>
                <w:szCs w:val="20"/>
                <w:lang w:eastAsia="bg-BG"/>
              </w:rPr>
            </w:pPr>
          </w:p>
        </w:tc>
      </w:tr>
    </w:tbl>
    <w:p w14:paraId="51C72DD5" w14:textId="77777777" w:rsidR="00C176E9" w:rsidRDefault="00C176E9" w:rsidP="00C176E9">
      <w:pPr>
        <w:jc w:val="both"/>
        <w:rPr>
          <w:rFonts w:ascii="Times New Roman" w:hAnsi="Times New Roman"/>
          <w:b/>
          <w:shd w:val="clear" w:color="auto" w:fill="FFFFFF"/>
        </w:rPr>
      </w:pPr>
    </w:p>
    <w:p w14:paraId="613629AE" w14:textId="77777777" w:rsidR="00C176E9" w:rsidRDefault="00C176E9" w:rsidP="00C176E9">
      <w:pPr>
        <w:jc w:val="both"/>
        <w:rPr>
          <w:rFonts w:ascii="Times New Roman" w:hAnsi="Times New Roman"/>
          <w:b/>
          <w:shd w:val="clear" w:color="auto" w:fill="FFFFFF"/>
        </w:rPr>
      </w:pPr>
    </w:p>
    <w:p w14:paraId="75E9E83A" w14:textId="77777777" w:rsidR="00C176E9" w:rsidRDefault="00C176E9" w:rsidP="00C176E9">
      <w:pPr>
        <w:jc w:val="both"/>
        <w:rPr>
          <w:rFonts w:ascii="Times New Roman" w:hAnsi="Times New Roman"/>
          <w:b/>
          <w:shd w:val="clear" w:color="auto" w:fill="FFFFFF"/>
        </w:rPr>
      </w:pPr>
    </w:p>
    <w:p w14:paraId="297EE81E" w14:textId="77777777" w:rsidR="00C176E9" w:rsidRDefault="00C176E9" w:rsidP="00C176E9">
      <w:pPr>
        <w:jc w:val="both"/>
        <w:rPr>
          <w:rFonts w:ascii="Times New Roman" w:hAnsi="Times New Roman"/>
          <w:b/>
          <w:shd w:val="clear" w:color="auto" w:fill="FFFFFF"/>
        </w:rPr>
      </w:pPr>
    </w:p>
    <w:p w14:paraId="245CE287" w14:textId="77777777" w:rsidR="00C176E9" w:rsidRDefault="00C176E9" w:rsidP="00C176E9">
      <w:pPr>
        <w:jc w:val="both"/>
        <w:rPr>
          <w:rFonts w:ascii="Verdana" w:hAnsi="Verdana"/>
          <w:sz w:val="20"/>
          <w:szCs w:val="20"/>
        </w:rPr>
      </w:pPr>
      <w:r>
        <w:rPr>
          <w:rFonts w:ascii="Verdana" w:hAnsi="Verdana"/>
          <w:sz w:val="20"/>
          <w:szCs w:val="20"/>
        </w:rPr>
        <w:t xml:space="preserve">Дата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rPr>
        <w:tab/>
      </w:r>
      <w:r>
        <w:rPr>
          <w:rFonts w:ascii="Verdana" w:hAnsi="Verdana"/>
          <w:sz w:val="20"/>
          <w:szCs w:val="20"/>
        </w:rPr>
        <w:tab/>
      </w:r>
      <w:r>
        <w:rPr>
          <w:rFonts w:ascii="Verdana" w:hAnsi="Verdana"/>
          <w:sz w:val="20"/>
          <w:szCs w:val="20"/>
        </w:rPr>
        <w:tab/>
        <w:t xml:space="preserve">    ДЕКЛАРАТОР: </w:t>
      </w:r>
      <w:r>
        <w:rPr>
          <w:rFonts w:ascii="Verdana" w:hAnsi="Verdana"/>
          <w:sz w:val="20"/>
          <w:szCs w:val="20"/>
          <w:u w:val="single"/>
        </w:rPr>
        <w:tab/>
      </w:r>
      <w:r>
        <w:rPr>
          <w:rFonts w:ascii="Verdana" w:hAnsi="Verdana"/>
          <w:sz w:val="20"/>
          <w:szCs w:val="20"/>
          <w:u w:val="single"/>
        </w:rPr>
        <w:tab/>
        <w:t>_________</w:t>
      </w:r>
    </w:p>
    <w:p w14:paraId="1A6B0B12" w14:textId="77777777" w:rsidR="00C176E9" w:rsidRDefault="00C176E9" w:rsidP="00C176E9">
      <w:pPr>
        <w:jc w:val="both"/>
        <w:rPr>
          <w:rFonts w:ascii="Verdana" w:hAnsi="Verdana"/>
          <w:sz w:val="20"/>
          <w:szCs w:val="20"/>
        </w:rPr>
      </w:pPr>
    </w:p>
    <w:p w14:paraId="17946398" w14:textId="77777777" w:rsidR="00C176E9" w:rsidRDefault="00C176E9" w:rsidP="00C176E9">
      <w:pPr>
        <w:jc w:val="both"/>
        <w:rPr>
          <w:rFonts w:ascii="Verdana" w:hAnsi="Verdana"/>
          <w:sz w:val="20"/>
          <w:szCs w:val="20"/>
        </w:rPr>
      </w:pPr>
      <w:r>
        <w:rPr>
          <w:rFonts w:ascii="Verdana" w:hAnsi="Verdana"/>
          <w:sz w:val="20"/>
          <w:szCs w:val="20"/>
        </w:rPr>
        <w:t>Гр.</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rPr>
        <w:tab/>
      </w:r>
      <w:r>
        <w:rPr>
          <w:rFonts w:ascii="Verdana" w:hAnsi="Verdana"/>
          <w:sz w:val="20"/>
          <w:szCs w:val="20"/>
        </w:rPr>
        <w:tab/>
      </w:r>
      <w:r>
        <w:rPr>
          <w:rFonts w:ascii="Verdana" w:hAnsi="Verdana"/>
          <w:sz w:val="20"/>
          <w:szCs w:val="20"/>
        </w:rPr>
        <w:tab/>
        <w:t xml:space="preserve">               /подпис/</w:t>
      </w:r>
    </w:p>
    <w:p w14:paraId="32BD7E95" w14:textId="77777777" w:rsidR="00C176E9" w:rsidRDefault="00C176E9" w:rsidP="00C176E9">
      <w:pPr>
        <w:spacing w:before="60" w:after="60"/>
        <w:ind w:right="299"/>
        <w:jc w:val="center"/>
        <w:rPr>
          <w:rFonts w:ascii="Verdana" w:hAnsi="Verdana" w:cs="Arial"/>
          <w:b/>
          <w:sz w:val="20"/>
          <w:szCs w:val="20"/>
        </w:rPr>
      </w:pPr>
    </w:p>
    <w:p w14:paraId="2AADF518" w14:textId="77777777" w:rsidR="00C176E9" w:rsidRDefault="00C176E9" w:rsidP="00C176E9">
      <w:pPr>
        <w:spacing w:before="60" w:after="60"/>
        <w:ind w:right="299"/>
        <w:jc w:val="center"/>
        <w:rPr>
          <w:rFonts w:ascii="Verdana" w:hAnsi="Verdana" w:cs="Arial"/>
          <w:b/>
          <w:sz w:val="20"/>
          <w:szCs w:val="20"/>
        </w:rPr>
      </w:pPr>
    </w:p>
    <w:p w14:paraId="6EA060D3" w14:textId="77777777" w:rsidR="00C176E9" w:rsidRDefault="00C176E9" w:rsidP="00C176E9">
      <w:pPr>
        <w:spacing w:before="60" w:after="60"/>
        <w:ind w:right="299"/>
        <w:jc w:val="center"/>
        <w:rPr>
          <w:rFonts w:ascii="Verdana" w:hAnsi="Verdana" w:cs="Arial"/>
          <w:b/>
          <w:sz w:val="20"/>
          <w:szCs w:val="20"/>
        </w:rPr>
      </w:pPr>
    </w:p>
    <w:p w14:paraId="19AF66F5" w14:textId="77777777" w:rsidR="00C176E9" w:rsidRDefault="00C176E9" w:rsidP="00C176E9">
      <w:pPr>
        <w:spacing w:before="60" w:after="60"/>
        <w:ind w:right="299"/>
        <w:jc w:val="center"/>
        <w:rPr>
          <w:rFonts w:ascii="Verdana" w:hAnsi="Verdana" w:cs="Arial"/>
          <w:b/>
          <w:sz w:val="20"/>
          <w:szCs w:val="20"/>
        </w:rPr>
      </w:pPr>
    </w:p>
    <w:p w14:paraId="790D727B" w14:textId="77777777" w:rsidR="00C176E9" w:rsidRDefault="00C176E9" w:rsidP="00C176E9">
      <w:pPr>
        <w:spacing w:before="60" w:after="60"/>
        <w:ind w:right="299"/>
        <w:jc w:val="center"/>
        <w:rPr>
          <w:rFonts w:ascii="Verdana" w:hAnsi="Verdana" w:cs="Arial"/>
          <w:b/>
          <w:sz w:val="20"/>
          <w:szCs w:val="20"/>
        </w:rPr>
      </w:pPr>
    </w:p>
    <w:p w14:paraId="13EDE2B4" w14:textId="77777777" w:rsidR="00C176E9" w:rsidRDefault="00C176E9" w:rsidP="00C176E9">
      <w:pPr>
        <w:spacing w:before="60" w:after="60"/>
        <w:ind w:right="299"/>
        <w:jc w:val="center"/>
        <w:rPr>
          <w:rFonts w:ascii="Verdana" w:hAnsi="Verdana" w:cs="Arial"/>
          <w:b/>
          <w:sz w:val="20"/>
          <w:szCs w:val="20"/>
        </w:rPr>
      </w:pPr>
    </w:p>
    <w:p w14:paraId="22B45EA4" w14:textId="6659256E" w:rsidR="00C176E9" w:rsidRPr="00C176E9" w:rsidRDefault="00C176E9" w:rsidP="00C176E9">
      <w:pPr>
        <w:spacing w:before="60" w:after="60"/>
        <w:ind w:right="299"/>
        <w:jc w:val="right"/>
        <w:rPr>
          <w:rFonts w:ascii="Verdana" w:hAnsi="Verdana" w:cs="Arial"/>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10</w:t>
      </w:r>
    </w:p>
    <w:p w14:paraId="7C9F8075" w14:textId="77777777" w:rsidR="00C176E9" w:rsidRDefault="00C176E9" w:rsidP="00C176E9">
      <w:pPr>
        <w:spacing w:before="60" w:after="60"/>
        <w:ind w:right="299"/>
        <w:jc w:val="center"/>
        <w:rPr>
          <w:rFonts w:ascii="Verdana" w:hAnsi="Verdana" w:cs="Arial"/>
          <w:b/>
          <w:sz w:val="20"/>
          <w:szCs w:val="20"/>
        </w:rPr>
      </w:pPr>
    </w:p>
    <w:p w14:paraId="6F5BBFEA" w14:textId="77777777" w:rsidR="00C176E9" w:rsidRDefault="00C176E9" w:rsidP="00C176E9">
      <w:pPr>
        <w:spacing w:before="60" w:after="60"/>
        <w:ind w:right="299"/>
        <w:jc w:val="center"/>
        <w:rPr>
          <w:rFonts w:ascii="Verdana" w:hAnsi="Verdana" w:cs="Arial"/>
          <w:b/>
          <w:sz w:val="20"/>
          <w:szCs w:val="20"/>
        </w:rPr>
      </w:pPr>
      <w:r>
        <w:rPr>
          <w:rFonts w:ascii="Verdana" w:hAnsi="Verdana" w:cs="Arial"/>
          <w:b/>
          <w:sz w:val="20"/>
          <w:szCs w:val="20"/>
        </w:rPr>
        <w:t>СПИСЪК-ДЕКЛАРАЦИЯ</w:t>
      </w:r>
    </w:p>
    <w:p w14:paraId="2DDE7077" w14:textId="43AF3AC0" w:rsidR="00C176E9" w:rsidRDefault="00C176E9" w:rsidP="00C176E9">
      <w:pPr>
        <w:spacing w:before="60" w:after="60"/>
        <w:ind w:right="299"/>
        <w:jc w:val="center"/>
        <w:rPr>
          <w:rFonts w:ascii="Verdana" w:hAnsi="Verdana"/>
          <w:sz w:val="20"/>
          <w:szCs w:val="20"/>
        </w:rPr>
      </w:pPr>
      <w:r>
        <w:rPr>
          <w:rFonts w:ascii="Verdana" w:hAnsi="Verdana"/>
          <w:sz w:val="20"/>
          <w:szCs w:val="20"/>
        </w:rPr>
        <w:t>за квалифицирания инженерно - технически персонал и работници, които ще отговарят за изпълнение на предмета на обществената поръчка</w:t>
      </w:r>
    </w:p>
    <w:p w14:paraId="3A575D88" w14:textId="4A61ABB8" w:rsidR="00D3497D" w:rsidRPr="00D3497D" w:rsidRDefault="00D3497D" w:rsidP="00D3497D">
      <w:pPr>
        <w:pStyle w:val="Footer"/>
        <w:jc w:val="center"/>
        <w:rPr>
          <w:rFonts w:ascii="Verdana" w:eastAsia="Times New Roman" w:hAnsi="Verdana"/>
          <w:color w:val="000000"/>
          <w:sz w:val="20"/>
          <w:szCs w:val="16"/>
          <w:lang w:eastAsia="bg-BG"/>
        </w:rPr>
      </w:pPr>
      <w:r w:rsidRPr="00D3497D">
        <w:rPr>
          <w:rFonts w:ascii="Verdana" w:eastAsia="Times New Roman" w:hAnsi="Verdana"/>
          <w:color w:val="000000"/>
          <w:sz w:val="20"/>
          <w:szCs w:val="16"/>
          <w:lang w:eastAsia="bg-BG"/>
        </w:rPr>
        <w:t>Рехабилитация на уличен канал 50/75 бетон по бул. „Арсеналски”, от съществуваща ревизионна шахта пред бл.45 до съществуваща ревизионна шахта на кръстовището с ул. „Зорница“ – по технология „Облицовка с втвърдяване на място (CIPP)”; ж.к. „Лозенец”, СО - район Лозенец</w:t>
      </w:r>
    </w:p>
    <w:p w14:paraId="346DC05A" w14:textId="77777777" w:rsidR="00D3497D" w:rsidRDefault="00D3497D" w:rsidP="00C176E9">
      <w:pPr>
        <w:spacing w:before="60" w:after="60"/>
        <w:ind w:right="299"/>
        <w:jc w:val="center"/>
        <w:rPr>
          <w:rFonts w:ascii="Verdana" w:hAnsi="Verdana"/>
          <w:b/>
          <w:sz w:val="20"/>
          <w:szCs w:val="20"/>
        </w:rPr>
      </w:pPr>
    </w:p>
    <w:p w14:paraId="498D53D4" w14:textId="77777777" w:rsidR="00C176E9" w:rsidRDefault="00C176E9" w:rsidP="00C176E9">
      <w:pPr>
        <w:spacing w:before="60" w:after="60"/>
        <w:ind w:right="299"/>
        <w:jc w:val="both"/>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3115"/>
        <w:gridCol w:w="3256"/>
      </w:tblGrid>
      <w:tr w:rsidR="00C176E9" w14:paraId="561439B4" w14:textId="77777777" w:rsidTr="008E71FC">
        <w:tc>
          <w:tcPr>
            <w:tcW w:w="3496" w:type="dxa"/>
            <w:tcBorders>
              <w:top w:val="single" w:sz="4" w:space="0" w:color="auto"/>
              <w:left w:val="single" w:sz="4" w:space="0" w:color="auto"/>
              <w:bottom w:val="single" w:sz="4" w:space="0" w:color="auto"/>
              <w:right w:val="single" w:sz="4" w:space="0" w:color="auto"/>
            </w:tcBorders>
            <w:vAlign w:val="center"/>
            <w:hideMark/>
          </w:tcPr>
          <w:p w14:paraId="4DD5DA9C" w14:textId="77777777" w:rsidR="00C176E9" w:rsidRDefault="00C176E9" w:rsidP="00C176E9">
            <w:pPr>
              <w:spacing w:after="0"/>
              <w:jc w:val="center"/>
              <w:rPr>
                <w:rFonts w:ascii="Verdana" w:hAnsi="Verdana"/>
                <w:sz w:val="20"/>
                <w:szCs w:val="20"/>
                <w:lang w:eastAsia="bg-BG"/>
              </w:rPr>
            </w:pPr>
            <w:r>
              <w:rPr>
                <w:rFonts w:ascii="Verdana" w:hAnsi="Verdana"/>
                <w:b/>
                <w:sz w:val="20"/>
                <w:szCs w:val="20"/>
                <w:lang w:eastAsia="bg-BG"/>
              </w:rPr>
              <w:t>Име , Фамилия на техническия ръководител</w:t>
            </w:r>
          </w:p>
        </w:tc>
        <w:tc>
          <w:tcPr>
            <w:tcW w:w="3496" w:type="dxa"/>
            <w:tcBorders>
              <w:top w:val="single" w:sz="4" w:space="0" w:color="auto"/>
              <w:left w:val="single" w:sz="4" w:space="0" w:color="auto"/>
              <w:bottom w:val="single" w:sz="4" w:space="0" w:color="auto"/>
              <w:right w:val="single" w:sz="4" w:space="0" w:color="auto"/>
            </w:tcBorders>
            <w:vAlign w:val="center"/>
            <w:hideMark/>
          </w:tcPr>
          <w:p w14:paraId="20307069" w14:textId="77777777" w:rsidR="00C176E9" w:rsidRDefault="00C176E9" w:rsidP="00C176E9">
            <w:pPr>
              <w:spacing w:after="0"/>
              <w:jc w:val="center"/>
              <w:rPr>
                <w:rFonts w:ascii="Verdana" w:hAnsi="Verdana"/>
                <w:b/>
                <w:sz w:val="20"/>
                <w:szCs w:val="20"/>
                <w:lang w:eastAsia="bg-BG"/>
              </w:rPr>
            </w:pPr>
            <w:r>
              <w:rPr>
                <w:rFonts w:ascii="Verdana" w:hAnsi="Verdana"/>
                <w:b/>
                <w:sz w:val="20"/>
                <w:szCs w:val="20"/>
                <w:lang w:eastAsia="bg-BG"/>
              </w:rPr>
              <w:t>Образование (вкл. номер и издател на диплома за завършено образование) или професионална квалификация</w:t>
            </w:r>
          </w:p>
          <w:p w14:paraId="7D552889" w14:textId="77777777" w:rsidR="00C176E9" w:rsidRDefault="00C176E9" w:rsidP="00C176E9">
            <w:pPr>
              <w:spacing w:after="0"/>
              <w:jc w:val="center"/>
              <w:rPr>
                <w:rFonts w:ascii="Verdana" w:hAnsi="Verdana"/>
                <w:sz w:val="20"/>
                <w:szCs w:val="20"/>
                <w:lang w:eastAsia="bg-BG"/>
              </w:rPr>
            </w:pPr>
            <w:r>
              <w:rPr>
                <w:rFonts w:ascii="Verdana" w:hAnsi="Verdana"/>
                <w:b/>
                <w:sz w:val="20"/>
                <w:szCs w:val="20"/>
                <w:lang w:eastAsia="bg-BG"/>
              </w:rPr>
              <w:t>(вкл. номер и издател на удостоверение или свидетелство за правоспособност)</w:t>
            </w:r>
          </w:p>
        </w:tc>
        <w:tc>
          <w:tcPr>
            <w:tcW w:w="3496" w:type="dxa"/>
            <w:tcBorders>
              <w:top w:val="single" w:sz="4" w:space="0" w:color="auto"/>
              <w:left w:val="single" w:sz="4" w:space="0" w:color="auto"/>
              <w:bottom w:val="single" w:sz="4" w:space="0" w:color="auto"/>
              <w:right w:val="single" w:sz="4" w:space="0" w:color="auto"/>
            </w:tcBorders>
            <w:vAlign w:val="center"/>
            <w:hideMark/>
          </w:tcPr>
          <w:p w14:paraId="4700F90B" w14:textId="77777777" w:rsidR="00C176E9" w:rsidRDefault="00C176E9" w:rsidP="00C176E9">
            <w:pPr>
              <w:spacing w:after="0"/>
              <w:jc w:val="center"/>
              <w:rPr>
                <w:rFonts w:ascii="Verdana" w:hAnsi="Verdana"/>
                <w:b/>
                <w:sz w:val="20"/>
                <w:szCs w:val="20"/>
                <w:lang w:eastAsia="bg-BG"/>
              </w:rPr>
            </w:pPr>
            <w:r>
              <w:rPr>
                <w:rFonts w:ascii="Verdana" w:hAnsi="Verdana"/>
                <w:b/>
                <w:sz w:val="20"/>
                <w:szCs w:val="20"/>
                <w:lang w:eastAsia="bg-BG"/>
              </w:rPr>
              <w:t>Професионален</w:t>
            </w:r>
            <w:r>
              <w:rPr>
                <w:rFonts w:ascii="Verdana" w:hAnsi="Verdana"/>
                <w:sz w:val="20"/>
                <w:szCs w:val="20"/>
                <w:lang w:eastAsia="bg-BG"/>
              </w:rPr>
              <w:t> </w:t>
            </w:r>
            <w:r>
              <w:rPr>
                <w:rFonts w:ascii="Verdana" w:hAnsi="Verdana"/>
                <w:b/>
                <w:sz w:val="20"/>
                <w:szCs w:val="20"/>
                <w:lang w:eastAsia="bg-BG"/>
              </w:rPr>
              <w:t xml:space="preserve"> опит</w:t>
            </w:r>
          </w:p>
          <w:p w14:paraId="0B5EFCC8" w14:textId="77777777" w:rsidR="00C176E9" w:rsidRDefault="00C176E9" w:rsidP="00C176E9">
            <w:pPr>
              <w:spacing w:after="0"/>
              <w:jc w:val="center"/>
              <w:rPr>
                <w:rFonts w:ascii="Verdana" w:hAnsi="Verdana"/>
                <w:sz w:val="20"/>
                <w:szCs w:val="20"/>
                <w:lang w:eastAsia="bg-BG"/>
              </w:rPr>
            </w:pPr>
            <w:r>
              <w:rPr>
                <w:rFonts w:ascii="Verdana" w:hAnsi="Verdana"/>
                <w:b/>
                <w:sz w:val="20"/>
                <w:szCs w:val="20"/>
                <w:lang w:eastAsia="bg-BG"/>
              </w:rPr>
              <w:t>/години/</w:t>
            </w:r>
          </w:p>
        </w:tc>
      </w:tr>
      <w:tr w:rsidR="00C176E9" w14:paraId="59DD7B47" w14:textId="77777777" w:rsidTr="008E71FC">
        <w:tc>
          <w:tcPr>
            <w:tcW w:w="3496" w:type="dxa"/>
            <w:tcBorders>
              <w:top w:val="single" w:sz="4" w:space="0" w:color="auto"/>
              <w:left w:val="single" w:sz="4" w:space="0" w:color="auto"/>
              <w:bottom w:val="single" w:sz="4" w:space="0" w:color="auto"/>
              <w:right w:val="single" w:sz="4" w:space="0" w:color="auto"/>
            </w:tcBorders>
          </w:tcPr>
          <w:p w14:paraId="60F69F4E" w14:textId="77777777" w:rsidR="00C176E9" w:rsidRDefault="00C176E9" w:rsidP="00C176E9">
            <w:pPr>
              <w:spacing w:after="0"/>
              <w:rPr>
                <w:rFonts w:ascii="Verdana" w:hAnsi="Verdana"/>
                <w:sz w:val="20"/>
                <w:szCs w:val="20"/>
                <w:lang w:eastAsia="bg-BG"/>
              </w:rPr>
            </w:pPr>
          </w:p>
        </w:tc>
        <w:tc>
          <w:tcPr>
            <w:tcW w:w="3496" w:type="dxa"/>
            <w:tcBorders>
              <w:top w:val="single" w:sz="4" w:space="0" w:color="auto"/>
              <w:left w:val="single" w:sz="4" w:space="0" w:color="auto"/>
              <w:bottom w:val="single" w:sz="4" w:space="0" w:color="auto"/>
              <w:right w:val="single" w:sz="4" w:space="0" w:color="auto"/>
            </w:tcBorders>
          </w:tcPr>
          <w:p w14:paraId="704A6945" w14:textId="77777777" w:rsidR="00C176E9" w:rsidRDefault="00C176E9" w:rsidP="00C176E9">
            <w:pPr>
              <w:spacing w:after="0"/>
              <w:rPr>
                <w:rFonts w:ascii="Verdana" w:hAnsi="Verdana"/>
                <w:sz w:val="20"/>
                <w:szCs w:val="20"/>
                <w:lang w:eastAsia="bg-BG"/>
              </w:rPr>
            </w:pPr>
          </w:p>
        </w:tc>
        <w:tc>
          <w:tcPr>
            <w:tcW w:w="3496" w:type="dxa"/>
            <w:tcBorders>
              <w:top w:val="single" w:sz="4" w:space="0" w:color="auto"/>
              <w:left w:val="single" w:sz="4" w:space="0" w:color="auto"/>
              <w:bottom w:val="single" w:sz="4" w:space="0" w:color="auto"/>
              <w:right w:val="single" w:sz="4" w:space="0" w:color="auto"/>
            </w:tcBorders>
          </w:tcPr>
          <w:p w14:paraId="71B57885" w14:textId="77777777" w:rsidR="00C176E9" w:rsidRDefault="00C176E9" w:rsidP="00C176E9">
            <w:pPr>
              <w:spacing w:after="0"/>
              <w:rPr>
                <w:rFonts w:ascii="Verdana" w:hAnsi="Verdana"/>
                <w:sz w:val="20"/>
                <w:szCs w:val="20"/>
                <w:lang w:eastAsia="bg-BG"/>
              </w:rPr>
            </w:pPr>
          </w:p>
        </w:tc>
      </w:tr>
      <w:tr w:rsidR="00C176E9" w14:paraId="4B7CC322" w14:textId="77777777" w:rsidTr="008E71FC">
        <w:tc>
          <w:tcPr>
            <w:tcW w:w="3496" w:type="dxa"/>
            <w:tcBorders>
              <w:top w:val="single" w:sz="4" w:space="0" w:color="auto"/>
              <w:left w:val="single" w:sz="4" w:space="0" w:color="auto"/>
              <w:bottom w:val="single" w:sz="4" w:space="0" w:color="auto"/>
              <w:right w:val="single" w:sz="4" w:space="0" w:color="auto"/>
            </w:tcBorders>
          </w:tcPr>
          <w:p w14:paraId="20CF4177" w14:textId="77777777" w:rsidR="00C176E9" w:rsidRDefault="00C176E9" w:rsidP="00C176E9">
            <w:pPr>
              <w:spacing w:after="0"/>
              <w:rPr>
                <w:rFonts w:ascii="Verdana" w:hAnsi="Verdana"/>
                <w:sz w:val="20"/>
                <w:szCs w:val="20"/>
                <w:lang w:eastAsia="bg-BG"/>
              </w:rPr>
            </w:pPr>
          </w:p>
        </w:tc>
        <w:tc>
          <w:tcPr>
            <w:tcW w:w="3496" w:type="dxa"/>
            <w:tcBorders>
              <w:top w:val="single" w:sz="4" w:space="0" w:color="auto"/>
              <w:left w:val="single" w:sz="4" w:space="0" w:color="auto"/>
              <w:bottom w:val="single" w:sz="4" w:space="0" w:color="auto"/>
              <w:right w:val="single" w:sz="4" w:space="0" w:color="auto"/>
            </w:tcBorders>
          </w:tcPr>
          <w:p w14:paraId="4A0F3092" w14:textId="77777777" w:rsidR="00C176E9" w:rsidRDefault="00C176E9" w:rsidP="00C176E9">
            <w:pPr>
              <w:spacing w:after="0"/>
              <w:rPr>
                <w:rFonts w:ascii="Verdana" w:hAnsi="Verdana"/>
                <w:sz w:val="20"/>
                <w:szCs w:val="20"/>
                <w:lang w:eastAsia="bg-BG"/>
              </w:rPr>
            </w:pPr>
          </w:p>
        </w:tc>
        <w:tc>
          <w:tcPr>
            <w:tcW w:w="3496" w:type="dxa"/>
            <w:tcBorders>
              <w:top w:val="single" w:sz="4" w:space="0" w:color="auto"/>
              <w:left w:val="single" w:sz="4" w:space="0" w:color="auto"/>
              <w:bottom w:val="single" w:sz="4" w:space="0" w:color="auto"/>
              <w:right w:val="single" w:sz="4" w:space="0" w:color="auto"/>
            </w:tcBorders>
          </w:tcPr>
          <w:p w14:paraId="43C72FAC" w14:textId="77777777" w:rsidR="00C176E9" w:rsidRDefault="00C176E9" w:rsidP="00C176E9">
            <w:pPr>
              <w:spacing w:after="0"/>
              <w:rPr>
                <w:rFonts w:ascii="Verdana" w:hAnsi="Verdana"/>
                <w:sz w:val="20"/>
                <w:szCs w:val="20"/>
                <w:lang w:eastAsia="bg-BG"/>
              </w:rPr>
            </w:pPr>
          </w:p>
        </w:tc>
      </w:tr>
      <w:tr w:rsidR="00C176E9" w14:paraId="3FBA9D65" w14:textId="77777777" w:rsidTr="008E71FC">
        <w:tc>
          <w:tcPr>
            <w:tcW w:w="3496" w:type="dxa"/>
            <w:tcBorders>
              <w:top w:val="single" w:sz="4" w:space="0" w:color="auto"/>
              <w:left w:val="single" w:sz="4" w:space="0" w:color="auto"/>
              <w:bottom w:val="single" w:sz="4" w:space="0" w:color="auto"/>
              <w:right w:val="single" w:sz="4" w:space="0" w:color="auto"/>
            </w:tcBorders>
          </w:tcPr>
          <w:p w14:paraId="0C56CD8A" w14:textId="77777777" w:rsidR="00C176E9" w:rsidRDefault="00C176E9" w:rsidP="00C176E9">
            <w:pPr>
              <w:spacing w:after="0"/>
              <w:rPr>
                <w:rFonts w:ascii="Verdana" w:hAnsi="Verdana"/>
                <w:sz w:val="20"/>
                <w:szCs w:val="20"/>
                <w:lang w:eastAsia="bg-BG"/>
              </w:rPr>
            </w:pPr>
          </w:p>
        </w:tc>
        <w:tc>
          <w:tcPr>
            <w:tcW w:w="3496" w:type="dxa"/>
            <w:tcBorders>
              <w:top w:val="single" w:sz="4" w:space="0" w:color="auto"/>
              <w:left w:val="single" w:sz="4" w:space="0" w:color="auto"/>
              <w:bottom w:val="single" w:sz="4" w:space="0" w:color="auto"/>
              <w:right w:val="single" w:sz="4" w:space="0" w:color="auto"/>
            </w:tcBorders>
          </w:tcPr>
          <w:p w14:paraId="7917E6F8" w14:textId="77777777" w:rsidR="00C176E9" w:rsidRDefault="00C176E9" w:rsidP="00C176E9">
            <w:pPr>
              <w:spacing w:after="0"/>
              <w:rPr>
                <w:rFonts w:ascii="Verdana" w:hAnsi="Verdana"/>
                <w:sz w:val="20"/>
                <w:szCs w:val="20"/>
                <w:lang w:eastAsia="bg-BG"/>
              </w:rPr>
            </w:pPr>
          </w:p>
        </w:tc>
        <w:tc>
          <w:tcPr>
            <w:tcW w:w="3496" w:type="dxa"/>
            <w:tcBorders>
              <w:top w:val="single" w:sz="4" w:space="0" w:color="auto"/>
              <w:left w:val="single" w:sz="4" w:space="0" w:color="auto"/>
              <w:bottom w:val="single" w:sz="4" w:space="0" w:color="auto"/>
              <w:right w:val="single" w:sz="4" w:space="0" w:color="auto"/>
            </w:tcBorders>
          </w:tcPr>
          <w:p w14:paraId="2504AF02" w14:textId="77777777" w:rsidR="00C176E9" w:rsidRDefault="00C176E9" w:rsidP="00C176E9">
            <w:pPr>
              <w:spacing w:after="0"/>
              <w:rPr>
                <w:rFonts w:ascii="Verdana" w:hAnsi="Verdana"/>
                <w:sz w:val="20"/>
                <w:szCs w:val="20"/>
                <w:lang w:eastAsia="bg-BG"/>
              </w:rPr>
            </w:pPr>
          </w:p>
        </w:tc>
      </w:tr>
      <w:tr w:rsidR="00C176E9" w14:paraId="1ED5B235" w14:textId="77777777" w:rsidTr="008E71FC">
        <w:tc>
          <w:tcPr>
            <w:tcW w:w="3496" w:type="dxa"/>
            <w:tcBorders>
              <w:top w:val="single" w:sz="4" w:space="0" w:color="auto"/>
              <w:left w:val="single" w:sz="4" w:space="0" w:color="auto"/>
              <w:bottom w:val="single" w:sz="4" w:space="0" w:color="auto"/>
              <w:right w:val="single" w:sz="4" w:space="0" w:color="auto"/>
            </w:tcBorders>
          </w:tcPr>
          <w:p w14:paraId="7534F1F9" w14:textId="77777777" w:rsidR="00C176E9" w:rsidRDefault="00C176E9" w:rsidP="00C176E9">
            <w:pPr>
              <w:spacing w:after="0"/>
              <w:rPr>
                <w:rFonts w:ascii="Verdana" w:hAnsi="Verdana"/>
                <w:sz w:val="20"/>
                <w:szCs w:val="20"/>
                <w:lang w:eastAsia="bg-BG"/>
              </w:rPr>
            </w:pPr>
          </w:p>
        </w:tc>
        <w:tc>
          <w:tcPr>
            <w:tcW w:w="3496" w:type="dxa"/>
            <w:tcBorders>
              <w:top w:val="single" w:sz="4" w:space="0" w:color="auto"/>
              <w:left w:val="single" w:sz="4" w:space="0" w:color="auto"/>
              <w:bottom w:val="single" w:sz="4" w:space="0" w:color="auto"/>
              <w:right w:val="single" w:sz="4" w:space="0" w:color="auto"/>
            </w:tcBorders>
          </w:tcPr>
          <w:p w14:paraId="0B33C5D6" w14:textId="77777777" w:rsidR="00C176E9" w:rsidRDefault="00C176E9" w:rsidP="00C176E9">
            <w:pPr>
              <w:spacing w:after="0"/>
              <w:rPr>
                <w:rFonts w:ascii="Verdana" w:hAnsi="Verdana"/>
                <w:sz w:val="20"/>
                <w:szCs w:val="20"/>
                <w:lang w:eastAsia="bg-BG"/>
              </w:rPr>
            </w:pPr>
          </w:p>
        </w:tc>
        <w:tc>
          <w:tcPr>
            <w:tcW w:w="3496" w:type="dxa"/>
            <w:tcBorders>
              <w:top w:val="single" w:sz="4" w:space="0" w:color="auto"/>
              <w:left w:val="single" w:sz="4" w:space="0" w:color="auto"/>
              <w:bottom w:val="single" w:sz="4" w:space="0" w:color="auto"/>
              <w:right w:val="single" w:sz="4" w:space="0" w:color="auto"/>
            </w:tcBorders>
          </w:tcPr>
          <w:p w14:paraId="5C395744" w14:textId="77777777" w:rsidR="00C176E9" w:rsidRDefault="00C176E9" w:rsidP="00C176E9">
            <w:pPr>
              <w:spacing w:after="0"/>
              <w:rPr>
                <w:rFonts w:ascii="Verdana" w:hAnsi="Verdana"/>
                <w:sz w:val="20"/>
                <w:szCs w:val="20"/>
                <w:lang w:eastAsia="bg-BG"/>
              </w:rPr>
            </w:pPr>
          </w:p>
        </w:tc>
      </w:tr>
    </w:tbl>
    <w:p w14:paraId="07226151" w14:textId="77777777" w:rsidR="00C176E9" w:rsidRDefault="00C176E9" w:rsidP="00C176E9">
      <w:pPr>
        <w:spacing w:before="60" w:after="60"/>
        <w:ind w:right="299"/>
        <w:jc w:val="both"/>
        <w:rPr>
          <w:rFonts w:ascii="Verdana" w:hAnsi="Verdana"/>
          <w:b/>
          <w:sz w:val="20"/>
          <w:szCs w:val="20"/>
        </w:rPr>
      </w:pPr>
    </w:p>
    <w:p w14:paraId="4B1AFCEC" w14:textId="77777777" w:rsidR="00C176E9" w:rsidRDefault="00C176E9" w:rsidP="00C176E9">
      <w:pPr>
        <w:spacing w:before="60" w:after="60"/>
        <w:ind w:right="299"/>
        <w:jc w:val="both"/>
        <w:rPr>
          <w:rFonts w:ascii="Verdana" w:hAnsi="Verdana"/>
          <w:b/>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2"/>
        <w:gridCol w:w="2343"/>
        <w:gridCol w:w="2837"/>
        <w:gridCol w:w="2268"/>
      </w:tblGrid>
      <w:tr w:rsidR="00C176E9" w14:paraId="68EB8855" w14:textId="77777777" w:rsidTr="008E71FC">
        <w:tc>
          <w:tcPr>
            <w:tcW w:w="1732" w:type="dxa"/>
            <w:tcBorders>
              <w:top w:val="single" w:sz="4" w:space="0" w:color="auto"/>
              <w:left w:val="single" w:sz="4" w:space="0" w:color="auto"/>
              <w:bottom w:val="single" w:sz="4" w:space="0" w:color="auto"/>
              <w:right w:val="single" w:sz="4" w:space="0" w:color="auto"/>
            </w:tcBorders>
            <w:vAlign w:val="center"/>
            <w:hideMark/>
          </w:tcPr>
          <w:p w14:paraId="6565CED0" w14:textId="77777777" w:rsidR="00C176E9" w:rsidRDefault="00C176E9" w:rsidP="00C176E9">
            <w:pPr>
              <w:spacing w:after="0"/>
              <w:jc w:val="center"/>
              <w:rPr>
                <w:rFonts w:ascii="Verdana" w:hAnsi="Verdana"/>
                <w:b/>
                <w:sz w:val="20"/>
                <w:szCs w:val="20"/>
                <w:lang w:eastAsia="bg-BG"/>
              </w:rPr>
            </w:pPr>
            <w:r>
              <w:rPr>
                <w:rFonts w:ascii="Verdana" w:hAnsi="Verdana"/>
                <w:b/>
                <w:sz w:val="20"/>
                <w:szCs w:val="20"/>
                <w:lang w:eastAsia="bg-BG"/>
              </w:rPr>
              <w:t>Име на служителя</w:t>
            </w:r>
          </w:p>
        </w:tc>
        <w:tc>
          <w:tcPr>
            <w:tcW w:w="2343" w:type="dxa"/>
            <w:tcBorders>
              <w:top w:val="single" w:sz="4" w:space="0" w:color="auto"/>
              <w:left w:val="single" w:sz="4" w:space="0" w:color="auto"/>
              <w:bottom w:val="single" w:sz="4" w:space="0" w:color="auto"/>
              <w:right w:val="single" w:sz="4" w:space="0" w:color="auto"/>
            </w:tcBorders>
            <w:vAlign w:val="center"/>
            <w:hideMark/>
          </w:tcPr>
          <w:p w14:paraId="0DBBDCAE" w14:textId="6DC40212" w:rsidR="00C176E9" w:rsidRDefault="00C176E9" w:rsidP="000B0C24">
            <w:pPr>
              <w:spacing w:after="0"/>
              <w:jc w:val="center"/>
              <w:rPr>
                <w:rFonts w:ascii="Verdana" w:hAnsi="Verdana"/>
                <w:b/>
                <w:sz w:val="20"/>
                <w:szCs w:val="20"/>
                <w:lang w:eastAsia="bg-BG"/>
              </w:rPr>
            </w:pPr>
            <w:r>
              <w:rPr>
                <w:rFonts w:ascii="Verdana" w:hAnsi="Verdana"/>
                <w:b/>
                <w:sz w:val="20"/>
                <w:szCs w:val="20"/>
                <w:lang w:eastAsia="bg-BG"/>
              </w:rPr>
              <w:t xml:space="preserve">Позиция, която ще изпълнява лицето съобразно изискванията на възложителя </w:t>
            </w:r>
            <w:r>
              <w:rPr>
                <w:rFonts w:ascii="Verdana" w:hAnsi="Verdana"/>
                <w:sz w:val="20"/>
                <w:szCs w:val="20"/>
                <w:lang w:eastAsia="bg-BG"/>
              </w:rPr>
              <w:t>(машинист, шофьор и т.н.)</w:t>
            </w:r>
          </w:p>
        </w:tc>
        <w:tc>
          <w:tcPr>
            <w:tcW w:w="2837" w:type="dxa"/>
            <w:tcBorders>
              <w:top w:val="single" w:sz="4" w:space="0" w:color="auto"/>
              <w:left w:val="single" w:sz="4" w:space="0" w:color="auto"/>
              <w:bottom w:val="single" w:sz="4" w:space="0" w:color="auto"/>
              <w:right w:val="single" w:sz="4" w:space="0" w:color="auto"/>
            </w:tcBorders>
            <w:vAlign w:val="center"/>
            <w:hideMark/>
          </w:tcPr>
          <w:p w14:paraId="7B0DADE3" w14:textId="77777777" w:rsidR="00C176E9" w:rsidRDefault="00C176E9" w:rsidP="00C176E9">
            <w:pPr>
              <w:spacing w:after="0"/>
              <w:jc w:val="center"/>
              <w:rPr>
                <w:rFonts w:ascii="Verdana" w:hAnsi="Verdana"/>
                <w:b/>
                <w:sz w:val="20"/>
                <w:szCs w:val="20"/>
                <w:lang w:eastAsia="bg-BG"/>
              </w:rPr>
            </w:pPr>
            <w:r>
              <w:rPr>
                <w:rFonts w:ascii="Verdana" w:hAnsi="Verdana"/>
                <w:b/>
                <w:sz w:val="20"/>
                <w:szCs w:val="20"/>
                <w:lang w:eastAsia="bg-BG"/>
              </w:rPr>
              <w:t>Професионална квалификация</w:t>
            </w:r>
          </w:p>
          <w:p w14:paraId="56D4E3E3" w14:textId="77777777" w:rsidR="00C176E9" w:rsidRDefault="00C176E9" w:rsidP="00C176E9">
            <w:pPr>
              <w:spacing w:after="0"/>
              <w:jc w:val="center"/>
              <w:rPr>
                <w:rFonts w:ascii="Verdana" w:hAnsi="Verdana"/>
                <w:b/>
                <w:sz w:val="20"/>
                <w:szCs w:val="20"/>
                <w:lang w:eastAsia="bg-BG"/>
              </w:rPr>
            </w:pPr>
            <w:r>
              <w:rPr>
                <w:rFonts w:ascii="Verdana" w:hAnsi="Verdana"/>
                <w:b/>
                <w:sz w:val="20"/>
                <w:szCs w:val="20"/>
                <w:lang w:eastAsia="bg-BG"/>
              </w:rPr>
              <w:t>вкл. номер и издател на удостоверение или свидетелство за правоспособност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375036" w14:textId="77777777" w:rsidR="00C176E9" w:rsidRDefault="00C176E9" w:rsidP="00C176E9">
            <w:pPr>
              <w:spacing w:after="0"/>
              <w:jc w:val="center"/>
              <w:rPr>
                <w:rFonts w:ascii="Verdana" w:hAnsi="Verdana"/>
                <w:b/>
                <w:sz w:val="20"/>
                <w:szCs w:val="20"/>
                <w:lang w:eastAsia="bg-BG"/>
              </w:rPr>
            </w:pPr>
            <w:r>
              <w:rPr>
                <w:rFonts w:ascii="Verdana" w:hAnsi="Verdana"/>
                <w:b/>
                <w:sz w:val="20"/>
                <w:szCs w:val="20"/>
                <w:lang w:eastAsia="bg-BG"/>
              </w:rPr>
              <w:t>Професионален</w:t>
            </w:r>
            <w:r>
              <w:rPr>
                <w:rFonts w:ascii="Verdana" w:hAnsi="Verdana"/>
                <w:sz w:val="20"/>
                <w:szCs w:val="20"/>
                <w:lang w:eastAsia="bg-BG"/>
              </w:rPr>
              <w:t> </w:t>
            </w:r>
            <w:r>
              <w:rPr>
                <w:rFonts w:ascii="Verdana" w:hAnsi="Verdana"/>
                <w:b/>
                <w:sz w:val="20"/>
                <w:szCs w:val="20"/>
                <w:lang w:eastAsia="bg-BG"/>
              </w:rPr>
              <w:t xml:space="preserve"> </w:t>
            </w:r>
          </w:p>
          <w:p w14:paraId="250CEBCE" w14:textId="77777777" w:rsidR="00C176E9" w:rsidRDefault="00C176E9" w:rsidP="00C176E9">
            <w:pPr>
              <w:spacing w:after="0"/>
              <w:jc w:val="center"/>
              <w:rPr>
                <w:rFonts w:ascii="Verdana" w:hAnsi="Verdana"/>
                <w:b/>
                <w:sz w:val="20"/>
                <w:szCs w:val="20"/>
                <w:lang w:eastAsia="bg-BG"/>
              </w:rPr>
            </w:pPr>
            <w:r>
              <w:rPr>
                <w:rFonts w:ascii="Verdana" w:hAnsi="Verdana"/>
                <w:b/>
                <w:sz w:val="20"/>
                <w:szCs w:val="20"/>
                <w:lang w:eastAsia="bg-BG"/>
              </w:rPr>
              <w:t>опит</w:t>
            </w:r>
          </w:p>
          <w:p w14:paraId="7BBEFC8C" w14:textId="77777777" w:rsidR="00C176E9" w:rsidRDefault="00C176E9" w:rsidP="00C176E9">
            <w:pPr>
              <w:spacing w:after="0"/>
              <w:jc w:val="center"/>
              <w:rPr>
                <w:rFonts w:ascii="Verdana" w:hAnsi="Verdana"/>
                <w:b/>
                <w:sz w:val="20"/>
                <w:szCs w:val="20"/>
                <w:lang w:eastAsia="bg-BG"/>
              </w:rPr>
            </w:pPr>
            <w:r>
              <w:rPr>
                <w:rFonts w:ascii="Verdana" w:hAnsi="Verdana"/>
                <w:b/>
                <w:sz w:val="20"/>
                <w:szCs w:val="20"/>
                <w:lang w:eastAsia="bg-BG"/>
              </w:rPr>
              <w:t>/години/</w:t>
            </w:r>
          </w:p>
        </w:tc>
      </w:tr>
      <w:tr w:rsidR="00C176E9" w14:paraId="22423BBB" w14:textId="77777777" w:rsidTr="008E71FC">
        <w:tc>
          <w:tcPr>
            <w:tcW w:w="1732" w:type="dxa"/>
            <w:tcBorders>
              <w:top w:val="single" w:sz="4" w:space="0" w:color="auto"/>
              <w:left w:val="single" w:sz="4" w:space="0" w:color="auto"/>
              <w:bottom w:val="single" w:sz="4" w:space="0" w:color="auto"/>
              <w:right w:val="single" w:sz="4" w:space="0" w:color="auto"/>
            </w:tcBorders>
          </w:tcPr>
          <w:p w14:paraId="2EDA204A" w14:textId="77777777" w:rsidR="00C176E9" w:rsidRDefault="00C176E9" w:rsidP="00C176E9">
            <w:pPr>
              <w:spacing w:after="0"/>
              <w:rPr>
                <w:rFonts w:ascii="Verdana" w:hAnsi="Verdana"/>
                <w:sz w:val="20"/>
                <w:szCs w:val="20"/>
                <w:lang w:eastAsia="bg-BG"/>
              </w:rPr>
            </w:pPr>
          </w:p>
        </w:tc>
        <w:tc>
          <w:tcPr>
            <w:tcW w:w="2343" w:type="dxa"/>
            <w:tcBorders>
              <w:top w:val="single" w:sz="4" w:space="0" w:color="auto"/>
              <w:left w:val="single" w:sz="4" w:space="0" w:color="auto"/>
              <w:bottom w:val="single" w:sz="4" w:space="0" w:color="auto"/>
              <w:right w:val="single" w:sz="4" w:space="0" w:color="auto"/>
            </w:tcBorders>
          </w:tcPr>
          <w:p w14:paraId="01157095" w14:textId="77777777" w:rsidR="00C176E9" w:rsidRDefault="00C176E9" w:rsidP="00C176E9">
            <w:pPr>
              <w:spacing w:after="0"/>
              <w:rPr>
                <w:rFonts w:ascii="Verdana" w:hAnsi="Verdana"/>
                <w:sz w:val="20"/>
                <w:szCs w:val="20"/>
                <w:lang w:eastAsia="bg-BG"/>
              </w:rPr>
            </w:pPr>
          </w:p>
        </w:tc>
        <w:tc>
          <w:tcPr>
            <w:tcW w:w="2837" w:type="dxa"/>
            <w:tcBorders>
              <w:top w:val="single" w:sz="4" w:space="0" w:color="auto"/>
              <w:left w:val="single" w:sz="4" w:space="0" w:color="auto"/>
              <w:bottom w:val="single" w:sz="4" w:space="0" w:color="auto"/>
              <w:right w:val="single" w:sz="4" w:space="0" w:color="auto"/>
            </w:tcBorders>
          </w:tcPr>
          <w:p w14:paraId="2E8CB25C" w14:textId="77777777" w:rsidR="00C176E9" w:rsidRDefault="00C176E9" w:rsidP="00C176E9">
            <w:pPr>
              <w:spacing w:after="0"/>
              <w:rPr>
                <w:rFonts w:ascii="Verdana" w:hAnsi="Verdana"/>
                <w:sz w:val="20"/>
                <w:szCs w:val="20"/>
                <w:lang w:eastAsia="bg-BG"/>
              </w:rPr>
            </w:pPr>
          </w:p>
        </w:tc>
        <w:tc>
          <w:tcPr>
            <w:tcW w:w="2268" w:type="dxa"/>
            <w:tcBorders>
              <w:top w:val="single" w:sz="4" w:space="0" w:color="auto"/>
              <w:left w:val="single" w:sz="4" w:space="0" w:color="auto"/>
              <w:bottom w:val="single" w:sz="4" w:space="0" w:color="auto"/>
              <w:right w:val="single" w:sz="4" w:space="0" w:color="auto"/>
            </w:tcBorders>
          </w:tcPr>
          <w:p w14:paraId="66A35008" w14:textId="77777777" w:rsidR="00C176E9" w:rsidRDefault="00C176E9" w:rsidP="00C176E9">
            <w:pPr>
              <w:spacing w:after="0"/>
              <w:rPr>
                <w:rFonts w:ascii="Verdana" w:hAnsi="Verdana"/>
                <w:sz w:val="20"/>
                <w:szCs w:val="20"/>
                <w:lang w:eastAsia="bg-BG"/>
              </w:rPr>
            </w:pPr>
          </w:p>
        </w:tc>
      </w:tr>
      <w:tr w:rsidR="00C176E9" w14:paraId="1EFC5354" w14:textId="77777777" w:rsidTr="008E71FC">
        <w:tc>
          <w:tcPr>
            <w:tcW w:w="1732" w:type="dxa"/>
            <w:tcBorders>
              <w:top w:val="single" w:sz="4" w:space="0" w:color="auto"/>
              <w:left w:val="single" w:sz="4" w:space="0" w:color="auto"/>
              <w:bottom w:val="single" w:sz="4" w:space="0" w:color="auto"/>
              <w:right w:val="single" w:sz="4" w:space="0" w:color="auto"/>
            </w:tcBorders>
          </w:tcPr>
          <w:p w14:paraId="61FA379E" w14:textId="77777777" w:rsidR="00C176E9" w:rsidRDefault="00C176E9" w:rsidP="00C176E9">
            <w:pPr>
              <w:spacing w:after="0"/>
              <w:rPr>
                <w:rFonts w:ascii="Verdana" w:hAnsi="Verdana"/>
                <w:sz w:val="20"/>
                <w:szCs w:val="20"/>
                <w:lang w:eastAsia="bg-BG"/>
              </w:rPr>
            </w:pPr>
          </w:p>
        </w:tc>
        <w:tc>
          <w:tcPr>
            <w:tcW w:w="2343" w:type="dxa"/>
            <w:tcBorders>
              <w:top w:val="single" w:sz="4" w:space="0" w:color="auto"/>
              <w:left w:val="single" w:sz="4" w:space="0" w:color="auto"/>
              <w:bottom w:val="single" w:sz="4" w:space="0" w:color="auto"/>
              <w:right w:val="single" w:sz="4" w:space="0" w:color="auto"/>
            </w:tcBorders>
          </w:tcPr>
          <w:p w14:paraId="57349B90" w14:textId="77777777" w:rsidR="00C176E9" w:rsidRDefault="00C176E9" w:rsidP="00C176E9">
            <w:pPr>
              <w:spacing w:after="0"/>
              <w:rPr>
                <w:rFonts w:ascii="Verdana" w:hAnsi="Verdana"/>
                <w:sz w:val="20"/>
                <w:szCs w:val="20"/>
                <w:lang w:eastAsia="bg-BG"/>
              </w:rPr>
            </w:pPr>
          </w:p>
        </w:tc>
        <w:tc>
          <w:tcPr>
            <w:tcW w:w="2837" w:type="dxa"/>
            <w:tcBorders>
              <w:top w:val="single" w:sz="4" w:space="0" w:color="auto"/>
              <w:left w:val="single" w:sz="4" w:space="0" w:color="auto"/>
              <w:bottom w:val="single" w:sz="4" w:space="0" w:color="auto"/>
              <w:right w:val="single" w:sz="4" w:space="0" w:color="auto"/>
            </w:tcBorders>
          </w:tcPr>
          <w:p w14:paraId="1840C41F" w14:textId="77777777" w:rsidR="00C176E9" w:rsidRDefault="00C176E9" w:rsidP="00C176E9">
            <w:pPr>
              <w:spacing w:after="0"/>
              <w:rPr>
                <w:rFonts w:ascii="Verdana" w:hAnsi="Verdana"/>
                <w:sz w:val="20"/>
                <w:szCs w:val="20"/>
                <w:lang w:eastAsia="bg-BG"/>
              </w:rPr>
            </w:pPr>
          </w:p>
        </w:tc>
        <w:tc>
          <w:tcPr>
            <w:tcW w:w="2268" w:type="dxa"/>
            <w:tcBorders>
              <w:top w:val="single" w:sz="4" w:space="0" w:color="auto"/>
              <w:left w:val="single" w:sz="4" w:space="0" w:color="auto"/>
              <w:bottom w:val="single" w:sz="4" w:space="0" w:color="auto"/>
              <w:right w:val="single" w:sz="4" w:space="0" w:color="auto"/>
            </w:tcBorders>
          </w:tcPr>
          <w:p w14:paraId="07B0A6D1" w14:textId="77777777" w:rsidR="00C176E9" w:rsidRDefault="00C176E9" w:rsidP="00C176E9">
            <w:pPr>
              <w:spacing w:after="0"/>
              <w:rPr>
                <w:rFonts w:ascii="Verdana" w:hAnsi="Verdana"/>
                <w:sz w:val="20"/>
                <w:szCs w:val="20"/>
                <w:lang w:eastAsia="bg-BG"/>
              </w:rPr>
            </w:pPr>
          </w:p>
        </w:tc>
      </w:tr>
      <w:tr w:rsidR="00C176E9" w14:paraId="7FEEC806" w14:textId="77777777" w:rsidTr="008E71FC">
        <w:tc>
          <w:tcPr>
            <w:tcW w:w="1732" w:type="dxa"/>
            <w:tcBorders>
              <w:top w:val="single" w:sz="4" w:space="0" w:color="auto"/>
              <w:left w:val="single" w:sz="4" w:space="0" w:color="auto"/>
              <w:bottom w:val="single" w:sz="4" w:space="0" w:color="auto"/>
              <w:right w:val="single" w:sz="4" w:space="0" w:color="auto"/>
            </w:tcBorders>
          </w:tcPr>
          <w:p w14:paraId="160F5437" w14:textId="77777777" w:rsidR="00C176E9" w:rsidRDefault="00C176E9" w:rsidP="00C176E9">
            <w:pPr>
              <w:spacing w:after="0"/>
              <w:rPr>
                <w:rFonts w:ascii="Verdana" w:hAnsi="Verdana"/>
                <w:sz w:val="20"/>
                <w:szCs w:val="20"/>
                <w:lang w:eastAsia="bg-BG"/>
              </w:rPr>
            </w:pPr>
          </w:p>
        </w:tc>
        <w:tc>
          <w:tcPr>
            <w:tcW w:w="2343" w:type="dxa"/>
            <w:tcBorders>
              <w:top w:val="single" w:sz="4" w:space="0" w:color="auto"/>
              <w:left w:val="single" w:sz="4" w:space="0" w:color="auto"/>
              <w:bottom w:val="single" w:sz="4" w:space="0" w:color="auto"/>
              <w:right w:val="single" w:sz="4" w:space="0" w:color="auto"/>
            </w:tcBorders>
          </w:tcPr>
          <w:p w14:paraId="651E7EBF" w14:textId="77777777" w:rsidR="00C176E9" w:rsidRDefault="00C176E9" w:rsidP="00C176E9">
            <w:pPr>
              <w:spacing w:after="0"/>
              <w:rPr>
                <w:rFonts w:ascii="Verdana" w:hAnsi="Verdana"/>
                <w:sz w:val="20"/>
                <w:szCs w:val="20"/>
                <w:lang w:eastAsia="bg-BG"/>
              </w:rPr>
            </w:pPr>
          </w:p>
        </w:tc>
        <w:tc>
          <w:tcPr>
            <w:tcW w:w="2837" w:type="dxa"/>
            <w:tcBorders>
              <w:top w:val="single" w:sz="4" w:space="0" w:color="auto"/>
              <w:left w:val="single" w:sz="4" w:space="0" w:color="auto"/>
              <w:bottom w:val="single" w:sz="4" w:space="0" w:color="auto"/>
              <w:right w:val="single" w:sz="4" w:space="0" w:color="auto"/>
            </w:tcBorders>
          </w:tcPr>
          <w:p w14:paraId="5DF14B23" w14:textId="77777777" w:rsidR="00C176E9" w:rsidRDefault="00C176E9" w:rsidP="00C176E9">
            <w:pPr>
              <w:spacing w:after="0"/>
              <w:rPr>
                <w:rFonts w:ascii="Verdana" w:hAnsi="Verdana"/>
                <w:sz w:val="20"/>
                <w:szCs w:val="20"/>
                <w:lang w:eastAsia="bg-BG"/>
              </w:rPr>
            </w:pPr>
          </w:p>
        </w:tc>
        <w:tc>
          <w:tcPr>
            <w:tcW w:w="2268" w:type="dxa"/>
            <w:tcBorders>
              <w:top w:val="single" w:sz="4" w:space="0" w:color="auto"/>
              <w:left w:val="single" w:sz="4" w:space="0" w:color="auto"/>
              <w:bottom w:val="single" w:sz="4" w:space="0" w:color="auto"/>
              <w:right w:val="single" w:sz="4" w:space="0" w:color="auto"/>
            </w:tcBorders>
          </w:tcPr>
          <w:p w14:paraId="0CDC712F" w14:textId="77777777" w:rsidR="00C176E9" w:rsidRDefault="00C176E9" w:rsidP="00C176E9">
            <w:pPr>
              <w:spacing w:after="0"/>
              <w:rPr>
                <w:rFonts w:ascii="Verdana" w:hAnsi="Verdana"/>
                <w:sz w:val="20"/>
                <w:szCs w:val="20"/>
                <w:lang w:eastAsia="bg-BG"/>
              </w:rPr>
            </w:pPr>
          </w:p>
        </w:tc>
      </w:tr>
      <w:tr w:rsidR="00C176E9" w14:paraId="0A4BB9E3" w14:textId="77777777" w:rsidTr="008E71FC">
        <w:tc>
          <w:tcPr>
            <w:tcW w:w="1732" w:type="dxa"/>
            <w:tcBorders>
              <w:top w:val="single" w:sz="4" w:space="0" w:color="auto"/>
              <w:left w:val="single" w:sz="4" w:space="0" w:color="auto"/>
              <w:bottom w:val="single" w:sz="4" w:space="0" w:color="auto"/>
              <w:right w:val="single" w:sz="4" w:space="0" w:color="auto"/>
            </w:tcBorders>
          </w:tcPr>
          <w:p w14:paraId="067C97FA" w14:textId="77777777" w:rsidR="00C176E9" w:rsidRDefault="00C176E9" w:rsidP="00C176E9">
            <w:pPr>
              <w:spacing w:after="0"/>
              <w:rPr>
                <w:rFonts w:ascii="Verdana" w:hAnsi="Verdana"/>
                <w:sz w:val="20"/>
                <w:szCs w:val="20"/>
                <w:lang w:eastAsia="bg-BG"/>
              </w:rPr>
            </w:pPr>
          </w:p>
        </w:tc>
        <w:tc>
          <w:tcPr>
            <w:tcW w:w="2343" w:type="dxa"/>
            <w:tcBorders>
              <w:top w:val="single" w:sz="4" w:space="0" w:color="auto"/>
              <w:left w:val="single" w:sz="4" w:space="0" w:color="auto"/>
              <w:bottom w:val="single" w:sz="4" w:space="0" w:color="auto"/>
              <w:right w:val="single" w:sz="4" w:space="0" w:color="auto"/>
            </w:tcBorders>
          </w:tcPr>
          <w:p w14:paraId="74DF06CB" w14:textId="77777777" w:rsidR="00C176E9" w:rsidRDefault="00C176E9" w:rsidP="00C176E9">
            <w:pPr>
              <w:spacing w:after="0"/>
              <w:rPr>
                <w:rFonts w:ascii="Verdana" w:hAnsi="Verdana"/>
                <w:sz w:val="20"/>
                <w:szCs w:val="20"/>
                <w:lang w:eastAsia="bg-BG"/>
              </w:rPr>
            </w:pPr>
          </w:p>
        </w:tc>
        <w:tc>
          <w:tcPr>
            <w:tcW w:w="2837" w:type="dxa"/>
            <w:tcBorders>
              <w:top w:val="single" w:sz="4" w:space="0" w:color="auto"/>
              <w:left w:val="single" w:sz="4" w:space="0" w:color="auto"/>
              <w:bottom w:val="single" w:sz="4" w:space="0" w:color="auto"/>
              <w:right w:val="single" w:sz="4" w:space="0" w:color="auto"/>
            </w:tcBorders>
          </w:tcPr>
          <w:p w14:paraId="2B1483B2" w14:textId="77777777" w:rsidR="00C176E9" w:rsidRDefault="00C176E9" w:rsidP="00C176E9">
            <w:pPr>
              <w:spacing w:after="0"/>
              <w:rPr>
                <w:rFonts w:ascii="Verdana" w:hAnsi="Verdana"/>
                <w:sz w:val="20"/>
                <w:szCs w:val="20"/>
                <w:lang w:eastAsia="bg-BG"/>
              </w:rPr>
            </w:pPr>
          </w:p>
        </w:tc>
        <w:tc>
          <w:tcPr>
            <w:tcW w:w="2268" w:type="dxa"/>
            <w:tcBorders>
              <w:top w:val="single" w:sz="4" w:space="0" w:color="auto"/>
              <w:left w:val="single" w:sz="4" w:space="0" w:color="auto"/>
              <w:bottom w:val="single" w:sz="4" w:space="0" w:color="auto"/>
              <w:right w:val="single" w:sz="4" w:space="0" w:color="auto"/>
            </w:tcBorders>
          </w:tcPr>
          <w:p w14:paraId="4D0D1782" w14:textId="77777777" w:rsidR="00C176E9" w:rsidRDefault="00C176E9" w:rsidP="00C176E9">
            <w:pPr>
              <w:spacing w:after="0"/>
              <w:rPr>
                <w:rFonts w:ascii="Verdana" w:hAnsi="Verdana"/>
                <w:sz w:val="20"/>
                <w:szCs w:val="20"/>
                <w:lang w:eastAsia="bg-BG"/>
              </w:rPr>
            </w:pPr>
          </w:p>
        </w:tc>
      </w:tr>
      <w:tr w:rsidR="00C176E9" w14:paraId="039F8D5D" w14:textId="77777777" w:rsidTr="008E71FC">
        <w:tc>
          <w:tcPr>
            <w:tcW w:w="1732" w:type="dxa"/>
            <w:tcBorders>
              <w:top w:val="single" w:sz="4" w:space="0" w:color="auto"/>
              <w:left w:val="single" w:sz="4" w:space="0" w:color="auto"/>
              <w:bottom w:val="single" w:sz="4" w:space="0" w:color="auto"/>
              <w:right w:val="single" w:sz="4" w:space="0" w:color="auto"/>
            </w:tcBorders>
          </w:tcPr>
          <w:p w14:paraId="1626DCE9" w14:textId="77777777" w:rsidR="00C176E9" w:rsidRDefault="00C176E9" w:rsidP="00C176E9">
            <w:pPr>
              <w:spacing w:after="0"/>
              <w:rPr>
                <w:rFonts w:ascii="Verdana" w:hAnsi="Verdana"/>
                <w:sz w:val="20"/>
                <w:szCs w:val="20"/>
                <w:lang w:eastAsia="bg-BG"/>
              </w:rPr>
            </w:pPr>
          </w:p>
        </w:tc>
        <w:tc>
          <w:tcPr>
            <w:tcW w:w="2343" w:type="dxa"/>
            <w:tcBorders>
              <w:top w:val="single" w:sz="4" w:space="0" w:color="auto"/>
              <w:left w:val="single" w:sz="4" w:space="0" w:color="auto"/>
              <w:bottom w:val="single" w:sz="4" w:space="0" w:color="auto"/>
              <w:right w:val="single" w:sz="4" w:space="0" w:color="auto"/>
            </w:tcBorders>
          </w:tcPr>
          <w:p w14:paraId="6BF586E5" w14:textId="77777777" w:rsidR="00C176E9" w:rsidRDefault="00C176E9" w:rsidP="00C176E9">
            <w:pPr>
              <w:spacing w:after="0"/>
              <w:rPr>
                <w:rFonts w:ascii="Verdana" w:hAnsi="Verdana"/>
                <w:sz w:val="20"/>
                <w:szCs w:val="20"/>
                <w:lang w:eastAsia="bg-BG"/>
              </w:rPr>
            </w:pPr>
          </w:p>
        </w:tc>
        <w:tc>
          <w:tcPr>
            <w:tcW w:w="2837" w:type="dxa"/>
            <w:tcBorders>
              <w:top w:val="single" w:sz="4" w:space="0" w:color="auto"/>
              <w:left w:val="single" w:sz="4" w:space="0" w:color="auto"/>
              <w:bottom w:val="single" w:sz="4" w:space="0" w:color="auto"/>
              <w:right w:val="single" w:sz="4" w:space="0" w:color="auto"/>
            </w:tcBorders>
          </w:tcPr>
          <w:p w14:paraId="4544FE7F" w14:textId="77777777" w:rsidR="00C176E9" w:rsidRDefault="00C176E9" w:rsidP="00C176E9">
            <w:pPr>
              <w:spacing w:after="0"/>
              <w:rPr>
                <w:rFonts w:ascii="Verdana" w:hAnsi="Verdana"/>
                <w:sz w:val="20"/>
                <w:szCs w:val="20"/>
                <w:lang w:eastAsia="bg-BG"/>
              </w:rPr>
            </w:pPr>
          </w:p>
        </w:tc>
        <w:tc>
          <w:tcPr>
            <w:tcW w:w="2268" w:type="dxa"/>
            <w:tcBorders>
              <w:top w:val="single" w:sz="4" w:space="0" w:color="auto"/>
              <w:left w:val="single" w:sz="4" w:space="0" w:color="auto"/>
              <w:bottom w:val="single" w:sz="4" w:space="0" w:color="auto"/>
              <w:right w:val="single" w:sz="4" w:space="0" w:color="auto"/>
            </w:tcBorders>
          </w:tcPr>
          <w:p w14:paraId="02E418FE" w14:textId="77777777" w:rsidR="00C176E9" w:rsidRDefault="00C176E9" w:rsidP="00C176E9">
            <w:pPr>
              <w:spacing w:after="0"/>
              <w:rPr>
                <w:rFonts w:ascii="Verdana" w:hAnsi="Verdana"/>
                <w:sz w:val="20"/>
                <w:szCs w:val="20"/>
                <w:lang w:eastAsia="bg-BG"/>
              </w:rPr>
            </w:pPr>
          </w:p>
        </w:tc>
      </w:tr>
    </w:tbl>
    <w:p w14:paraId="560673E6" w14:textId="77777777" w:rsidR="00D3497D" w:rsidRDefault="00D3497D" w:rsidP="00C176E9">
      <w:pPr>
        <w:jc w:val="both"/>
        <w:rPr>
          <w:rFonts w:ascii="Verdana" w:hAnsi="Verdana"/>
          <w:sz w:val="20"/>
          <w:szCs w:val="20"/>
        </w:rPr>
      </w:pPr>
    </w:p>
    <w:p w14:paraId="0AB86254" w14:textId="4ACDD8E4" w:rsidR="00C176E9" w:rsidRDefault="00C176E9" w:rsidP="00C176E9">
      <w:pPr>
        <w:jc w:val="both"/>
        <w:rPr>
          <w:rFonts w:ascii="Verdana" w:hAnsi="Verdana"/>
          <w:sz w:val="20"/>
          <w:szCs w:val="20"/>
        </w:rPr>
      </w:pPr>
      <w:r>
        <w:rPr>
          <w:rFonts w:ascii="Verdana" w:hAnsi="Verdana"/>
          <w:sz w:val="20"/>
          <w:szCs w:val="20"/>
        </w:rPr>
        <w:t xml:space="preserve">Дата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rPr>
        <w:tab/>
      </w:r>
      <w:r>
        <w:rPr>
          <w:rFonts w:ascii="Verdana" w:hAnsi="Verdana"/>
          <w:sz w:val="20"/>
          <w:szCs w:val="20"/>
        </w:rPr>
        <w:tab/>
      </w:r>
      <w:r>
        <w:rPr>
          <w:rFonts w:ascii="Verdana" w:hAnsi="Verdana"/>
          <w:sz w:val="20"/>
          <w:szCs w:val="20"/>
        </w:rPr>
        <w:tab/>
        <w:t xml:space="preserve">    ДЕКЛАРАТОР: </w:t>
      </w:r>
      <w:r>
        <w:rPr>
          <w:rFonts w:ascii="Verdana" w:hAnsi="Verdana"/>
          <w:sz w:val="20"/>
          <w:szCs w:val="20"/>
          <w:u w:val="single"/>
        </w:rPr>
        <w:tab/>
      </w:r>
      <w:r>
        <w:rPr>
          <w:rFonts w:ascii="Verdana" w:hAnsi="Verdana"/>
          <w:sz w:val="20"/>
          <w:szCs w:val="20"/>
          <w:u w:val="single"/>
        </w:rPr>
        <w:tab/>
        <w:t>_________</w:t>
      </w:r>
    </w:p>
    <w:p w14:paraId="5B26D22A" w14:textId="77777777" w:rsidR="00C176E9" w:rsidRDefault="00C176E9" w:rsidP="00C176E9">
      <w:pPr>
        <w:jc w:val="both"/>
        <w:rPr>
          <w:rFonts w:ascii="Verdana" w:hAnsi="Verdana"/>
          <w:sz w:val="20"/>
          <w:szCs w:val="20"/>
        </w:rPr>
      </w:pPr>
      <w:r>
        <w:rPr>
          <w:rFonts w:ascii="Verdana" w:hAnsi="Verdana"/>
          <w:sz w:val="20"/>
          <w:szCs w:val="20"/>
        </w:rPr>
        <w:t>Гр.</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/подпис/</w:t>
      </w:r>
    </w:p>
    <w:p w14:paraId="1E01A46C" w14:textId="44EB0335" w:rsidR="00B02D58" w:rsidRPr="00656F12"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1</w:t>
      </w:r>
      <w:r w:rsidR="00C176E9">
        <w:rPr>
          <w:rFonts w:ascii="Verdana" w:hAnsi="Verdana"/>
          <w:b/>
          <w:sz w:val="20"/>
          <w:szCs w:val="20"/>
          <w:lang w:val="en-US"/>
        </w:rPr>
        <w:t>1</w:t>
      </w:r>
    </w:p>
    <w:p w14:paraId="400D7390" w14:textId="77777777" w:rsidR="00B02D58" w:rsidRDefault="00B02D58" w:rsidP="00B02D58">
      <w:pPr>
        <w:jc w:val="center"/>
        <w:rPr>
          <w:rFonts w:ascii="Verdana" w:hAnsi="Verdana"/>
          <w:b/>
          <w:sz w:val="20"/>
          <w:szCs w:val="20"/>
        </w:rPr>
      </w:pPr>
    </w:p>
    <w:p w14:paraId="5F173B38" w14:textId="77777777" w:rsidR="00B02D58" w:rsidRPr="001E7B72" w:rsidRDefault="00B02D58" w:rsidP="00B02D58">
      <w:pPr>
        <w:jc w:val="center"/>
        <w:rPr>
          <w:rFonts w:ascii="Verdana" w:hAnsi="Verdana"/>
          <w:b/>
          <w:sz w:val="20"/>
          <w:szCs w:val="20"/>
        </w:rPr>
      </w:pPr>
      <w:r w:rsidRPr="001E7B72">
        <w:rPr>
          <w:rFonts w:ascii="Verdana" w:hAnsi="Verdana"/>
          <w:b/>
          <w:sz w:val="20"/>
          <w:szCs w:val="20"/>
        </w:rPr>
        <w:t>СПИСЪК НА ПРИЛОЖЕНИТЕ КЪМ ОФЕРТАТА ДОКУМЕНТИ</w:t>
      </w:r>
    </w:p>
    <w:p w14:paraId="1947C05E" w14:textId="77777777" w:rsidR="00B02D58" w:rsidRPr="001E7B72" w:rsidRDefault="00B02D58" w:rsidP="00B02D58">
      <w:pPr>
        <w:rPr>
          <w:rFonts w:ascii="Verdana" w:hAnsi="Verdana"/>
          <w:sz w:val="20"/>
          <w:szCs w:val="20"/>
        </w:rPr>
      </w:pPr>
      <w:r w:rsidRPr="001E7B72">
        <w:rPr>
          <w:rFonts w:ascii="Verdana" w:hAnsi="Verdana"/>
          <w:sz w:val="20"/>
          <w:szCs w:val="20"/>
        </w:rPr>
        <w:t>Документът е представен (отбелязва се с ДА или НЕ)</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7798"/>
        <w:gridCol w:w="1081"/>
      </w:tblGrid>
      <w:tr w:rsidR="00B02D58" w:rsidRPr="001E7B72" w14:paraId="55A120B7" w14:textId="77777777" w:rsidTr="00EB5002">
        <w:tc>
          <w:tcPr>
            <w:tcW w:w="262" w:type="pct"/>
            <w:vAlign w:val="center"/>
          </w:tcPr>
          <w:p w14:paraId="3F15B695" w14:textId="77777777" w:rsidR="00B02D58" w:rsidRPr="002A3219" w:rsidRDefault="00B02D58" w:rsidP="008E71FC">
            <w:pPr>
              <w:rPr>
                <w:rFonts w:ascii="Verdana" w:hAnsi="Verdana"/>
                <w:b/>
                <w:sz w:val="20"/>
                <w:szCs w:val="20"/>
              </w:rPr>
            </w:pPr>
            <w:r w:rsidRPr="002A3219">
              <w:rPr>
                <w:rFonts w:ascii="Verdana" w:hAnsi="Verdana"/>
                <w:b/>
                <w:sz w:val="20"/>
                <w:szCs w:val="20"/>
              </w:rPr>
              <w:t>№</w:t>
            </w:r>
          </w:p>
        </w:tc>
        <w:tc>
          <w:tcPr>
            <w:tcW w:w="4161" w:type="pct"/>
          </w:tcPr>
          <w:p w14:paraId="3F0A47C6" w14:textId="77777777" w:rsidR="00B02D58" w:rsidRPr="001E7B72" w:rsidRDefault="00B02D58" w:rsidP="008E71FC">
            <w:pPr>
              <w:rPr>
                <w:rFonts w:ascii="Verdana" w:hAnsi="Verdana"/>
                <w:b/>
                <w:sz w:val="20"/>
                <w:szCs w:val="20"/>
              </w:rPr>
            </w:pPr>
            <w:r w:rsidRPr="001E7B72">
              <w:rPr>
                <w:rFonts w:ascii="Verdana" w:hAnsi="Verdana"/>
                <w:b/>
                <w:sz w:val="20"/>
                <w:szCs w:val="20"/>
              </w:rPr>
              <w:t>Наименование на документа</w:t>
            </w:r>
          </w:p>
        </w:tc>
        <w:tc>
          <w:tcPr>
            <w:tcW w:w="577" w:type="pct"/>
          </w:tcPr>
          <w:p w14:paraId="08704203" w14:textId="77777777" w:rsidR="00B02D58" w:rsidRPr="001E7B72" w:rsidRDefault="00B02D58" w:rsidP="008E71FC">
            <w:pPr>
              <w:rPr>
                <w:rFonts w:ascii="Verdana" w:hAnsi="Verdana"/>
                <w:b/>
                <w:sz w:val="20"/>
                <w:szCs w:val="20"/>
              </w:rPr>
            </w:pPr>
            <w:r w:rsidRPr="001E7B72">
              <w:rPr>
                <w:rFonts w:ascii="Verdana" w:hAnsi="Verdana"/>
                <w:b/>
                <w:sz w:val="20"/>
                <w:szCs w:val="20"/>
              </w:rPr>
              <w:t>ДА/НЕ</w:t>
            </w:r>
          </w:p>
        </w:tc>
      </w:tr>
      <w:tr w:rsidR="00B02D58" w:rsidRPr="001E7B72" w14:paraId="5CDBEAD0" w14:textId="77777777" w:rsidTr="00EB5002">
        <w:tc>
          <w:tcPr>
            <w:tcW w:w="262" w:type="pct"/>
            <w:vAlign w:val="center"/>
          </w:tcPr>
          <w:p w14:paraId="2170EC17"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041DFF82" w14:textId="77777777" w:rsidR="00B02D58" w:rsidRPr="001E7B72" w:rsidRDefault="00B02D58" w:rsidP="008E71FC">
            <w:pPr>
              <w:rPr>
                <w:rFonts w:ascii="Verdana" w:hAnsi="Verdana"/>
                <w:sz w:val="20"/>
                <w:szCs w:val="20"/>
              </w:rPr>
            </w:pPr>
            <w:r w:rsidRPr="001E7B72">
              <w:rPr>
                <w:rFonts w:ascii="Verdana" w:hAnsi="Verdana"/>
                <w:sz w:val="20"/>
                <w:szCs w:val="20"/>
              </w:rPr>
              <w:t>Представяне на Участника по образец</w:t>
            </w:r>
            <w:r>
              <w:rPr>
                <w:rFonts w:ascii="Verdana" w:hAnsi="Verdana"/>
                <w:sz w:val="20"/>
                <w:szCs w:val="20"/>
              </w:rPr>
              <w:t xml:space="preserve"> №1</w:t>
            </w:r>
            <w:r w:rsidRPr="001E7B72">
              <w:rPr>
                <w:rFonts w:ascii="Verdana" w:hAnsi="Verdana"/>
                <w:sz w:val="20"/>
                <w:szCs w:val="20"/>
              </w:rPr>
              <w:t xml:space="preserve">. </w:t>
            </w:r>
          </w:p>
        </w:tc>
        <w:tc>
          <w:tcPr>
            <w:tcW w:w="577" w:type="pct"/>
          </w:tcPr>
          <w:p w14:paraId="0DDFC6D7" w14:textId="77777777" w:rsidR="00B02D58" w:rsidRPr="001E7B72" w:rsidRDefault="00B02D58" w:rsidP="008E71FC">
            <w:pPr>
              <w:rPr>
                <w:rFonts w:ascii="Verdana" w:hAnsi="Verdana"/>
                <w:sz w:val="20"/>
                <w:szCs w:val="20"/>
              </w:rPr>
            </w:pPr>
          </w:p>
        </w:tc>
      </w:tr>
      <w:tr w:rsidR="00B02D58" w:rsidRPr="001E7B72" w14:paraId="4E004315" w14:textId="77777777" w:rsidTr="00EB5002">
        <w:tc>
          <w:tcPr>
            <w:tcW w:w="262" w:type="pct"/>
            <w:vAlign w:val="center"/>
          </w:tcPr>
          <w:p w14:paraId="7BCC1D0D"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608386B7" w14:textId="5CDF9FDD" w:rsidR="00B02D58" w:rsidRPr="001E7B72" w:rsidRDefault="00A94FE4" w:rsidP="00A94FE4">
            <w:pPr>
              <w:rPr>
                <w:rFonts w:ascii="Verdana" w:hAnsi="Verdana"/>
                <w:sz w:val="20"/>
                <w:szCs w:val="20"/>
                <w:lang w:val="x-none"/>
              </w:rPr>
            </w:pPr>
            <w:r>
              <w:rPr>
                <w:rFonts w:ascii="Verdana" w:hAnsi="Verdana"/>
                <w:sz w:val="20"/>
                <w:szCs w:val="20"/>
              </w:rPr>
              <w:t>П</w:t>
            </w:r>
            <w:r w:rsidRPr="001E7B72">
              <w:rPr>
                <w:rFonts w:ascii="Verdana" w:hAnsi="Verdana"/>
                <w:sz w:val="20"/>
                <w:szCs w:val="20"/>
              </w:rPr>
              <w:t xml:space="preserve">редложение за изпълнение на поръчката, </w:t>
            </w:r>
            <w:r w:rsidR="00B02D58" w:rsidRPr="001E7B72">
              <w:rPr>
                <w:rFonts w:ascii="Verdana" w:hAnsi="Verdana"/>
                <w:sz w:val="20"/>
                <w:szCs w:val="20"/>
                <w:lang w:val="x-none"/>
              </w:rPr>
              <w:t>по образец</w:t>
            </w:r>
            <w:r w:rsidR="00B02D58">
              <w:rPr>
                <w:rFonts w:ascii="Verdana" w:hAnsi="Verdana"/>
                <w:sz w:val="20"/>
                <w:szCs w:val="20"/>
              </w:rPr>
              <w:t xml:space="preserve"> №2</w:t>
            </w:r>
            <w:r w:rsidR="00B02D58" w:rsidRPr="001E7B72">
              <w:rPr>
                <w:rFonts w:ascii="Verdana" w:hAnsi="Verdana"/>
                <w:sz w:val="20"/>
                <w:szCs w:val="20"/>
                <w:lang w:val="x-none"/>
              </w:rPr>
              <w:t>.</w:t>
            </w:r>
          </w:p>
        </w:tc>
        <w:tc>
          <w:tcPr>
            <w:tcW w:w="577" w:type="pct"/>
          </w:tcPr>
          <w:p w14:paraId="30D3F239" w14:textId="77777777" w:rsidR="00B02D58" w:rsidRPr="001E7B72" w:rsidRDefault="00B02D58" w:rsidP="008E71FC">
            <w:pPr>
              <w:rPr>
                <w:rFonts w:ascii="Verdana" w:hAnsi="Verdana"/>
                <w:sz w:val="20"/>
                <w:szCs w:val="20"/>
              </w:rPr>
            </w:pPr>
          </w:p>
        </w:tc>
      </w:tr>
      <w:tr w:rsidR="00B02D58" w:rsidRPr="001E7B72" w14:paraId="2F8E0B8A" w14:textId="77777777" w:rsidTr="00EB5002">
        <w:tc>
          <w:tcPr>
            <w:tcW w:w="262" w:type="pct"/>
            <w:vAlign w:val="center"/>
          </w:tcPr>
          <w:p w14:paraId="7B1A5651"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3C6E4B86" w14:textId="77777777" w:rsidR="00B02D58" w:rsidRPr="001E7B72" w:rsidRDefault="00B02D58" w:rsidP="008E71FC">
            <w:pPr>
              <w:rPr>
                <w:rFonts w:ascii="Verdana" w:hAnsi="Verdana"/>
                <w:sz w:val="20"/>
                <w:szCs w:val="20"/>
                <w:lang w:val="ru-RU"/>
              </w:rPr>
            </w:pPr>
            <w:r w:rsidRPr="001E7B72">
              <w:rPr>
                <w:rFonts w:ascii="Verdana" w:hAnsi="Verdana"/>
                <w:sz w:val="20"/>
                <w:szCs w:val="20"/>
              </w:rPr>
              <w:t>Декларация  за липса на обстоятелства по чл. 97, ал. 5 от ППЗОП (за обстоятелствата по чл. 54, ал. 1, т. 1, 2 и 7от ЗОП)</w:t>
            </w:r>
            <w:r w:rsidRPr="001E7B72">
              <w:rPr>
                <w:rFonts w:ascii="Verdana" w:hAnsi="Verdana"/>
                <w:sz w:val="20"/>
                <w:szCs w:val="20"/>
                <w:lang w:val="ru-RU"/>
              </w:rPr>
              <w:t xml:space="preserve"> </w:t>
            </w:r>
            <w:r w:rsidRPr="001E7B72">
              <w:rPr>
                <w:rFonts w:ascii="Verdana" w:hAnsi="Verdana"/>
                <w:sz w:val="20"/>
                <w:szCs w:val="20"/>
              </w:rPr>
              <w:t>/по образец</w:t>
            </w:r>
            <w:r>
              <w:rPr>
                <w:rFonts w:ascii="Verdana" w:hAnsi="Verdana"/>
                <w:sz w:val="20"/>
                <w:szCs w:val="20"/>
              </w:rPr>
              <w:t xml:space="preserve"> № 3</w:t>
            </w:r>
            <w:r w:rsidRPr="001E7B72">
              <w:rPr>
                <w:rFonts w:ascii="Verdana" w:hAnsi="Verdana"/>
                <w:sz w:val="20"/>
                <w:szCs w:val="20"/>
              </w:rPr>
              <w:t>/.</w:t>
            </w:r>
          </w:p>
        </w:tc>
        <w:tc>
          <w:tcPr>
            <w:tcW w:w="577" w:type="pct"/>
          </w:tcPr>
          <w:p w14:paraId="6E54354F" w14:textId="77777777" w:rsidR="00B02D58" w:rsidRPr="001E7B72" w:rsidRDefault="00B02D58" w:rsidP="008E71FC">
            <w:pPr>
              <w:rPr>
                <w:rFonts w:ascii="Verdana" w:hAnsi="Verdana"/>
                <w:sz w:val="20"/>
                <w:szCs w:val="20"/>
              </w:rPr>
            </w:pPr>
          </w:p>
        </w:tc>
      </w:tr>
      <w:tr w:rsidR="00B02D58" w:rsidRPr="001E7B72" w14:paraId="7847538C" w14:textId="77777777" w:rsidTr="00EB5002">
        <w:trPr>
          <w:trHeight w:val="477"/>
        </w:trPr>
        <w:tc>
          <w:tcPr>
            <w:tcW w:w="262" w:type="pct"/>
            <w:vAlign w:val="center"/>
          </w:tcPr>
          <w:p w14:paraId="775D8013"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59075C07" w14:textId="77777777" w:rsidR="00B02D58" w:rsidRPr="001E7B72" w:rsidRDefault="00B02D58" w:rsidP="008E71FC">
            <w:pPr>
              <w:rPr>
                <w:rFonts w:ascii="Verdana" w:hAnsi="Verdana"/>
                <w:sz w:val="20"/>
                <w:szCs w:val="20"/>
                <w:lang w:val="ru-RU"/>
              </w:rPr>
            </w:pPr>
            <w:r w:rsidRPr="001E7B72">
              <w:rPr>
                <w:rFonts w:ascii="Verdana" w:hAnsi="Verdana"/>
                <w:sz w:val="20"/>
                <w:szCs w:val="20"/>
              </w:rPr>
              <w:t>Декларация  за липса на обстоятелства по чл. 97, ал. 5 от ППЗОП (за обстоятелствата по чл. 54, ал. 1, т.3-5 от ЗОП)</w:t>
            </w:r>
            <w:r w:rsidRPr="001E7B72">
              <w:rPr>
                <w:rFonts w:ascii="Verdana" w:hAnsi="Verdana"/>
                <w:sz w:val="20"/>
                <w:szCs w:val="20"/>
                <w:lang w:val="ru-RU"/>
              </w:rPr>
              <w:t xml:space="preserve"> </w:t>
            </w:r>
            <w:r w:rsidRPr="001E7B72">
              <w:rPr>
                <w:rFonts w:ascii="Verdana" w:hAnsi="Verdana"/>
                <w:sz w:val="20"/>
                <w:szCs w:val="20"/>
              </w:rPr>
              <w:t>/по образец</w:t>
            </w:r>
            <w:r>
              <w:rPr>
                <w:rFonts w:ascii="Verdana" w:hAnsi="Verdana"/>
                <w:sz w:val="20"/>
                <w:szCs w:val="20"/>
              </w:rPr>
              <w:t xml:space="preserve"> №4</w:t>
            </w:r>
            <w:r w:rsidRPr="001E7B72">
              <w:rPr>
                <w:rFonts w:ascii="Verdana" w:hAnsi="Verdana"/>
                <w:sz w:val="20"/>
                <w:szCs w:val="20"/>
              </w:rPr>
              <w:t>/.</w:t>
            </w:r>
          </w:p>
        </w:tc>
        <w:tc>
          <w:tcPr>
            <w:tcW w:w="577" w:type="pct"/>
          </w:tcPr>
          <w:p w14:paraId="0A624D97" w14:textId="77777777" w:rsidR="00B02D58" w:rsidRPr="001E7B72" w:rsidRDefault="00B02D58" w:rsidP="008E71FC">
            <w:pPr>
              <w:rPr>
                <w:rFonts w:ascii="Verdana" w:hAnsi="Verdana"/>
                <w:sz w:val="20"/>
                <w:szCs w:val="20"/>
              </w:rPr>
            </w:pPr>
          </w:p>
        </w:tc>
      </w:tr>
      <w:tr w:rsidR="00B02D58" w:rsidRPr="001E7B72" w14:paraId="6433E19C" w14:textId="77777777" w:rsidTr="00EB5002">
        <w:trPr>
          <w:trHeight w:val="477"/>
        </w:trPr>
        <w:tc>
          <w:tcPr>
            <w:tcW w:w="262" w:type="pct"/>
            <w:vAlign w:val="center"/>
          </w:tcPr>
          <w:p w14:paraId="635D1CD1"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06275A9E" w14:textId="77777777" w:rsidR="00B02D58" w:rsidRPr="001E7B72" w:rsidRDefault="00B02D58" w:rsidP="008E71FC">
            <w:pPr>
              <w:rPr>
                <w:rFonts w:ascii="Verdana" w:hAnsi="Verdana"/>
                <w:sz w:val="20"/>
                <w:szCs w:val="20"/>
              </w:rPr>
            </w:pPr>
            <w:r>
              <w:rPr>
                <w:rFonts w:ascii="Verdana" w:hAnsi="Verdana"/>
                <w:sz w:val="20"/>
                <w:szCs w:val="20"/>
              </w:rPr>
              <w:t xml:space="preserve">Декларация </w:t>
            </w:r>
            <w:r w:rsidRPr="002F1D69">
              <w:rPr>
                <w:rFonts w:ascii="Verdana" w:eastAsia="Times New Roman" w:hAnsi="Verdana"/>
                <w:sz w:val="20"/>
                <w:szCs w:val="20"/>
              </w:rPr>
              <w:t>по чл. 54, ал. 1, т. 3-5 от ЗОП</w:t>
            </w:r>
            <w:r>
              <w:rPr>
                <w:rFonts w:ascii="Verdana" w:eastAsia="Times New Roman" w:hAnsi="Verdana"/>
                <w:sz w:val="20"/>
                <w:szCs w:val="20"/>
              </w:rPr>
              <w:t>, по образец №5.</w:t>
            </w:r>
          </w:p>
        </w:tc>
        <w:tc>
          <w:tcPr>
            <w:tcW w:w="577" w:type="pct"/>
          </w:tcPr>
          <w:p w14:paraId="2ECC06F6" w14:textId="77777777" w:rsidR="00B02D58" w:rsidRPr="001E7B72" w:rsidRDefault="00B02D58" w:rsidP="008E71FC">
            <w:pPr>
              <w:rPr>
                <w:rFonts w:ascii="Verdana" w:hAnsi="Verdana"/>
                <w:sz w:val="20"/>
                <w:szCs w:val="20"/>
              </w:rPr>
            </w:pPr>
          </w:p>
        </w:tc>
      </w:tr>
      <w:tr w:rsidR="00B02D58" w:rsidRPr="001E7B72" w14:paraId="4AE26041" w14:textId="77777777" w:rsidTr="00EB5002">
        <w:tc>
          <w:tcPr>
            <w:tcW w:w="262" w:type="pct"/>
            <w:vAlign w:val="center"/>
          </w:tcPr>
          <w:p w14:paraId="3562FA22"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3122C9BD" w14:textId="77777777" w:rsidR="00B02D58" w:rsidRPr="001E7B72" w:rsidRDefault="00B02D58" w:rsidP="008E71FC">
            <w:pPr>
              <w:rPr>
                <w:rFonts w:ascii="Verdana" w:hAnsi="Verdana"/>
                <w:sz w:val="20"/>
                <w:szCs w:val="20"/>
                <w:lang w:val="x-none"/>
              </w:rPr>
            </w:pPr>
            <w:r w:rsidRPr="001E7B72">
              <w:rPr>
                <w:rFonts w:ascii="Verdana" w:hAnsi="Verdana"/>
                <w:sz w:val="20"/>
                <w:szCs w:val="20"/>
                <w:lang w:val="ru-RU"/>
              </w:rPr>
              <w:t xml:space="preserve">ДЕКЛАРАЦИЯ по чл. 101, ал.11 от ЗОП за липса на свързаност с друг участник /по образец </w:t>
            </w:r>
            <w:r>
              <w:rPr>
                <w:rFonts w:ascii="Verdana" w:hAnsi="Verdana"/>
                <w:sz w:val="20"/>
                <w:szCs w:val="20"/>
              </w:rPr>
              <w:t>№6</w:t>
            </w:r>
            <w:r w:rsidRPr="001E7B72">
              <w:rPr>
                <w:rFonts w:ascii="Verdana" w:hAnsi="Verdana"/>
                <w:sz w:val="20"/>
                <w:szCs w:val="20"/>
                <w:lang w:val="ru-RU"/>
              </w:rPr>
              <w:t>/.</w:t>
            </w:r>
          </w:p>
        </w:tc>
        <w:tc>
          <w:tcPr>
            <w:tcW w:w="577" w:type="pct"/>
          </w:tcPr>
          <w:p w14:paraId="1EA213E8" w14:textId="77777777" w:rsidR="00B02D58" w:rsidRPr="001E7B72" w:rsidRDefault="00B02D58" w:rsidP="008E71FC">
            <w:pPr>
              <w:rPr>
                <w:rFonts w:ascii="Verdana" w:hAnsi="Verdana"/>
                <w:sz w:val="20"/>
                <w:szCs w:val="20"/>
              </w:rPr>
            </w:pPr>
          </w:p>
        </w:tc>
      </w:tr>
      <w:tr w:rsidR="00B02D58" w:rsidRPr="001E7B72" w14:paraId="45148C76" w14:textId="77777777" w:rsidTr="00EB5002">
        <w:tc>
          <w:tcPr>
            <w:tcW w:w="262" w:type="pct"/>
            <w:vAlign w:val="center"/>
          </w:tcPr>
          <w:p w14:paraId="6993878F"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5BC47302" w14:textId="77777777" w:rsidR="00B02D58" w:rsidRPr="001E7B72" w:rsidRDefault="00B02D58" w:rsidP="008E71FC">
            <w:pPr>
              <w:rPr>
                <w:rFonts w:ascii="Verdana" w:hAnsi="Verdana"/>
                <w:sz w:val="20"/>
                <w:szCs w:val="20"/>
                <w:lang w:val="ru-RU"/>
              </w:rPr>
            </w:pPr>
            <w:r w:rsidRPr="001E7B72">
              <w:rPr>
                <w:rFonts w:ascii="Verdana" w:hAnsi="Verdana"/>
                <w:sz w:val="20"/>
                <w:szCs w:val="20"/>
                <w:lang w:val="x-none"/>
              </w:rPr>
              <w:t>Декларация /по образец</w:t>
            </w:r>
            <w:r>
              <w:rPr>
                <w:rFonts w:ascii="Verdana" w:hAnsi="Verdana"/>
                <w:sz w:val="20"/>
                <w:szCs w:val="20"/>
              </w:rPr>
              <w:t xml:space="preserve"> №7</w:t>
            </w:r>
            <w:r w:rsidRPr="001E7B72">
              <w:rPr>
                <w:rFonts w:ascii="Verdana" w:hAnsi="Verdana"/>
                <w:sz w:val="20"/>
                <w:szCs w:val="20"/>
              </w:rPr>
              <w:t>/ по</w:t>
            </w:r>
            <w:r w:rsidRPr="001E7B72">
              <w:rPr>
                <w:rFonts w:ascii="Verdana" w:hAnsi="Verdana"/>
                <w:sz w:val="20"/>
                <w:szCs w:val="20"/>
                <w:lang w:val="ru-RU"/>
              </w:rPr>
              <w:t xml:space="preserve">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577" w:type="pct"/>
          </w:tcPr>
          <w:p w14:paraId="1A7CE972" w14:textId="77777777" w:rsidR="00B02D58" w:rsidRPr="001E7B72" w:rsidRDefault="00B02D58" w:rsidP="008E71FC">
            <w:pPr>
              <w:rPr>
                <w:rFonts w:ascii="Verdana" w:hAnsi="Verdana"/>
                <w:sz w:val="20"/>
                <w:szCs w:val="20"/>
              </w:rPr>
            </w:pPr>
          </w:p>
        </w:tc>
      </w:tr>
      <w:tr w:rsidR="00B02D58" w:rsidRPr="001E7B72" w14:paraId="40EE7E54" w14:textId="77777777" w:rsidTr="00EB5002">
        <w:tc>
          <w:tcPr>
            <w:tcW w:w="262" w:type="pct"/>
            <w:vAlign w:val="center"/>
          </w:tcPr>
          <w:p w14:paraId="405D60BC"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5954EC47" w14:textId="77777777" w:rsidR="00B02D58" w:rsidRPr="001E7B72" w:rsidRDefault="00B02D58" w:rsidP="008E71FC">
            <w:pPr>
              <w:spacing w:after="0" w:line="240" w:lineRule="auto"/>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29F953C9" w14:textId="77777777" w:rsidR="00B02D58" w:rsidRPr="001E7B72" w:rsidRDefault="00B02D58" w:rsidP="00413117">
            <w:pPr>
              <w:numPr>
                <w:ilvl w:val="0"/>
                <w:numId w:val="32"/>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правата и задълженията на участниците в обединението;</w:t>
            </w:r>
          </w:p>
          <w:p w14:paraId="5D100063" w14:textId="77777777" w:rsidR="00B02D58" w:rsidRPr="001E7B72" w:rsidRDefault="00B02D58" w:rsidP="00413117">
            <w:pPr>
              <w:numPr>
                <w:ilvl w:val="0"/>
                <w:numId w:val="32"/>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разпределението на отговорността между членовете на обединението;</w:t>
            </w:r>
          </w:p>
          <w:p w14:paraId="49EBC2E9" w14:textId="77777777" w:rsidR="00B02D58" w:rsidRPr="001E7B72" w:rsidRDefault="00B02D58" w:rsidP="00413117">
            <w:pPr>
              <w:numPr>
                <w:ilvl w:val="0"/>
                <w:numId w:val="32"/>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 xml:space="preserve">дейностите, които ще изпълнява всеки член на обединението. </w:t>
            </w:r>
          </w:p>
          <w:p w14:paraId="74A14287" w14:textId="77777777" w:rsidR="00B02D58" w:rsidRPr="001E7B72" w:rsidRDefault="00B02D58" w:rsidP="008E71FC">
            <w:pPr>
              <w:rPr>
                <w:rFonts w:ascii="Verdana" w:hAnsi="Verdana"/>
                <w:sz w:val="20"/>
                <w:szCs w:val="20"/>
                <w:lang w:val="ru-RU"/>
              </w:rPr>
            </w:pPr>
            <w:r w:rsidRPr="001E7B72">
              <w:rPr>
                <w:rFonts w:ascii="Verdana" w:eastAsia="Times New Roman" w:hAnsi="Verdana"/>
                <w:color w:val="000000"/>
                <w:sz w:val="20"/>
                <w:szCs w:val="2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577" w:type="pct"/>
          </w:tcPr>
          <w:p w14:paraId="698225BC" w14:textId="77777777" w:rsidR="00B02D58" w:rsidRPr="001E7B72" w:rsidRDefault="00B02D58" w:rsidP="008E71FC">
            <w:pPr>
              <w:rPr>
                <w:rFonts w:ascii="Verdana" w:hAnsi="Verdana"/>
                <w:sz w:val="20"/>
                <w:szCs w:val="20"/>
              </w:rPr>
            </w:pPr>
          </w:p>
        </w:tc>
      </w:tr>
      <w:tr w:rsidR="00B02D58" w:rsidRPr="001E7B72" w14:paraId="4F236AB2" w14:textId="77777777" w:rsidTr="00EB5002">
        <w:tc>
          <w:tcPr>
            <w:tcW w:w="262" w:type="pct"/>
            <w:vAlign w:val="center"/>
          </w:tcPr>
          <w:p w14:paraId="18713EF9"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4B89A3DC" w14:textId="44076709" w:rsidR="00B02D58" w:rsidRPr="001E7B72" w:rsidRDefault="00B02D58" w:rsidP="008E71FC">
            <w:pPr>
              <w:rPr>
                <w:rFonts w:ascii="Verdana" w:hAnsi="Verdana"/>
                <w:sz w:val="20"/>
                <w:szCs w:val="20"/>
              </w:rPr>
            </w:pPr>
            <w:r w:rsidRPr="001E7B72">
              <w:rPr>
                <w:rFonts w:ascii="Verdana" w:hAnsi="Verdana"/>
                <w:sz w:val="20"/>
                <w:szCs w:val="20"/>
                <w:lang w:val="x-none"/>
              </w:rPr>
              <w:t xml:space="preserve">Декларация </w:t>
            </w:r>
            <w:r w:rsidR="002827EA">
              <w:rPr>
                <w:rFonts w:ascii="Verdana" w:hAnsi="Verdana"/>
                <w:sz w:val="20"/>
                <w:szCs w:val="20"/>
              </w:rPr>
              <w:t>за участие на под</w:t>
            </w:r>
            <w:r w:rsidRPr="001E7B72">
              <w:rPr>
                <w:rFonts w:ascii="Verdana" w:hAnsi="Verdana"/>
                <w:sz w:val="20"/>
                <w:szCs w:val="20"/>
              </w:rPr>
              <w:t xml:space="preserve">изпълнители </w:t>
            </w:r>
            <w:r w:rsidRPr="001E7B72">
              <w:rPr>
                <w:rFonts w:ascii="Verdana" w:hAnsi="Verdana"/>
                <w:sz w:val="20"/>
                <w:szCs w:val="20"/>
                <w:lang w:val="x-none"/>
              </w:rPr>
              <w:t>/по образец</w:t>
            </w:r>
            <w:r>
              <w:rPr>
                <w:rFonts w:ascii="Verdana" w:hAnsi="Verdana"/>
                <w:sz w:val="20"/>
                <w:szCs w:val="20"/>
              </w:rPr>
              <w:t xml:space="preserve"> №8</w:t>
            </w:r>
            <w:r w:rsidRPr="001E7B72">
              <w:rPr>
                <w:rFonts w:ascii="Verdana" w:hAnsi="Verdana"/>
                <w:sz w:val="20"/>
                <w:szCs w:val="20"/>
                <w:lang w:val="x-none"/>
              </w:rPr>
              <w:t xml:space="preserve">/,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декларациите по чл. 54, ал. 1, т. 1-5 и 7 от ЗОП се представят за всеки един от подизпълнителите, а изискванията към тях се прилагат съобразно вида и дела на тяхното участие. </w:t>
            </w:r>
          </w:p>
        </w:tc>
        <w:tc>
          <w:tcPr>
            <w:tcW w:w="577" w:type="pct"/>
          </w:tcPr>
          <w:p w14:paraId="7A5FFABF" w14:textId="77777777" w:rsidR="00B02D58" w:rsidRPr="001E7B72" w:rsidRDefault="00B02D58" w:rsidP="008E71FC">
            <w:pPr>
              <w:rPr>
                <w:rFonts w:ascii="Verdana" w:hAnsi="Verdana"/>
                <w:sz w:val="20"/>
                <w:szCs w:val="20"/>
              </w:rPr>
            </w:pPr>
          </w:p>
        </w:tc>
      </w:tr>
      <w:tr w:rsidR="00B02D58" w:rsidRPr="001E7B72" w14:paraId="46D6B63B" w14:textId="77777777" w:rsidTr="00EB5002">
        <w:tc>
          <w:tcPr>
            <w:tcW w:w="262" w:type="pct"/>
            <w:vAlign w:val="center"/>
          </w:tcPr>
          <w:p w14:paraId="1CC10B81"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34E3095D" w14:textId="77777777" w:rsidR="00B02D58" w:rsidRPr="001E7B72" w:rsidRDefault="00B02D58" w:rsidP="008E71FC">
            <w:pPr>
              <w:rPr>
                <w:rFonts w:ascii="Verdana" w:hAnsi="Verdana"/>
                <w:sz w:val="20"/>
                <w:szCs w:val="20"/>
                <w:lang w:val="x-none"/>
              </w:rPr>
            </w:pPr>
            <w:r w:rsidRPr="001E7B72">
              <w:rPr>
                <w:rFonts w:ascii="Verdana" w:eastAsia="Times New Roman" w:hAnsi="Verdana"/>
                <w:color w:val="000000"/>
                <w:sz w:val="20"/>
                <w:szCs w:val="20"/>
                <w:lang w:eastAsia="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tc>
        <w:tc>
          <w:tcPr>
            <w:tcW w:w="577" w:type="pct"/>
          </w:tcPr>
          <w:p w14:paraId="04EB02CA" w14:textId="77777777" w:rsidR="00B02D58" w:rsidRPr="001E7B72" w:rsidRDefault="00B02D58" w:rsidP="008E71FC">
            <w:pPr>
              <w:rPr>
                <w:rFonts w:ascii="Verdana" w:hAnsi="Verdana"/>
                <w:sz w:val="20"/>
                <w:szCs w:val="20"/>
              </w:rPr>
            </w:pPr>
          </w:p>
        </w:tc>
      </w:tr>
      <w:tr w:rsidR="00B02D58" w:rsidRPr="001E7B72" w14:paraId="6B58B3E9" w14:textId="77777777" w:rsidTr="00EB5002">
        <w:tc>
          <w:tcPr>
            <w:tcW w:w="262" w:type="pct"/>
            <w:vAlign w:val="center"/>
          </w:tcPr>
          <w:p w14:paraId="3619CDC6"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16F804B1" w14:textId="77777777" w:rsidR="00B02D58" w:rsidRPr="001E7B72" w:rsidRDefault="00B02D58" w:rsidP="008E71FC">
            <w:pPr>
              <w:rPr>
                <w:rFonts w:ascii="Verdana" w:eastAsia="Times New Roman" w:hAnsi="Verdana"/>
                <w:color w:val="000000"/>
                <w:sz w:val="20"/>
                <w:szCs w:val="20"/>
                <w:lang w:eastAsia="bg-BG"/>
              </w:rPr>
            </w:pPr>
            <w:r w:rsidRPr="001E7B72">
              <w:rPr>
                <w:rFonts w:ascii="Verdana" w:hAnsi="Verdana"/>
                <w:sz w:val="20"/>
                <w:szCs w:val="20"/>
                <w:lang w:val="x-none"/>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tc>
        <w:tc>
          <w:tcPr>
            <w:tcW w:w="577" w:type="pct"/>
          </w:tcPr>
          <w:p w14:paraId="43D8B306" w14:textId="77777777" w:rsidR="00B02D58" w:rsidRPr="001E7B72" w:rsidRDefault="00B02D58" w:rsidP="008E71FC">
            <w:pPr>
              <w:rPr>
                <w:rFonts w:ascii="Verdana" w:hAnsi="Verdana"/>
                <w:sz w:val="20"/>
                <w:szCs w:val="20"/>
              </w:rPr>
            </w:pPr>
          </w:p>
        </w:tc>
      </w:tr>
      <w:tr w:rsidR="00A94FE4" w:rsidRPr="001E7B72" w14:paraId="0C4EBFB9" w14:textId="77777777" w:rsidTr="00EB5002">
        <w:tc>
          <w:tcPr>
            <w:tcW w:w="262" w:type="pct"/>
            <w:vAlign w:val="center"/>
          </w:tcPr>
          <w:p w14:paraId="40E90CDE" w14:textId="77777777" w:rsidR="00A94FE4" w:rsidRPr="001E7B72" w:rsidRDefault="00A94FE4" w:rsidP="00413117">
            <w:pPr>
              <w:numPr>
                <w:ilvl w:val="0"/>
                <w:numId w:val="33"/>
              </w:numPr>
              <w:ind w:left="0" w:firstLine="0"/>
              <w:rPr>
                <w:rFonts w:ascii="Verdana" w:hAnsi="Verdana"/>
                <w:sz w:val="20"/>
                <w:szCs w:val="20"/>
              </w:rPr>
            </w:pPr>
          </w:p>
        </w:tc>
        <w:tc>
          <w:tcPr>
            <w:tcW w:w="4161" w:type="pct"/>
          </w:tcPr>
          <w:p w14:paraId="479F7278" w14:textId="7DFCE726" w:rsidR="00A94FE4" w:rsidRPr="001E7B72" w:rsidRDefault="00A94FE4" w:rsidP="00A94FE4">
            <w:pPr>
              <w:rPr>
                <w:rFonts w:ascii="Verdana" w:hAnsi="Verdana"/>
                <w:sz w:val="20"/>
                <w:szCs w:val="20"/>
                <w:lang w:val="x-none"/>
              </w:rPr>
            </w:pPr>
            <w:r w:rsidRPr="00A94FE4">
              <w:rPr>
                <w:rFonts w:ascii="Verdana" w:hAnsi="Verdana"/>
                <w:sz w:val="20"/>
                <w:szCs w:val="20"/>
                <w:lang w:val="x-none"/>
              </w:rPr>
              <w:t xml:space="preserve">Списък-декларация с успешно изпълнено и завършено строителство по образец №9. </w:t>
            </w:r>
          </w:p>
        </w:tc>
        <w:tc>
          <w:tcPr>
            <w:tcW w:w="577" w:type="pct"/>
          </w:tcPr>
          <w:p w14:paraId="4AF74CEB" w14:textId="77777777" w:rsidR="00A94FE4" w:rsidRPr="001E7B72" w:rsidRDefault="00A94FE4" w:rsidP="008E71FC">
            <w:pPr>
              <w:rPr>
                <w:rFonts w:ascii="Verdana" w:hAnsi="Verdana"/>
                <w:sz w:val="20"/>
                <w:szCs w:val="20"/>
              </w:rPr>
            </w:pPr>
          </w:p>
        </w:tc>
      </w:tr>
      <w:tr w:rsidR="00A94FE4" w:rsidRPr="001E7B72" w14:paraId="2D5ECB92" w14:textId="77777777" w:rsidTr="00EB5002">
        <w:tc>
          <w:tcPr>
            <w:tcW w:w="262" w:type="pct"/>
            <w:vAlign w:val="center"/>
          </w:tcPr>
          <w:p w14:paraId="0EE041B6" w14:textId="77777777" w:rsidR="00A94FE4" w:rsidRPr="001E7B72" w:rsidRDefault="00A94FE4" w:rsidP="00413117">
            <w:pPr>
              <w:numPr>
                <w:ilvl w:val="0"/>
                <w:numId w:val="33"/>
              </w:numPr>
              <w:ind w:left="0" w:firstLine="0"/>
              <w:rPr>
                <w:rFonts w:ascii="Verdana" w:hAnsi="Verdana"/>
                <w:sz w:val="20"/>
                <w:szCs w:val="20"/>
              </w:rPr>
            </w:pPr>
          </w:p>
        </w:tc>
        <w:tc>
          <w:tcPr>
            <w:tcW w:w="4161" w:type="pct"/>
          </w:tcPr>
          <w:p w14:paraId="4C458955" w14:textId="58E423F4" w:rsidR="00A94FE4" w:rsidRPr="001E7B72" w:rsidRDefault="00A94FE4" w:rsidP="008E71FC">
            <w:pPr>
              <w:rPr>
                <w:rFonts w:ascii="Verdana" w:hAnsi="Verdana"/>
                <w:sz w:val="20"/>
                <w:szCs w:val="20"/>
                <w:lang w:val="x-none"/>
              </w:rPr>
            </w:pPr>
            <w:r w:rsidRPr="00A94FE4">
              <w:rPr>
                <w:rFonts w:ascii="Verdana" w:hAnsi="Verdana"/>
                <w:sz w:val="20"/>
                <w:szCs w:val="20"/>
                <w:lang w:val="x-none"/>
              </w:rPr>
              <w:t>Списък-декларация за квалифицирания инженерно - технически персонал и работници, които ще отговарят за изпълнение на предмета на обществената поръчка по образец №10.</w:t>
            </w:r>
          </w:p>
        </w:tc>
        <w:tc>
          <w:tcPr>
            <w:tcW w:w="577" w:type="pct"/>
          </w:tcPr>
          <w:p w14:paraId="22B24DC9" w14:textId="77777777" w:rsidR="00A94FE4" w:rsidRPr="001E7B72" w:rsidRDefault="00A94FE4" w:rsidP="008E71FC">
            <w:pPr>
              <w:rPr>
                <w:rFonts w:ascii="Verdana" w:hAnsi="Verdana"/>
                <w:sz w:val="20"/>
                <w:szCs w:val="20"/>
              </w:rPr>
            </w:pPr>
          </w:p>
        </w:tc>
      </w:tr>
      <w:tr w:rsidR="00A94FE4" w:rsidRPr="001E7B72" w14:paraId="2C9884ED" w14:textId="77777777" w:rsidTr="00EB5002">
        <w:tc>
          <w:tcPr>
            <w:tcW w:w="262" w:type="pct"/>
            <w:vAlign w:val="center"/>
          </w:tcPr>
          <w:p w14:paraId="220AF9D4" w14:textId="77777777" w:rsidR="00A94FE4" w:rsidRPr="001E7B72" w:rsidRDefault="00A94FE4" w:rsidP="00413117">
            <w:pPr>
              <w:numPr>
                <w:ilvl w:val="0"/>
                <w:numId w:val="33"/>
              </w:numPr>
              <w:ind w:left="0" w:firstLine="0"/>
              <w:rPr>
                <w:rFonts w:ascii="Verdana" w:hAnsi="Verdana"/>
                <w:sz w:val="20"/>
                <w:szCs w:val="20"/>
              </w:rPr>
            </w:pPr>
          </w:p>
        </w:tc>
        <w:tc>
          <w:tcPr>
            <w:tcW w:w="4161" w:type="pct"/>
          </w:tcPr>
          <w:p w14:paraId="1A1F009A" w14:textId="142E0AA9" w:rsidR="00A94FE4" w:rsidRPr="001E7B72" w:rsidRDefault="00A94FE4" w:rsidP="008E71FC">
            <w:pPr>
              <w:rPr>
                <w:rFonts w:ascii="Verdana" w:hAnsi="Verdana"/>
                <w:sz w:val="20"/>
                <w:szCs w:val="20"/>
                <w:lang w:val="x-none"/>
              </w:rPr>
            </w:pPr>
            <w:r w:rsidRPr="00A94FE4">
              <w:rPr>
                <w:rFonts w:ascii="Verdana" w:hAnsi="Verdana"/>
                <w:sz w:val="20"/>
                <w:szCs w:val="20"/>
                <w:lang w:val="x-none"/>
              </w:rPr>
              <w:t>Списък-декларация на техническото оборудване за изпълнението на предмета на поръчката съгласно изискванията на Възложителя. Списъкът трябва да съдържа информация относно вида, капацитета (в приложимите съгласно изискванията случаи) и собствеността на посочените оборудване, транспортни средства и механизация.</w:t>
            </w:r>
          </w:p>
        </w:tc>
        <w:tc>
          <w:tcPr>
            <w:tcW w:w="577" w:type="pct"/>
          </w:tcPr>
          <w:p w14:paraId="3266CB78" w14:textId="77777777" w:rsidR="00A94FE4" w:rsidRPr="001E7B72" w:rsidRDefault="00A94FE4" w:rsidP="008E71FC">
            <w:pPr>
              <w:rPr>
                <w:rFonts w:ascii="Verdana" w:hAnsi="Verdana"/>
                <w:sz w:val="20"/>
                <w:szCs w:val="20"/>
              </w:rPr>
            </w:pPr>
          </w:p>
        </w:tc>
      </w:tr>
      <w:tr w:rsidR="00A94FE4" w:rsidRPr="001E7B72" w14:paraId="61A97FE8" w14:textId="77777777" w:rsidTr="00EB5002">
        <w:tc>
          <w:tcPr>
            <w:tcW w:w="262" w:type="pct"/>
            <w:vAlign w:val="center"/>
          </w:tcPr>
          <w:p w14:paraId="732FEA38" w14:textId="77777777" w:rsidR="00A94FE4" w:rsidRPr="001E7B72" w:rsidRDefault="00A94FE4" w:rsidP="00413117">
            <w:pPr>
              <w:numPr>
                <w:ilvl w:val="0"/>
                <w:numId w:val="33"/>
              </w:numPr>
              <w:ind w:left="0" w:firstLine="0"/>
              <w:rPr>
                <w:rFonts w:ascii="Verdana" w:hAnsi="Verdana"/>
                <w:sz w:val="20"/>
                <w:szCs w:val="20"/>
              </w:rPr>
            </w:pPr>
          </w:p>
        </w:tc>
        <w:tc>
          <w:tcPr>
            <w:tcW w:w="4161" w:type="pct"/>
          </w:tcPr>
          <w:p w14:paraId="791D46B8" w14:textId="77777777" w:rsidR="00A94FE4" w:rsidRDefault="00A94FE4" w:rsidP="00A94FE4">
            <w:pPr>
              <w:ind w:hanging="58"/>
              <w:rPr>
                <w:rFonts w:ascii="Verdana" w:hAnsi="Verdana"/>
                <w:sz w:val="20"/>
                <w:szCs w:val="20"/>
                <w:lang w:val="en-US"/>
              </w:rPr>
            </w:pPr>
            <w:r w:rsidRPr="00A94FE4">
              <w:rPr>
                <w:rFonts w:ascii="Verdana" w:hAnsi="Verdana"/>
                <w:sz w:val="20"/>
                <w:szCs w:val="20"/>
                <w:lang w:val="en-US"/>
              </w:rPr>
              <w:t>Декларация от участника, че в случай, че бъде избран за изпълнител, ще подпише:</w:t>
            </w:r>
          </w:p>
          <w:p w14:paraId="7B00710E" w14:textId="45A8D5C2" w:rsidR="00A94FE4" w:rsidRPr="00A94FE4" w:rsidRDefault="00A94FE4" w:rsidP="007E08B1">
            <w:pPr>
              <w:ind w:firstLine="357"/>
              <w:rPr>
                <w:rFonts w:ascii="Verdana" w:hAnsi="Verdana"/>
                <w:sz w:val="20"/>
                <w:szCs w:val="20"/>
                <w:lang w:val="en-US"/>
              </w:rPr>
            </w:pPr>
            <w:r w:rsidRPr="00A94FE4">
              <w:rPr>
                <w:rFonts w:ascii="Verdana" w:hAnsi="Verdana"/>
                <w:sz w:val="20"/>
                <w:szCs w:val="20"/>
                <w:lang w:val="en-US"/>
              </w:rPr>
              <w:t>1.</w:t>
            </w:r>
            <w:r w:rsidRPr="00A94FE4">
              <w:rPr>
                <w:rFonts w:ascii="Verdana" w:hAnsi="Verdana"/>
                <w:sz w:val="20"/>
                <w:szCs w:val="20"/>
                <w:lang w:val="en-US"/>
              </w:rPr>
              <w:tab/>
              <w:t>„Споразумение за съвместно осигуряване на Здравословни и безопасни условия на труд (ЗБУТ)“ (по образец от проекто-договора).</w:t>
            </w:r>
          </w:p>
          <w:p w14:paraId="5AFE2430" w14:textId="3B28BCE3" w:rsidR="00A94FE4" w:rsidRPr="00A94FE4" w:rsidRDefault="00A94FE4" w:rsidP="007E08B1">
            <w:pPr>
              <w:ind w:firstLine="357"/>
              <w:rPr>
                <w:rFonts w:ascii="Verdana" w:hAnsi="Verdana"/>
                <w:sz w:val="20"/>
                <w:szCs w:val="20"/>
                <w:lang w:val="en-US"/>
              </w:rPr>
            </w:pPr>
            <w:r w:rsidRPr="00A94FE4">
              <w:rPr>
                <w:rFonts w:ascii="Verdana" w:hAnsi="Verdana"/>
                <w:sz w:val="20"/>
                <w:szCs w:val="20"/>
                <w:lang w:val="en-US"/>
              </w:rPr>
              <w:t>2.</w:t>
            </w:r>
            <w:r w:rsidRPr="00A94FE4">
              <w:rPr>
                <w:rFonts w:ascii="Verdana" w:hAnsi="Verdana"/>
                <w:sz w:val="20"/>
                <w:szCs w:val="20"/>
                <w:lang w:val="en-US"/>
              </w:rPr>
              <w:tab/>
              <w:t>Формуляр за компетентност по БЗР на контрактори, декларацията към него и посочените във формуляра документи (по образец от проекто-договора).</w:t>
            </w:r>
          </w:p>
          <w:p w14:paraId="1039595D" w14:textId="233C7C2B" w:rsidR="00A94FE4" w:rsidRPr="00A94FE4" w:rsidRDefault="00A94FE4" w:rsidP="007E08B1">
            <w:pPr>
              <w:ind w:firstLine="357"/>
              <w:rPr>
                <w:rFonts w:ascii="Verdana" w:hAnsi="Verdana"/>
                <w:sz w:val="20"/>
                <w:szCs w:val="20"/>
                <w:lang w:val="en-US"/>
              </w:rPr>
            </w:pPr>
            <w:r w:rsidRPr="00A94FE4">
              <w:rPr>
                <w:rFonts w:ascii="Verdana" w:hAnsi="Verdana"/>
                <w:sz w:val="20"/>
                <w:szCs w:val="20"/>
                <w:lang w:val="en-US"/>
              </w:rPr>
              <w:t>3.</w:t>
            </w:r>
            <w:r w:rsidRPr="00A94FE4">
              <w:rPr>
                <w:rFonts w:ascii="Verdana" w:hAnsi="Verdana"/>
                <w:sz w:val="20"/>
                <w:szCs w:val="20"/>
                <w:lang w:val="en-US"/>
              </w:rPr>
              <w:tab/>
              <w:t>Споразумение по Околна среда (п</w:t>
            </w:r>
            <w:r>
              <w:rPr>
                <w:rFonts w:ascii="Verdana" w:hAnsi="Verdana"/>
                <w:sz w:val="20"/>
                <w:szCs w:val="20"/>
                <w:lang w:val="en-US"/>
              </w:rPr>
              <w:t>о образец от проекто-договора).</w:t>
            </w:r>
          </w:p>
        </w:tc>
        <w:tc>
          <w:tcPr>
            <w:tcW w:w="577" w:type="pct"/>
          </w:tcPr>
          <w:p w14:paraId="0325F15F" w14:textId="77777777" w:rsidR="00A94FE4" w:rsidRPr="001E7B72" w:rsidRDefault="00A94FE4" w:rsidP="008E71FC">
            <w:pPr>
              <w:rPr>
                <w:rFonts w:ascii="Verdana" w:hAnsi="Verdana"/>
                <w:sz w:val="20"/>
                <w:szCs w:val="20"/>
              </w:rPr>
            </w:pPr>
          </w:p>
        </w:tc>
      </w:tr>
      <w:tr w:rsidR="00A94FE4" w:rsidRPr="001E7B72" w14:paraId="21EE18BF" w14:textId="77777777" w:rsidTr="00EB5002">
        <w:tc>
          <w:tcPr>
            <w:tcW w:w="262" w:type="pct"/>
            <w:vAlign w:val="center"/>
          </w:tcPr>
          <w:p w14:paraId="730F6067" w14:textId="77777777" w:rsidR="00A94FE4" w:rsidRPr="001E7B72" w:rsidRDefault="00A94FE4" w:rsidP="00413117">
            <w:pPr>
              <w:numPr>
                <w:ilvl w:val="0"/>
                <w:numId w:val="33"/>
              </w:numPr>
              <w:ind w:left="0" w:firstLine="0"/>
              <w:rPr>
                <w:rFonts w:ascii="Verdana" w:hAnsi="Verdana"/>
                <w:sz w:val="20"/>
                <w:szCs w:val="20"/>
              </w:rPr>
            </w:pPr>
          </w:p>
        </w:tc>
        <w:tc>
          <w:tcPr>
            <w:tcW w:w="4161" w:type="pct"/>
          </w:tcPr>
          <w:p w14:paraId="2FF23FA9" w14:textId="2D4CF556" w:rsidR="00A94FE4" w:rsidRPr="00EB5002" w:rsidRDefault="00EB5002" w:rsidP="00EB5002">
            <w:pPr>
              <w:rPr>
                <w:rFonts w:ascii="Verdana" w:hAnsi="Verdana"/>
                <w:sz w:val="20"/>
                <w:szCs w:val="20"/>
                <w:lang w:val="en-US"/>
              </w:rPr>
            </w:pPr>
            <w:r w:rsidRPr="00A94FE4">
              <w:rPr>
                <w:rFonts w:ascii="Verdana" w:hAnsi="Verdana"/>
                <w:sz w:val="20"/>
                <w:szCs w:val="20"/>
                <w:lang w:val="en-US"/>
              </w:rPr>
              <w:t>Декларация за наличие на валиден сертификат за въведена система за управление на качеството, съгласно EN ISO 9001  или еквивалент, издаден от акредитиран орган, с обхват на сертификацията строителство, включващо строит</w:t>
            </w:r>
            <w:r>
              <w:rPr>
                <w:rFonts w:ascii="Verdana" w:hAnsi="Verdana"/>
                <w:sz w:val="20"/>
                <w:szCs w:val="20"/>
                <w:lang w:val="en-US"/>
              </w:rPr>
              <w:t>елството, предмет на поръчката.</w:t>
            </w:r>
          </w:p>
        </w:tc>
        <w:tc>
          <w:tcPr>
            <w:tcW w:w="577" w:type="pct"/>
          </w:tcPr>
          <w:p w14:paraId="7B811420" w14:textId="77777777" w:rsidR="00A94FE4" w:rsidRPr="001E7B72" w:rsidRDefault="00A94FE4" w:rsidP="008E71FC">
            <w:pPr>
              <w:rPr>
                <w:rFonts w:ascii="Verdana" w:hAnsi="Verdana"/>
                <w:sz w:val="20"/>
                <w:szCs w:val="20"/>
              </w:rPr>
            </w:pPr>
          </w:p>
        </w:tc>
      </w:tr>
      <w:tr w:rsidR="00A94FE4" w:rsidRPr="001E7B72" w14:paraId="658006B7" w14:textId="77777777" w:rsidTr="00EB5002">
        <w:tc>
          <w:tcPr>
            <w:tcW w:w="262" w:type="pct"/>
            <w:vAlign w:val="center"/>
          </w:tcPr>
          <w:p w14:paraId="69816606" w14:textId="77777777" w:rsidR="00A94FE4" w:rsidRPr="001E7B72" w:rsidRDefault="00A94FE4" w:rsidP="00413117">
            <w:pPr>
              <w:numPr>
                <w:ilvl w:val="0"/>
                <w:numId w:val="33"/>
              </w:numPr>
              <w:ind w:left="0" w:firstLine="0"/>
              <w:rPr>
                <w:rFonts w:ascii="Verdana" w:hAnsi="Verdana"/>
                <w:sz w:val="20"/>
                <w:szCs w:val="20"/>
              </w:rPr>
            </w:pPr>
          </w:p>
        </w:tc>
        <w:tc>
          <w:tcPr>
            <w:tcW w:w="4161" w:type="pct"/>
          </w:tcPr>
          <w:p w14:paraId="2433E1F4" w14:textId="3C76AE5F" w:rsidR="00A94FE4" w:rsidRPr="001E7B72" w:rsidRDefault="00EB5002" w:rsidP="008E71FC">
            <w:pPr>
              <w:rPr>
                <w:rFonts w:ascii="Verdana" w:hAnsi="Verdana"/>
                <w:sz w:val="20"/>
                <w:szCs w:val="20"/>
                <w:lang w:val="x-none"/>
              </w:rPr>
            </w:pPr>
            <w:r w:rsidRPr="00A94FE4">
              <w:rPr>
                <w:rFonts w:ascii="Verdana" w:hAnsi="Verdana"/>
                <w:sz w:val="20"/>
                <w:szCs w:val="20"/>
                <w:lang w:val="en-US"/>
              </w:rPr>
              <w:t>Декларация за наличие на валиден сертификат за въведена система 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p>
        </w:tc>
        <w:tc>
          <w:tcPr>
            <w:tcW w:w="577" w:type="pct"/>
          </w:tcPr>
          <w:p w14:paraId="75700516" w14:textId="77777777" w:rsidR="00A94FE4" w:rsidRPr="001E7B72" w:rsidRDefault="00A94FE4" w:rsidP="008E71FC">
            <w:pPr>
              <w:rPr>
                <w:rFonts w:ascii="Verdana" w:hAnsi="Verdana"/>
                <w:sz w:val="20"/>
                <w:szCs w:val="20"/>
              </w:rPr>
            </w:pPr>
          </w:p>
        </w:tc>
      </w:tr>
      <w:tr w:rsidR="00B02D58" w:rsidRPr="001E7B72" w14:paraId="2B11AF94" w14:textId="77777777" w:rsidTr="00EB5002">
        <w:tc>
          <w:tcPr>
            <w:tcW w:w="262" w:type="pct"/>
            <w:vAlign w:val="center"/>
          </w:tcPr>
          <w:p w14:paraId="44FADD77"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670F06C1" w14:textId="442815DF" w:rsidR="00B02D58" w:rsidRPr="001E7B72" w:rsidRDefault="00EB5002" w:rsidP="008E71FC">
            <w:pPr>
              <w:rPr>
                <w:rFonts w:ascii="Verdana" w:eastAsia="Times New Roman" w:hAnsi="Verdana"/>
                <w:color w:val="000000"/>
                <w:sz w:val="20"/>
                <w:szCs w:val="20"/>
                <w:lang w:eastAsia="bg-BG"/>
              </w:rPr>
            </w:pPr>
            <w:r w:rsidRPr="00A94FE4">
              <w:rPr>
                <w:rFonts w:ascii="Verdana" w:hAnsi="Verdana"/>
                <w:sz w:val="20"/>
                <w:szCs w:val="20"/>
                <w:lang w:val="en-US"/>
              </w:rPr>
              <w:t>Декларация от Участника, че е регистриран в Централен професионален регистър на строителя с право да изпълнява строежи от четвърта група, втора категория.</w:t>
            </w:r>
          </w:p>
        </w:tc>
        <w:tc>
          <w:tcPr>
            <w:tcW w:w="577" w:type="pct"/>
          </w:tcPr>
          <w:p w14:paraId="468302DD" w14:textId="77777777" w:rsidR="00B02D58" w:rsidRPr="001E7B72" w:rsidRDefault="00B02D58" w:rsidP="008E71FC">
            <w:pPr>
              <w:rPr>
                <w:rFonts w:ascii="Verdana" w:hAnsi="Verdana"/>
                <w:sz w:val="20"/>
                <w:szCs w:val="20"/>
              </w:rPr>
            </w:pPr>
          </w:p>
        </w:tc>
      </w:tr>
      <w:tr w:rsidR="00B02D58" w:rsidRPr="001E7B72" w14:paraId="5B150047" w14:textId="77777777" w:rsidTr="00EB5002">
        <w:tc>
          <w:tcPr>
            <w:tcW w:w="262" w:type="pct"/>
            <w:vAlign w:val="center"/>
          </w:tcPr>
          <w:p w14:paraId="60898BB1"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17C0F7B8" w14:textId="354F9037" w:rsidR="00B02D58" w:rsidRPr="001E7B72" w:rsidRDefault="00EB5002" w:rsidP="008E71FC">
            <w:pPr>
              <w:rPr>
                <w:rFonts w:ascii="Verdana" w:eastAsia="Times New Roman" w:hAnsi="Verdana"/>
                <w:color w:val="000000"/>
                <w:sz w:val="20"/>
                <w:szCs w:val="20"/>
                <w:lang w:eastAsia="bg-BG"/>
              </w:rPr>
            </w:pPr>
            <w:r w:rsidRPr="00A94FE4">
              <w:rPr>
                <w:rFonts w:ascii="Verdana" w:hAnsi="Verdana"/>
                <w:sz w:val="20"/>
                <w:szCs w:val="20"/>
                <w:lang w:val="en-US"/>
              </w:rPr>
              <w:t xml:space="preserve">Декларация от Участника, че в случай, че бъде избран за Изпълнител, ще представя действаща застрахователна полица за професионална </w:t>
            </w:r>
            <w:r w:rsidRPr="00A94FE4">
              <w:rPr>
                <w:rFonts w:ascii="Verdana" w:hAnsi="Verdana"/>
                <w:sz w:val="20"/>
                <w:szCs w:val="20"/>
                <w:lang w:val="en-US"/>
              </w:rPr>
              <w:lastRenderedPageBreak/>
              <w:t>отговорност на лицето (лицата), 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(заверено от участника копие) и че застраховката ще се поддържа през целия период на договора.</w:t>
            </w:r>
          </w:p>
        </w:tc>
        <w:tc>
          <w:tcPr>
            <w:tcW w:w="577" w:type="pct"/>
          </w:tcPr>
          <w:p w14:paraId="60EC0F54" w14:textId="77777777" w:rsidR="00B02D58" w:rsidRPr="001E7B72" w:rsidRDefault="00B02D58" w:rsidP="008E71FC">
            <w:pPr>
              <w:rPr>
                <w:rFonts w:ascii="Verdana" w:hAnsi="Verdana"/>
                <w:sz w:val="20"/>
                <w:szCs w:val="20"/>
              </w:rPr>
            </w:pPr>
          </w:p>
        </w:tc>
      </w:tr>
      <w:tr w:rsidR="00B02D58" w:rsidRPr="001E7B72" w14:paraId="1879F676" w14:textId="77777777" w:rsidTr="00EB5002">
        <w:tc>
          <w:tcPr>
            <w:tcW w:w="262" w:type="pct"/>
            <w:vAlign w:val="center"/>
          </w:tcPr>
          <w:p w14:paraId="7B2031DC"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1D25CF18" w14:textId="65F77A0B" w:rsidR="00B02D58" w:rsidRPr="001E7B72" w:rsidRDefault="00EB5002" w:rsidP="008E71FC">
            <w:pPr>
              <w:rPr>
                <w:rFonts w:ascii="Verdana" w:hAnsi="Verdana"/>
                <w:sz w:val="20"/>
                <w:szCs w:val="20"/>
              </w:rPr>
            </w:pPr>
            <w:r w:rsidRPr="00EB5002">
              <w:rPr>
                <w:rFonts w:ascii="Verdana" w:eastAsia="Times New Roman" w:hAnsi="Verdana"/>
                <w:color w:val="000000"/>
                <w:sz w:val="20"/>
                <w:szCs w:val="20"/>
                <w:lang w:eastAsia="bg-BG"/>
              </w:rPr>
              <w:t>Ценово предложение – Попълнената ценова таблица, приложена в раздел Б: Цени и данни, участникът представя на хартиен и електронен носител (CD, формат Excel или еквивалент), попълнена съобразно изискванията на обявата</w:t>
            </w:r>
            <w:r>
              <w:rPr>
                <w:rFonts w:ascii="Verdana" w:eastAsia="Times New Roman" w:hAnsi="Verdana"/>
                <w:color w:val="000000"/>
                <w:sz w:val="20"/>
                <w:szCs w:val="20"/>
                <w:lang w:eastAsia="bg-BG"/>
              </w:rPr>
              <w:t>.</w:t>
            </w:r>
          </w:p>
        </w:tc>
        <w:tc>
          <w:tcPr>
            <w:tcW w:w="577" w:type="pct"/>
          </w:tcPr>
          <w:p w14:paraId="4E867D19" w14:textId="77777777" w:rsidR="00B02D58" w:rsidRPr="001E7B72" w:rsidRDefault="00B02D58" w:rsidP="008E71FC">
            <w:pPr>
              <w:rPr>
                <w:rFonts w:ascii="Verdana" w:hAnsi="Verdana"/>
                <w:sz w:val="20"/>
                <w:szCs w:val="20"/>
              </w:rPr>
            </w:pPr>
          </w:p>
        </w:tc>
      </w:tr>
      <w:tr w:rsidR="00B02D58" w:rsidRPr="001E7B72" w14:paraId="10151CEB" w14:textId="77777777" w:rsidTr="00EB5002">
        <w:trPr>
          <w:trHeight w:val="267"/>
        </w:trPr>
        <w:tc>
          <w:tcPr>
            <w:tcW w:w="262" w:type="pct"/>
            <w:vAlign w:val="center"/>
          </w:tcPr>
          <w:p w14:paraId="19F0C032"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440A01E6" w14:textId="7CE2C762" w:rsidR="00B02D58" w:rsidRPr="001E7B72" w:rsidRDefault="00B02D58" w:rsidP="008E71FC">
            <w:pPr>
              <w:rPr>
                <w:rFonts w:ascii="Verdana" w:hAnsi="Verdana"/>
                <w:sz w:val="20"/>
                <w:szCs w:val="20"/>
              </w:rPr>
            </w:pPr>
            <w:r w:rsidRPr="001E7B72">
              <w:rPr>
                <w:rFonts w:ascii="Verdana" w:hAnsi="Verdana"/>
                <w:sz w:val="20"/>
                <w:szCs w:val="20"/>
              </w:rPr>
              <w:t>Списък на документите, съдържащи се в опаковката с офертата /по образец</w:t>
            </w:r>
            <w:r w:rsidR="00EB5002">
              <w:rPr>
                <w:rFonts w:ascii="Verdana" w:hAnsi="Verdana"/>
                <w:sz w:val="20"/>
                <w:szCs w:val="20"/>
              </w:rPr>
              <w:t xml:space="preserve"> №11</w:t>
            </w:r>
            <w:r w:rsidRPr="001E7B72">
              <w:rPr>
                <w:rFonts w:ascii="Verdana" w:hAnsi="Verdana"/>
                <w:sz w:val="20"/>
                <w:szCs w:val="20"/>
              </w:rPr>
              <w:t>/, подписан от участника.</w:t>
            </w:r>
          </w:p>
        </w:tc>
        <w:tc>
          <w:tcPr>
            <w:tcW w:w="577" w:type="pct"/>
          </w:tcPr>
          <w:p w14:paraId="4EF7B630" w14:textId="77777777" w:rsidR="00B02D58" w:rsidRPr="001E7B72" w:rsidRDefault="00B02D58" w:rsidP="008E71FC">
            <w:pPr>
              <w:rPr>
                <w:rFonts w:ascii="Verdana" w:hAnsi="Verdana"/>
                <w:sz w:val="20"/>
                <w:szCs w:val="20"/>
              </w:rPr>
            </w:pPr>
          </w:p>
        </w:tc>
      </w:tr>
      <w:tr w:rsidR="00B02D58" w:rsidRPr="001E7B72" w14:paraId="73EBC2C7" w14:textId="77777777" w:rsidTr="00EB5002">
        <w:trPr>
          <w:trHeight w:val="267"/>
        </w:trPr>
        <w:tc>
          <w:tcPr>
            <w:tcW w:w="262" w:type="pct"/>
            <w:vAlign w:val="center"/>
          </w:tcPr>
          <w:p w14:paraId="15030FCE"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318220A9" w14:textId="77777777" w:rsidR="00B02D58" w:rsidRPr="001E7B72" w:rsidRDefault="00B02D58" w:rsidP="008E71FC">
            <w:pPr>
              <w:rPr>
                <w:rFonts w:ascii="Verdana" w:hAnsi="Verdana"/>
                <w:sz w:val="20"/>
                <w:szCs w:val="20"/>
              </w:rPr>
            </w:pPr>
            <w:r w:rsidRPr="001E7B72">
              <w:rPr>
                <w:rFonts w:ascii="Verdana" w:hAnsi="Verdana"/>
                <w:sz w:val="20"/>
                <w:szCs w:val="20"/>
              </w:rPr>
              <w:t>Друго………..</w:t>
            </w:r>
          </w:p>
        </w:tc>
        <w:tc>
          <w:tcPr>
            <w:tcW w:w="577" w:type="pct"/>
          </w:tcPr>
          <w:p w14:paraId="682BD087" w14:textId="77777777" w:rsidR="00B02D58" w:rsidRPr="001E7B72" w:rsidRDefault="00B02D58" w:rsidP="008E71FC">
            <w:pPr>
              <w:rPr>
                <w:rFonts w:ascii="Verdana" w:hAnsi="Verdana"/>
                <w:sz w:val="20"/>
                <w:szCs w:val="20"/>
              </w:rPr>
            </w:pPr>
          </w:p>
        </w:tc>
      </w:tr>
    </w:tbl>
    <w:p w14:paraId="369C302C" w14:textId="77777777" w:rsidR="00B02D58" w:rsidRPr="001E7B72" w:rsidRDefault="00B02D58" w:rsidP="00B02D58">
      <w:pPr>
        <w:rPr>
          <w:rFonts w:ascii="Verdana" w:hAnsi="Verdana"/>
          <w:bCs/>
          <w:sz w:val="20"/>
          <w:szCs w:val="20"/>
        </w:rPr>
      </w:pPr>
    </w:p>
    <w:p w14:paraId="54D1E4CA" w14:textId="1D959657" w:rsidR="00B02D58" w:rsidRPr="001E7B72" w:rsidRDefault="00B02D58" w:rsidP="00B02D58">
      <w:pPr>
        <w:rPr>
          <w:rFonts w:ascii="Verdana" w:hAnsi="Verdana"/>
        </w:rPr>
      </w:pPr>
      <w:r w:rsidRPr="001E7B72">
        <w:rPr>
          <w:rFonts w:ascii="Verdana" w:hAnsi="Verdana"/>
        </w:rPr>
        <w:t>Дата: …………………………</w:t>
      </w:r>
    </w:p>
    <w:p w14:paraId="1342EF54" w14:textId="77777777" w:rsidR="00B02D58" w:rsidRPr="001E7B72" w:rsidRDefault="00B02D58" w:rsidP="00B02D58">
      <w:pPr>
        <w:rPr>
          <w:rFonts w:ascii="Verdana" w:hAnsi="Verdana"/>
        </w:rPr>
      </w:pPr>
      <w:r w:rsidRPr="001E7B72">
        <w:rPr>
          <w:rFonts w:ascii="Verdana" w:hAnsi="Verdana"/>
        </w:rPr>
        <w:t>(Печат, име и подпис)</w:t>
      </w:r>
    </w:p>
    <w:p w14:paraId="48CCEC08" w14:textId="77777777" w:rsidR="00321BC9" w:rsidRPr="00727D7D" w:rsidRDefault="00321BC9" w:rsidP="0019577A">
      <w:pPr>
        <w:rPr>
          <w:rFonts w:ascii="Bookman Old Style" w:hAnsi="Bookman Old Style"/>
        </w:rPr>
      </w:pPr>
    </w:p>
    <w:sectPr w:rsidR="00321BC9" w:rsidRPr="00727D7D">
      <w:footerReference w:type="even"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30CD2" w14:textId="77777777" w:rsidR="004E413B" w:rsidRDefault="004E413B" w:rsidP="00C646EF">
      <w:pPr>
        <w:spacing w:after="0" w:line="240" w:lineRule="auto"/>
      </w:pPr>
      <w:r>
        <w:separator/>
      </w:r>
    </w:p>
  </w:endnote>
  <w:endnote w:type="continuationSeparator" w:id="0">
    <w:p w14:paraId="1AD5ACE0" w14:textId="77777777" w:rsidR="004E413B" w:rsidRDefault="004E413B" w:rsidP="00C6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666671113"/>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23262275" w14:textId="7D983EDA" w:rsidR="00302D19" w:rsidRPr="00A24ABE" w:rsidRDefault="00302D19" w:rsidP="00A24ABE">
            <w:pPr>
              <w:pStyle w:val="Footer"/>
              <w:rPr>
                <w:rFonts w:ascii="Verdana" w:eastAsia="Times New Roman" w:hAnsi="Verdana"/>
                <w:color w:val="000000"/>
                <w:sz w:val="16"/>
                <w:szCs w:val="16"/>
                <w:lang w:eastAsia="bg-BG"/>
              </w:rPr>
            </w:pPr>
            <w:r w:rsidRPr="00A24ABE">
              <w:rPr>
                <w:rFonts w:ascii="Verdana" w:eastAsia="Times New Roman" w:hAnsi="Verdana"/>
                <w:color w:val="000000"/>
                <w:sz w:val="16"/>
                <w:szCs w:val="16"/>
                <w:lang w:eastAsia="bg-BG"/>
              </w:rPr>
              <w:t>Рехабилитация на уличен канал 50/75 бетон по бул.</w:t>
            </w:r>
            <w:r>
              <w:rPr>
                <w:rFonts w:ascii="Verdana" w:eastAsia="Times New Roman" w:hAnsi="Verdana"/>
                <w:color w:val="000000"/>
                <w:sz w:val="16"/>
                <w:szCs w:val="16"/>
                <w:lang w:eastAsia="bg-BG"/>
              </w:rPr>
              <w:t xml:space="preserve"> </w:t>
            </w:r>
            <w:r w:rsidRPr="00A24ABE">
              <w:rPr>
                <w:rFonts w:ascii="Verdana" w:eastAsia="Times New Roman" w:hAnsi="Verdana"/>
                <w:color w:val="000000"/>
                <w:sz w:val="16"/>
                <w:szCs w:val="16"/>
                <w:lang w:eastAsia="bg-BG"/>
              </w:rPr>
              <w:t xml:space="preserve">„Арсеналски”, от съществуваща ревизионна шахта пред бл.45 до съществуваща ревизионна шахта на кръстовището с ул. „Зорница“ – по технология „Облицовка с втвърдяване на място (CIPP)”; ж.к. „Лозенец”, СО - район Лозенец  </w:t>
            </w:r>
          </w:p>
          <w:p w14:paraId="781FAC3F" w14:textId="035AB366" w:rsidR="00302D19" w:rsidRPr="00A24ABE" w:rsidRDefault="00302D19" w:rsidP="00A24ABE">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F672C9">
              <w:rPr>
                <w:rFonts w:ascii="Verdana" w:hAnsi="Verdana"/>
                <w:bCs/>
                <w:noProof/>
                <w:sz w:val="16"/>
                <w:szCs w:val="16"/>
              </w:rPr>
              <w:t>5</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F672C9">
              <w:rPr>
                <w:rFonts w:ascii="Verdana" w:hAnsi="Verdana"/>
                <w:bCs/>
                <w:noProof/>
                <w:sz w:val="16"/>
                <w:szCs w:val="16"/>
              </w:rPr>
              <w:t>70</w:t>
            </w:r>
            <w:r w:rsidRPr="00A24ABE">
              <w:rPr>
                <w:rFonts w:ascii="Verdana" w:hAnsi="Verdana"/>
                <w:bCs/>
                <w:sz w:val="16"/>
                <w:szCs w:val="16"/>
              </w:rPr>
              <w:fldChar w:fldCharType="end"/>
            </w:r>
          </w:p>
        </w:sdtContent>
      </w:sdt>
    </w:sdtContent>
  </w:sdt>
  <w:p w14:paraId="48CCEC1A" w14:textId="77777777" w:rsidR="00302D19" w:rsidRPr="00A24ABE" w:rsidRDefault="00302D19">
    <w:pPr>
      <w:pStyle w:val="Footer"/>
      <w:rPr>
        <w:rFonts w:ascii="Verdana" w:hAnsi="Verdan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696524550"/>
      <w:docPartObj>
        <w:docPartGallery w:val="Page Numbers (Bottom of Page)"/>
        <w:docPartUnique/>
      </w:docPartObj>
    </w:sdtPr>
    <w:sdtEndPr/>
    <w:sdtContent>
      <w:sdt>
        <w:sdtPr>
          <w:rPr>
            <w:rFonts w:ascii="Verdana" w:hAnsi="Verdana"/>
            <w:sz w:val="16"/>
            <w:szCs w:val="16"/>
          </w:rPr>
          <w:id w:val="-1229758079"/>
          <w:docPartObj>
            <w:docPartGallery w:val="Page Numbers (Top of Page)"/>
            <w:docPartUnique/>
          </w:docPartObj>
        </w:sdtPr>
        <w:sdtEndPr/>
        <w:sdtContent>
          <w:p w14:paraId="38892D62" w14:textId="77777777" w:rsidR="00302D19" w:rsidRPr="00A24ABE" w:rsidRDefault="00302D19" w:rsidP="009B5092">
            <w:pPr>
              <w:pStyle w:val="Footer"/>
              <w:rPr>
                <w:rFonts w:ascii="Verdana" w:eastAsia="Times New Roman" w:hAnsi="Verdana"/>
                <w:color w:val="000000"/>
                <w:sz w:val="16"/>
                <w:szCs w:val="16"/>
                <w:lang w:eastAsia="bg-BG"/>
              </w:rPr>
            </w:pPr>
            <w:r w:rsidRPr="00A24ABE">
              <w:rPr>
                <w:rFonts w:ascii="Verdana" w:eastAsia="Times New Roman" w:hAnsi="Verdana"/>
                <w:color w:val="000000"/>
                <w:sz w:val="16"/>
                <w:szCs w:val="16"/>
                <w:lang w:eastAsia="bg-BG"/>
              </w:rPr>
              <w:t>Рехабилитация на уличен канал 50/75 бетон по бул.</w:t>
            </w:r>
            <w:r>
              <w:rPr>
                <w:rFonts w:ascii="Verdana" w:eastAsia="Times New Roman" w:hAnsi="Verdana"/>
                <w:color w:val="000000"/>
                <w:sz w:val="16"/>
                <w:szCs w:val="16"/>
                <w:lang w:eastAsia="bg-BG"/>
              </w:rPr>
              <w:t xml:space="preserve"> </w:t>
            </w:r>
            <w:r w:rsidRPr="00A24ABE">
              <w:rPr>
                <w:rFonts w:ascii="Verdana" w:eastAsia="Times New Roman" w:hAnsi="Verdana"/>
                <w:color w:val="000000"/>
                <w:sz w:val="16"/>
                <w:szCs w:val="16"/>
                <w:lang w:eastAsia="bg-BG"/>
              </w:rPr>
              <w:t xml:space="preserve">„Арсеналски”, от съществуваща ревизионна шахта пред бл.45 до съществуваща ревизионна шахта на кръстовището с ул. „Зорница“ – по технология „Облицовка с втвърдяване на място (CIPP)”; ж.к. „Лозенец”, СО - район Лозенец  </w:t>
            </w:r>
          </w:p>
          <w:p w14:paraId="03C42BEC" w14:textId="21D586F4" w:rsidR="00302D19" w:rsidRPr="009B5092" w:rsidRDefault="00302D19" w:rsidP="009B5092">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F672C9">
              <w:rPr>
                <w:rFonts w:ascii="Verdana" w:hAnsi="Verdana"/>
                <w:bCs/>
                <w:noProof/>
                <w:sz w:val="16"/>
                <w:szCs w:val="16"/>
              </w:rPr>
              <w:t>14</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F672C9">
              <w:rPr>
                <w:rFonts w:ascii="Verdana" w:hAnsi="Verdana"/>
                <w:bCs/>
                <w:noProof/>
                <w:sz w:val="16"/>
                <w:szCs w:val="16"/>
              </w:rPr>
              <w:t>70</w:t>
            </w:r>
            <w:r w:rsidRPr="00A24ABE">
              <w:rPr>
                <w:rFonts w:ascii="Verdana" w:hAnsi="Verdana"/>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52765457"/>
      <w:docPartObj>
        <w:docPartGallery w:val="Page Numbers (Bottom of Page)"/>
        <w:docPartUnique/>
      </w:docPartObj>
    </w:sdtPr>
    <w:sdtEndPr/>
    <w:sdtContent>
      <w:sdt>
        <w:sdtPr>
          <w:rPr>
            <w:rFonts w:ascii="Verdana" w:hAnsi="Verdana"/>
            <w:sz w:val="16"/>
            <w:szCs w:val="16"/>
          </w:rPr>
          <w:id w:val="1612237334"/>
          <w:docPartObj>
            <w:docPartGallery w:val="Page Numbers (Top of Page)"/>
            <w:docPartUnique/>
          </w:docPartObj>
        </w:sdtPr>
        <w:sdtEndPr/>
        <w:sdtContent>
          <w:p w14:paraId="1290479A" w14:textId="77777777" w:rsidR="00302D19" w:rsidRPr="00A24ABE" w:rsidRDefault="00302D19" w:rsidP="00B02D58">
            <w:pPr>
              <w:pStyle w:val="Footer"/>
              <w:rPr>
                <w:rFonts w:ascii="Verdana" w:eastAsia="Times New Roman" w:hAnsi="Verdana"/>
                <w:color w:val="000000"/>
                <w:sz w:val="16"/>
                <w:szCs w:val="16"/>
                <w:lang w:eastAsia="bg-BG"/>
              </w:rPr>
            </w:pPr>
            <w:r w:rsidRPr="00A24ABE">
              <w:rPr>
                <w:rFonts w:ascii="Verdana" w:eastAsia="Times New Roman" w:hAnsi="Verdana"/>
                <w:color w:val="000000"/>
                <w:sz w:val="16"/>
                <w:szCs w:val="16"/>
                <w:lang w:eastAsia="bg-BG"/>
              </w:rPr>
              <w:t>Рехабилитация на уличен канал 50/75 бетон по бул.</w:t>
            </w:r>
            <w:r>
              <w:rPr>
                <w:rFonts w:ascii="Verdana" w:eastAsia="Times New Roman" w:hAnsi="Verdana"/>
                <w:color w:val="000000"/>
                <w:sz w:val="16"/>
                <w:szCs w:val="16"/>
                <w:lang w:eastAsia="bg-BG"/>
              </w:rPr>
              <w:t xml:space="preserve"> </w:t>
            </w:r>
            <w:r w:rsidRPr="00A24ABE">
              <w:rPr>
                <w:rFonts w:ascii="Verdana" w:eastAsia="Times New Roman" w:hAnsi="Verdana"/>
                <w:color w:val="000000"/>
                <w:sz w:val="16"/>
                <w:szCs w:val="16"/>
                <w:lang w:eastAsia="bg-BG"/>
              </w:rPr>
              <w:t xml:space="preserve">„Арсеналски”, от съществуваща ревизионна шахта пред бл.45 до съществуваща ревизионна шахта на кръстовището с ул. „Зорница“ – по технология „Облицовка с втвърдяване на място (CIPP)”; ж.к. „Лозенец”, СО - район Лозенец  </w:t>
            </w:r>
          </w:p>
          <w:p w14:paraId="78D55A0D" w14:textId="307AA4BB" w:rsidR="00302D19" w:rsidRPr="00B02D58" w:rsidRDefault="00302D19" w:rsidP="00B02D58">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F672C9">
              <w:rPr>
                <w:rFonts w:ascii="Verdana" w:hAnsi="Verdana"/>
                <w:bCs/>
                <w:noProof/>
                <w:sz w:val="16"/>
                <w:szCs w:val="16"/>
              </w:rPr>
              <w:t>22</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F672C9">
              <w:rPr>
                <w:rFonts w:ascii="Verdana" w:hAnsi="Verdana"/>
                <w:bCs/>
                <w:noProof/>
                <w:sz w:val="16"/>
                <w:szCs w:val="16"/>
              </w:rPr>
              <w:t>70</w:t>
            </w:r>
            <w:r w:rsidRPr="00A24ABE">
              <w:rPr>
                <w:rFonts w:ascii="Verdana" w:hAnsi="Verdana"/>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787113704"/>
      <w:docPartObj>
        <w:docPartGallery w:val="Page Numbers (Bottom of Page)"/>
        <w:docPartUnique/>
      </w:docPartObj>
    </w:sdtPr>
    <w:sdtEndPr/>
    <w:sdtContent>
      <w:sdt>
        <w:sdtPr>
          <w:rPr>
            <w:rFonts w:ascii="Verdana" w:hAnsi="Verdana"/>
            <w:sz w:val="16"/>
            <w:szCs w:val="16"/>
          </w:rPr>
          <w:id w:val="690412700"/>
          <w:docPartObj>
            <w:docPartGallery w:val="Page Numbers (Top of Page)"/>
            <w:docPartUnique/>
          </w:docPartObj>
        </w:sdtPr>
        <w:sdtEndPr/>
        <w:sdtContent>
          <w:p w14:paraId="5D2A5CCF" w14:textId="77777777" w:rsidR="00302D19" w:rsidRPr="00A24ABE" w:rsidRDefault="00302D19" w:rsidP="00B02D58">
            <w:pPr>
              <w:pStyle w:val="Footer"/>
              <w:rPr>
                <w:rFonts w:ascii="Verdana" w:eastAsia="Times New Roman" w:hAnsi="Verdana"/>
                <w:color w:val="000000"/>
                <w:sz w:val="16"/>
                <w:szCs w:val="16"/>
                <w:lang w:eastAsia="bg-BG"/>
              </w:rPr>
            </w:pPr>
            <w:r w:rsidRPr="00A24ABE">
              <w:rPr>
                <w:rFonts w:ascii="Verdana" w:eastAsia="Times New Roman" w:hAnsi="Verdana"/>
                <w:color w:val="000000"/>
                <w:sz w:val="16"/>
                <w:szCs w:val="16"/>
                <w:lang w:eastAsia="bg-BG"/>
              </w:rPr>
              <w:t>Рехабилитация на уличен канал 50/75 бетон по бул.</w:t>
            </w:r>
            <w:r>
              <w:rPr>
                <w:rFonts w:ascii="Verdana" w:eastAsia="Times New Roman" w:hAnsi="Verdana"/>
                <w:color w:val="000000"/>
                <w:sz w:val="16"/>
                <w:szCs w:val="16"/>
                <w:lang w:eastAsia="bg-BG"/>
              </w:rPr>
              <w:t xml:space="preserve"> </w:t>
            </w:r>
            <w:r w:rsidRPr="00A24ABE">
              <w:rPr>
                <w:rFonts w:ascii="Verdana" w:eastAsia="Times New Roman" w:hAnsi="Verdana"/>
                <w:color w:val="000000"/>
                <w:sz w:val="16"/>
                <w:szCs w:val="16"/>
                <w:lang w:eastAsia="bg-BG"/>
              </w:rPr>
              <w:t xml:space="preserve">„Арсеналски”, от съществуваща ревизионна шахта пред бл.45 до съществуваща ревизионна шахта на кръстовището с ул. „Зорница“ – по технология „Облицовка с втвърдяване на място (CIPP)”; ж.к. „Лозенец”, СО - район Лозенец  </w:t>
            </w:r>
          </w:p>
          <w:p w14:paraId="3D374F3C" w14:textId="0E2E7773" w:rsidR="00302D19" w:rsidRPr="00A24ABE" w:rsidRDefault="00302D19" w:rsidP="00B02D58">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F672C9">
              <w:rPr>
                <w:rFonts w:ascii="Verdana" w:hAnsi="Verdana"/>
                <w:bCs/>
                <w:noProof/>
                <w:sz w:val="16"/>
                <w:szCs w:val="16"/>
              </w:rPr>
              <w:t>41</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F672C9">
              <w:rPr>
                <w:rFonts w:ascii="Verdana" w:hAnsi="Verdana"/>
                <w:bCs/>
                <w:noProof/>
                <w:sz w:val="16"/>
                <w:szCs w:val="16"/>
              </w:rPr>
              <w:t>41</w:t>
            </w:r>
            <w:r w:rsidRPr="00A24ABE">
              <w:rPr>
                <w:rFonts w:ascii="Verdana" w:hAnsi="Verdana"/>
                <w:bCs/>
                <w:sz w:val="16"/>
                <w:szCs w:val="16"/>
              </w:rPr>
              <w:fldChar w:fldCharType="end"/>
            </w:r>
          </w:p>
        </w:sdtContent>
      </w:sdt>
    </w:sdtContent>
  </w:sdt>
  <w:p w14:paraId="3D04B2C9" w14:textId="7832AA56" w:rsidR="00302D19" w:rsidRPr="00B02D58" w:rsidRDefault="00302D19" w:rsidP="00B02D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472871711"/>
      <w:docPartObj>
        <w:docPartGallery w:val="Page Numbers (Bottom of Page)"/>
        <w:docPartUnique/>
      </w:docPartObj>
    </w:sdtPr>
    <w:sdtEndPr/>
    <w:sdtContent>
      <w:sdt>
        <w:sdtPr>
          <w:rPr>
            <w:rFonts w:ascii="Verdana" w:hAnsi="Verdana"/>
            <w:sz w:val="16"/>
            <w:szCs w:val="16"/>
          </w:rPr>
          <w:id w:val="-1104265744"/>
          <w:docPartObj>
            <w:docPartGallery w:val="Page Numbers (Top of Page)"/>
            <w:docPartUnique/>
          </w:docPartObj>
        </w:sdtPr>
        <w:sdtEndPr/>
        <w:sdtContent>
          <w:p w14:paraId="404B469D" w14:textId="77777777" w:rsidR="00302D19" w:rsidRPr="00A24ABE" w:rsidRDefault="00302D19" w:rsidP="00B02D58">
            <w:pPr>
              <w:pStyle w:val="Footer"/>
              <w:rPr>
                <w:rFonts w:ascii="Verdana" w:eastAsia="Times New Roman" w:hAnsi="Verdana"/>
                <w:color w:val="000000"/>
                <w:sz w:val="16"/>
                <w:szCs w:val="16"/>
                <w:lang w:eastAsia="bg-BG"/>
              </w:rPr>
            </w:pPr>
            <w:r w:rsidRPr="00A24ABE">
              <w:rPr>
                <w:rFonts w:ascii="Verdana" w:eastAsia="Times New Roman" w:hAnsi="Verdana"/>
                <w:color w:val="000000"/>
                <w:sz w:val="16"/>
                <w:szCs w:val="16"/>
                <w:lang w:eastAsia="bg-BG"/>
              </w:rPr>
              <w:t>Рехабилитация на уличен канал 50/75 бетон по бул.</w:t>
            </w:r>
            <w:r>
              <w:rPr>
                <w:rFonts w:ascii="Verdana" w:eastAsia="Times New Roman" w:hAnsi="Verdana"/>
                <w:color w:val="000000"/>
                <w:sz w:val="16"/>
                <w:szCs w:val="16"/>
                <w:lang w:eastAsia="bg-BG"/>
              </w:rPr>
              <w:t xml:space="preserve"> </w:t>
            </w:r>
            <w:r w:rsidRPr="00A24ABE">
              <w:rPr>
                <w:rFonts w:ascii="Verdana" w:eastAsia="Times New Roman" w:hAnsi="Verdana"/>
                <w:color w:val="000000"/>
                <w:sz w:val="16"/>
                <w:szCs w:val="16"/>
                <w:lang w:eastAsia="bg-BG"/>
              </w:rPr>
              <w:t xml:space="preserve">„Арсеналски”, от съществуваща ревизионна шахта пред бл.45 до съществуваща ревизионна шахта на кръстовището с ул. „Зорница“ – по технология „Облицовка с втвърдяване на място (CIPP)”; ж.к. „Лозенец”, СО - район Лозенец  </w:t>
            </w:r>
          </w:p>
          <w:p w14:paraId="76445D7F" w14:textId="3F86FFAB" w:rsidR="00302D19" w:rsidRPr="00B02D58" w:rsidRDefault="00302D19" w:rsidP="00B02D58">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F672C9">
              <w:rPr>
                <w:rFonts w:ascii="Verdana" w:hAnsi="Verdana"/>
                <w:bCs/>
                <w:noProof/>
                <w:sz w:val="16"/>
                <w:szCs w:val="16"/>
              </w:rPr>
              <w:t>61</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F672C9">
              <w:rPr>
                <w:rFonts w:ascii="Verdana" w:hAnsi="Verdana"/>
                <w:bCs/>
                <w:noProof/>
                <w:sz w:val="16"/>
                <w:szCs w:val="16"/>
              </w:rPr>
              <w:t>61</w:t>
            </w:r>
            <w:r w:rsidRPr="00A24ABE">
              <w:rPr>
                <w:rFonts w:ascii="Verdana" w:hAnsi="Verdana"/>
                <w:bCs/>
                <w:sz w:val="16"/>
                <w:szCs w:val="16"/>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302D19" w:rsidRDefault="00302D19">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325168573"/>
      <w:docPartObj>
        <w:docPartGallery w:val="Page Numbers (Bottom of Page)"/>
        <w:docPartUnique/>
      </w:docPartObj>
    </w:sdtPr>
    <w:sdtEndPr/>
    <w:sdtContent>
      <w:sdt>
        <w:sdtPr>
          <w:rPr>
            <w:rFonts w:ascii="Verdana" w:hAnsi="Verdana"/>
            <w:sz w:val="16"/>
            <w:szCs w:val="16"/>
          </w:rPr>
          <w:id w:val="-328754346"/>
          <w:docPartObj>
            <w:docPartGallery w:val="Page Numbers (Top of Page)"/>
            <w:docPartUnique/>
          </w:docPartObj>
        </w:sdtPr>
        <w:sdtEndPr/>
        <w:sdtContent>
          <w:p w14:paraId="400C99BA" w14:textId="77777777" w:rsidR="00302D19" w:rsidRPr="00A24ABE" w:rsidRDefault="00302D19" w:rsidP="00121BCE">
            <w:pPr>
              <w:pStyle w:val="Footer"/>
              <w:rPr>
                <w:rFonts w:ascii="Verdana" w:eastAsia="Times New Roman" w:hAnsi="Verdana"/>
                <w:color w:val="000000"/>
                <w:sz w:val="16"/>
                <w:szCs w:val="16"/>
                <w:lang w:eastAsia="bg-BG"/>
              </w:rPr>
            </w:pPr>
            <w:r w:rsidRPr="00A24ABE">
              <w:rPr>
                <w:rFonts w:ascii="Verdana" w:eastAsia="Times New Roman" w:hAnsi="Verdana"/>
                <w:color w:val="000000"/>
                <w:sz w:val="16"/>
                <w:szCs w:val="16"/>
                <w:lang w:eastAsia="bg-BG"/>
              </w:rPr>
              <w:t>Рехабилитация на уличен канал 50/75 бетон по бул.</w:t>
            </w:r>
            <w:r>
              <w:rPr>
                <w:rFonts w:ascii="Verdana" w:eastAsia="Times New Roman" w:hAnsi="Verdana"/>
                <w:color w:val="000000"/>
                <w:sz w:val="16"/>
                <w:szCs w:val="16"/>
                <w:lang w:eastAsia="bg-BG"/>
              </w:rPr>
              <w:t xml:space="preserve"> </w:t>
            </w:r>
            <w:r w:rsidRPr="00A24ABE">
              <w:rPr>
                <w:rFonts w:ascii="Verdana" w:eastAsia="Times New Roman" w:hAnsi="Verdana"/>
                <w:color w:val="000000"/>
                <w:sz w:val="16"/>
                <w:szCs w:val="16"/>
                <w:lang w:eastAsia="bg-BG"/>
              </w:rPr>
              <w:t xml:space="preserve">„Арсеналски”, от съществуваща ревизионна шахта пред бл.45 до съществуваща ревизионна шахта на кръстовището с ул. „Зорница“ – по технология „Облицовка с втвърдяване на място (CIPP)”; ж.к. „Лозенец”, СО - район Лозенец  </w:t>
            </w:r>
          </w:p>
          <w:p w14:paraId="48CCEC1E" w14:textId="11C1317C" w:rsidR="00302D19" w:rsidRPr="00121BCE" w:rsidRDefault="00302D19" w:rsidP="00121BCE">
            <w:pPr>
              <w:pStyle w:val="Footer"/>
              <w:jc w:val="right"/>
              <w:rPr>
                <w:rStyle w:val="FontStyle38"/>
                <w:rFonts w:ascii="Verdana" w:hAnsi="Verdana" w:cs="Times New Roman"/>
                <w:spacing w:val="0"/>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F672C9">
              <w:rPr>
                <w:rFonts w:ascii="Verdana" w:hAnsi="Verdana"/>
                <w:bCs/>
                <w:noProof/>
                <w:sz w:val="16"/>
                <w:szCs w:val="16"/>
              </w:rPr>
              <w:t>70</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F672C9">
              <w:rPr>
                <w:rFonts w:ascii="Verdana" w:hAnsi="Verdana"/>
                <w:bCs/>
                <w:noProof/>
                <w:sz w:val="16"/>
                <w:szCs w:val="16"/>
              </w:rPr>
              <w:t>70</w:t>
            </w:r>
            <w:r w:rsidRPr="00A24ABE">
              <w:rPr>
                <w:rFonts w:ascii="Verdana" w:hAnsi="Verdana"/>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AE578" w14:textId="77777777" w:rsidR="004E413B" w:rsidRDefault="004E413B" w:rsidP="00C646EF">
      <w:pPr>
        <w:spacing w:after="0" w:line="240" w:lineRule="auto"/>
      </w:pPr>
      <w:r>
        <w:separator/>
      </w:r>
    </w:p>
  </w:footnote>
  <w:footnote w:type="continuationSeparator" w:id="0">
    <w:p w14:paraId="552D767C" w14:textId="77777777" w:rsidR="004E413B" w:rsidRDefault="004E413B" w:rsidP="00C64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BB2B" w14:textId="77777777" w:rsidR="00302D19" w:rsidRPr="005D30F5" w:rsidRDefault="00302D19" w:rsidP="00FB2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8C39" w14:textId="77777777" w:rsidR="00302D19" w:rsidRDefault="00302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E2145E"/>
    <w:multiLevelType w:val="hybridMultilevel"/>
    <w:tmpl w:val="3C947C5C"/>
    <w:lvl w:ilvl="0" w:tplc="A8A08B3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D4E0F2C"/>
    <w:multiLevelType w:val="hybridMultilevel"/>
    <w:tmpl w:val="E84C41BE"/>
    <w:lvl w:ilvl="0" w:tplc="8AEA9A46">
      <w:start w:val="1"/>
      <w:numFmt w:val="bullet"/>
      <w:lvlText w:val=""/>
      <w:lvlJc w:val="left"/>
      <w:pPr>
        <w:ind w:left="2356" w:hanging="360"/>
      </w:pPr>
      <w:rPr>
        <w:rFonts w:ascii="Wingdings" w:hAnsi="Wingdings" w:hint="default"/>
        <w:color w:val="auto"/>
      </w:rPr>
    </w:lvl>
    <w:lvl w:ilvl="1" w:tplc="04020003" w:tentative="1">
      <w:start w:val="1"/>
      <w:numFmt w:val="bullet"/>
      <w:lvlText w:val="o"/>
      <w:lvlJc w:val="left"/>
      <w:pPr>
        <w:ind w:left="3076" w:hanging="360"/>
      </w:pPr>
      <w:rPr>
        <w:rFonts w:ascii="Courier New" w:hAnsi="Courier New" w:cs="Courier New" w:hint="default"/>
      </w:rPr>
    </w:lvl>
    <w:lvl w:ilvl="2" w:tplc="04020005" w:tentative="1">
      <w:start w:val="1"/>
      <w:numFmt w:val="bullet"/>
      <w:lvlText w:val=""/>
      <w:lvlJc w:val="left"/>
      <w:pPr>
        <w:ind w:left="3796" w:hanging="360"/>
      </w:pPr>
      <w:rPr>
        <w:rFonts w:ascii="Wingdings" w:hAnsi="Wingdings" w:hint="default"/>
      </w:rPr>
    </w:lvl>
    <w:lvl w:ilvl="3" w:tplc="04020001" w:tentative="1">
      <w:start w:val="1"/>
      <w:numFmt w:val="bullet"/>
      <w:lvlText w:val=""/>
      <w:lvlJc w:val="left"/>
      <w:pPr>
        <w:ind w:left="4516" w:hanging="360"/>
      </w:pPr>
      <w:rPr>
        <w:rFonts w:ascii="Symbol" w:hAnsi="Symbol" w:hint="default"/>
      </w:rPr>
    </w:lvl>
    <w:lvl w:ilvl="4" w:tplc="04020003" w:tentative="1">
      <w:start w:val="1"/>
      <w:numFmt w:val="bullet"/>
      <w:lvlText w:val="o"/>
      <w:lvlJc w:val="left"/>
      <w:pPr>
        <w:ind w:left="5236" w:hanging="360"/>
      </w:pPr>
      <w:rPr>
        <w:rFonts w:ascii="Courier New" w:hAnsi="Courier New" w:cs="Courier New" w:hint="default"/>
      </w:rPr>
    </w:lvl>
    <w:lvl w:ilvl="5" w:tplc="04020005" w:tentative="1">
      <w:start w:val="1"/>
      <w:numFmt w:val="bullet"/>
      <w:lvlText w:val=""/>
      <w:lvlJc w:val="left"/>
      <w:pPr>
        <w:ind w:left="5956" w:hanging="360"/>
      </w:pPr>
      <w:rPr>
        <w:rFonts w:ascii="Wingdings" w:hAnsi="Wingdings" w:hint="default"/>
      </w:rPr>
    </w:lvl>
    <w:lvl w:ilvl="6" w:tplc="04020001" w:tentative="1">
      <w:start w:val="1"/>
      <w:numFmt w:val="bullet"/>
      <w:lvlText w:val=""/>
      <w:lvlJc w:val="left"/>
      <w:pPr>
        <w:ind w:left="6676" w:hanging="360"/>
      </w:pPr>
      <w:rPr>
        <w:rFonts w:ascii="Symbol" w:hAnsi="Symbol" w:hint="default"/>
      </w:rPr>
    </w:lvl>
    <w:lvl w:ilvl="7" w:tplc="04020003" w:tentative="1">
      <w:start w:val="1"/>
      <w:numFmt w:val="bullet"/>
      <w:lvlText w:val="o"/>
      <w:lvlJc w:val="left"/>
      <w:pPr>
        <w:ind w:left="7396" w:hanging="360"/>
      </w:pPr>
      <w:rPr>
        <w:rFonts w:ascii="Courier New" w:hAnsi="Courier New" w:cs="Courier New" w:hint="default"/>
      </w:rPr>
    </w:lvl>
    <w:lvl w:ilvl="8" w:tplc="04020005" w:tentative="1">
      <w:start w:val="1"/>
      <w:numFmt w:val="bullet"/>
      <w:lvlText w:val=""/>
      <w:lvlJc w:val="left"/>
      <w:pPr>
        <w:ind w:left="8116" w:hanging="360"/>
      </w:pPr>
      <w:rPr>
        <w:rFonts w:ascii="Wingdings" w:hAnsi="Wingdings" w:hint="default"/>
      </w:rPr>
    </w:lvl>
  </w:abstractNum>
  <w:abstractNum w:abstractNumId="3" w15:restartNumberingAfterBreak="0">
    <w:nsid w:val="0D6C1DB4"/>
    <w:multiLevelType w:val="hybridMultilevel"/>
    <w:tmpl w:val="7CE49AB2"/>
    <w:lvl w:ilvl="0" w:tplc="FF74B440">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15:restartNumberingAfterBreak="0">
    <w:nsid w:val="124A5A47"/>
    <w:multiLevelType w:val="hybridMultilevel"/>
    <w:tmpl w:val="3190E6C2"/>
    <w:lvl w:ilvl="0" w:tplc="04020001">
      <w:start w:val="1"/>
      <w:numFmt w:val="bullet"/>
      <w:lvlText w:val=""/>
      <w:lvlJc w:val="left"/>
      <w:pPr>
        <w:ind w:left="1636" w:hanging="360"/>
      </w:pPr>
      <w:rPr>
        <w:rFonts w:ascii="Symbol" w:hAnsi="Symbol" w:hint="default"/>
      </w:rPr>
    </w:lvl>
    <w:lvl w:ilvl="1" w:tplc="04020003">
      <w:start w:val="1"/>
      <w:numFmt w:val="bullet"/>
      <w:lvlText w:val="o"/>
      <w:lvlJc w:val="left"/>
      <w:pPr>
        <w:ind w:left="2356" w:hanging="360"/>
      </w:pPr>
      <w:rPr>
        <w:rFonts w:ascii="Courier New" w:hAnsi="Courier New" w:cs="Courier New" w:hint="default"/>
      </w:rPr>
    </w:lvl>
    <w:lvl w:ilvl="2" w:tplc="04020005" w:tentative="1">
      <w:start w:val="1"/>
      <w:numFmt w:val="bullet"/>
      <w:lvlText w:val=""/>
      <w:lvlJc w:val="left"/>
      <w:pPr>
        <w:ind w:left="3076" w:hanging="360"/>
      </w:pPr>
      <w:rPr>
        <w:rFonts w:ascii="Wingdings" w:hAnsi="Wingdings" w:hint="default"/>
      </w:rPr>
    </w:lvl>
    <w:lvl w:ilvl="3" w:tplc="04020001" w:tentative="1">
      <w:start w:val="1"/>
      <w:numFmt w:val="bullet"/>
      <w:lvlText w:val=""/>
      <w:lvlJc w:val="left"/>
      <w:pPr>
        <w:ind w:left="3796" w:hanging="360"/>
      </w:pPr>
      <w:rPr>
        <w:rFonts w:ascii="Symbol" w:hAnsi="Symbol" w:hint="default"/>
      </w:rPr>
    </w:lvl>
    <w:lvl w:ilvl="4" w:tplc="04020003" w:tentative="1">
      <w:start w:val="1"/>
      <w:numFmt w:val="bullet"/>
      <w:lvlText w:val="o"/>
      <w:lvlJc w:val="left"/>
      <w:pPr>
        <w:ind w:left="4516" w:hanging="360"/>
      </w:pPr>
      <w:rPr>
        <w:rFonts w:ascii="Courier New" w:hAnsi="Courier New" w:cs="Courier New" w:hint="default"/>
      </w:rPr>
    </w:lvl>
    <w:lvl w:ilvl="5" w:tplc="04020005" w:tentative="1">
      <w:start w:val="1"/>
      <w:numFmt w:val="bullet"/>
      <w:lvlText w:val=""/>
      <w:lvlJc w:val="left"/>
      <w:pPr>
        <w:ind w:left="5236" w:hanging="360"/>
      </w:pPr>
      <w:rPr>
        <w:rFonts w:ascii="Wingdings" w:hAnsi="Wingdings" w:hint="default"/>
      </w:rPr>
    </w:lvl>
    <w:lvl w:ilvl="6" w:tplc="04020001" w:tentative="1">
      <w:start w:val="1"/>
      <w:numFmt w:val="bullet"/>
      <w:lvlText w:val=""/>
      <w:lvlJc w:val="left"/>
      <w:pPr>
        <w:ind w:left="5956" w:hanging="360"/>
      </w:pPr>
      <w:rPr>
        <w:rFonts w:ascii="Symbol" w:hAnsi="Symbol" w:hint="default"/>
      </w:rPr>
    </w:lvl>
    <w:lvl w:ilvl="7" w:tplc="04020003" w:tentative="1">
      <w:start w:val="1"/>
      <w:numFmt w:val="bullet"/>
      <w:lvlText w:val="o"/>
      <w:lvlJc w:val="left"/>
      <w:pPr>
        <w:ind w:left="6676" w:hanging="360"/>
      </w:pPr>
      <w:rPr>
        <w:rFonts w:ascii="Courier New" w:hAnsi="Courier New" w:cs="Courier New" w:hint="default"/>
      </w:rPr>
    </w:lvl>
    <w:lvl w:ilvl="8" w:tplc="04020005" w:tentative="1">
      <w:start w:val="1"/>
      <w:numFmt w:val="bullet"/>
      <w:lvlText w:val=""/>
      <w:lvlJc w:val="left"/>
      <w:pPr>
        <w:ind w:left="7396" w:hanging="360"/>
      </w:pPr>
      <w:rPr>
        <w:rFonts w:ascii="Wingdings" w:hAnsi="Wingdings" w:hint="default"/>
      </w:rPr>
    </w:lvl>
  </w:abstractNum>
  <w:abstractNum w:abstractNumId="6" w15:restartNumberingAfterBreak="0">
    <w:nsid w:val="1255024E"/>
    <w:multiLevelType w:val="multilevel"/>
    <w:tmpl w:val="8334CC5C"/>
    <w:lvl w:ilvl="0">
      <w:start w:val="1"/>
      <w:numFmt w:val="decimal"/>
      <w:lvlText w:val="%1."/>
      <w:lvlJc w:val="left"/>
      <w:pPr>
        <w:ind w:left="1287" w:hanging="360"/>
      </w:pPr>
    </w:lvl>
    <w:lvl w:ilvl="1">
      <w:start w:val="1"/>
      <w:numFmt w:val="decimal"/>
      <w:isLgl/>
      <w:lvlText w:val="%1.%2."/>
      <w:lvlJc w:val="left"/>
      <w:pPr>
        <w:ind w:left="1713" w:hanging="720"/>
      </w:pPr>
      <w:rPr>
        <w:rFonts w:hint="default"/>
        <w:b w:val="0"/>
        <w:sz w:val="20"/>
        <w:szCs w:val="2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12626AB5"/>
    <w:multiLevelType w:val="multilevel"/>
    <w:tmpl w:val="ED242AA6"/>
    <w:lvl w:ilvl="0">
      <w:start w:val="1"/>
      <w:numFmt w:val="decimal"/>
      <w:lvlText w:val="%1."/>
      <w:lvlJc w:val="left"/>
      <w:pPr>
        <w:ind w:left="1287" w:hanging="360"/>
      </w:pPr>
    </w:lvl>
    <w:lvl w:ilvl="1">
      <w:start w:val="1"/>
      <w:numFmt w:val="decimal"/>
      <w:isLgl/>
      <w:lvlText w:val="%1.%2."/>
      <w:lvlJc w:val="left"/>
      <w:pPr>
        <w:ind w:left="1572" w:hanging="720"/>
      </w:pPr>
      <w:rPr>
        <w:rFonts w:hint="default"/>
        <w:b w:val="0"/>
      </w:rPr>
    </w:lvl>
    <w:lvl w:ilvl="2">
      <w:numFmt w:val="bullet"/>
      <w:lvlText w:val="-"/>
      <w:lvlJc w:val="left"/>
      <w:pPr>
        <w:ind w:left="1647" w:hanging="720"/>
      </w:pPr>
      <w:rPr>
        <w:rFonts w:ascii="Times New Roman" w:eastAsia="Times New Roman" w:hAnsi="Times New Roman"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E572E12"/>
    <w:multiLevelType w:val="hybridMultilevel"/>
    <w:tmpl w:val="6ED45D1A"/>
    <w:lvl w:ilvl="0" w:tplc="04020001">
      <w:start w:val="1"/>
      <w:numFmt w:val="bullet"/>
      <w:lvlText w:val=""/>
      <w:lvlJc w:val="left"/>
      <w:pPr>
        <w:ind w:left="2291" w:hanging="360"/>
      </w:pPr>
      <w:rPr>
        <w:rFonts w:ascii="Symbol" w:hAnsi="Symbol" w:hint="default"/>
      </w:rPr>
    </w:lvl>
    <w:lvl w:ilvl="1" w:tplc="04020003" w:tentative="1">
      <w:start w:val="1"/>
      <w:numFmt w:val="bullet"/>
      <w:lvlText w:val="o"/>
      <w:lvlJc w:val="left"/>
      <w:pPr>
        <w:ind w:left="3011" w:hanging="360"/>
      </w:pPr>
      <w:rPr>
        <w:rFonts w:ascii="Courier New" w:hAnsi="Courier New" w:cs="Courier New" w:hint="default"/>
      </w:rPr>
    </w:lvl>
    <w:lvl w:ilvl="2" w:tplc="04020005" w:tentative="1">
      <w:start w:val="1"/>
      <w:numFmt w:val="bullet"/>
      <w:lvlText w:val=""/>
      <w:lvlJc w:val="left"/>
      <w:pPr>
        <w:ind w:left="3731" w:hanging="360"/>
      </w:pPr>
      <w:rPr>
        <w:rFonts w:ascii="Wingdings" w:hAnsi="Wingdings" w:hint="default"/>
      </w:rPr>
    </w:lvl>
    <w:lvl w:ilvl="3" w:tplc="04020001" w:tentative="1">
      <w:start w:val="1"/>
      <w:numFmt w:val="bullet"/>
      <w:lvlText w:val=""/>
      <w:lvlJc w:val="left"/>
      <w:pPr>
        <w:ind w:left="4451" w:hanging="360"/>
      </w:pPr>
      <w:rPr>
        <w:rFonts w:ascii="Symbol" w:hAnsi="Symbol" w:hint="default"/>
      </w:rPr>
    </w:lvl>
    <w:lvl w:ilvl="4" w:tplc="04020003" w:tentative="1">
      <w:start w:val="1"/>
      <w:numFmt w:val="bullet"/>
      <w:lvlText w:val="o"/>
      <w:lvlJc w:val="left"/>
      <w:pPr>
        <w:ind w:left="5171" w:hanging="360"/>
      </w:pPr>
      <w:rPr>
        <w:rFonts w:ascii="Courier New" w:hAnsi="Courier New" w:cs="Courier New" w:hint="default"/>
      </w:rPr>
    </w:lvl>
    <w:lvl w:ilvl="5" w:tplc="04020005" w:tentative="1">
      <w:start w:val="1"/>
      <w:numFmt w:val="bullet"/>
      <w:lvlText w:val=""/>
      <w:lvlJc w:val="left"/>
      <w:pPr>
        <w:ind w:left="5891" w:hanging="360"/>
      </w:pPr>
      <w:rPr>
        <w:rFonts w:ascii="Wingdings" w:hAnsi="Wingdings" w:hint="default"/>
      </w:rPr>
    </w:lvl>
    <w:lvl w:ilvl="6" w:tplc="04020001" w:tentative="1">
      <w:start w:val="1"/>
      <w:numFmt w:val="bullet"/>
      <w:lvlText w:val=""/>
      <w:lvlJc w:val="left"/>
      <w:pPr>
        <w:ind w:left="6611" w:hanging="360"/>
      </w:pPr>
      <w:rPr>
        <w:rFonts w:ascii="Symbol" w:hAnsi="Symbol" w:hint="default"/>
      </w:rPr>
    </w:lvl>
    <w:lvl w:ilvl="7" w:tplc="04020003" w:tentative="1">
      <w:start w:val="1"/>
      <w:numFmt w:val="bullet"/>
      <w:lvlText w:val="o"/>
      <w:lvlJc w:val="left"/>
      <w:pPr>
        <w:ind w:left="7331" w:hanging="360"/>
      </w:pPr>
      <w:rPr>
        <w:rFonts w:ascii="Courier New" w:hAnsi="Courier New" w:cs="Courier New" w:hint="default"/>
      </w:rPr>
    </w:lvl>
    <w:lvl w:ilvl="8" w:tplc="04020005" w:tentative="1">
      <w:start w:val="1"/>
      <w:numFmt w:val="bullet"/>
      <w:lvlText w:val=""/>
      <w:lvlJc w:val="left"/>
      <w:pPr>
        <w:ind w:left="8051" w:hanging="360"/>
      </w:pPr>
      <w:rPr>
        <w:rFonts w:ascii="Wingdings" w:hAnsi="Wingdings" w:hint="default"/>
      </w:rPr>
    </w:lvl>
  </w:abstractNum>
  <w:abstractNum w:abstractNumId="10"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56C46C8"/>
    <w:multiLevelType w:val="multilevel"/>
    <w:tmpl w:val="671657D6"/>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bullet"/>
      <w:lvlText w:val=""/>
      <w:lvlJc w:val="left"/>
      <w:pPr>
        <w:tabs>
          <w:tab w:val="num" w:pos="1996"/>
        </w:tabs>
        <w:ind w:left="1996" w:hanging="720"/>
      </w:pPr>
      <w:rPr>
        <w:rFonts w:ascii="Symbol" w:hAnsi="Symbol"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271E51B6"/>
    <w:multiLevelType w:val="multilevel"/>
    <w:tmpl w:val="18249230"/>
    <w:lvl w:ilvl="0">
      <w:start w:val="1"/>
      <w:numFmt w:val="decimal"/>
      <w:lvlText w:val="%1."/>
      <w:lvlJc w:val="left"/>
      <w:pPr>
        <w:ind w:left="1287" w:hanging="360"/>
      </w:pPr>
    </w:lvl>
    <w:lvl w:ilvl="1">
      <w:start w:val="1"/>
      <w:numFmt w:val="decimal"/>
      <w:isLgl/>
      <w:lvlText w:val="%1.%2."/>
      <w:lvlJc w:val="left"/>
      <w:pPr>
        <w:ind w:left="1571"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3" w15:restartNumberingAfterBreak="0">
    <w:nsid w:val="292931DC"/>
    <w:multiLevelType w:val="hybridMultilevel"/>
    <w:tmpl w:val="E00009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A4B3861"/>
    <w:multiLevelType w:val="hybridMultilevel"/>
    <w:tmpl w:val="402C59D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7" w15:restartNumberingAfterBreak="0">
    <w:nsid w:val="2EDF6FB7"/>
    <w:multiLevelType w:val="multilevel"/>
    <w:tmpl w:val="DED083E8"/>
    <w:lvl w:ilvl="0">
      <w:start w:val="1"/>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1152"/>
        </w:tabs>
        <w:ind w:left="1152" w:hanging="432"/>
      </w:pPr>
      <w:rPr>
        <w:rFonts w:cs="Times New Roman" w:hint="default"/>
        <w:b w:val="0"/>
      </w:rPr>
    </w:lvl>
    <w:lvl w:ilvl="2">
      <w:start w:val="1"/>
      <w:numFmt w:val="decimal"/>
      <w:lvlText w:val="%1.%2.%3."/>
      <w:lvlJc w:val="left"/>
      <w:pPr>
        <w:tabs>
          <w:tab w:val="num" w:pos="1584"/>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b w:val="0"/>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8" w15:restartNumberingAfterBreak="0">
    <w:nsid w:val="336C6A4A"/>
    <w:multiLevelType w:val="multilevel"/>
    <w:tmpl w:val="0402001F"/>
    <w:lvl w:ilvl="0">
      <w:start w:val="1"/>
      <w:numFmt w:val="decimal"/>
      <w:lvlText w:val="%1."/>
      <w:lvlJc w:val="left"/>
      <w:pPr>
        <w:ind w:left="360" w:hanging="360"/>
      </w:p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AC0445"/>
    <w:multiLevelType w:val="multilevel"/>
    <w:tmpl w:val="057A8002"/>
    <w:lvl w:ilvl="0">
      <w:start w:val="2"/>
      <w:numFmt w:val="decimal"/>
      <w:lvlText w:val="%1"/>
      <w:lvlJc w:val="left"/>
      <w:pPr>
        <w:ind w:left="360" w:hanging="3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408" w:hanging="144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9104" w:hanging="2160"/>
      </w:pPr>
      <w:rPr>
        <w:rFonts w:hint="default"/>
      </w:rPr>
    </w:lvl>
    <w:lvl w:ilvl="8">
      <w:start w:val="1"/>
      <w:numFmt w:val="decimal"/>
      <w:lvlText w:val="%1.%2.%3.%4.%5.%6.%7.%8.%9"/>
      <w:lvlJc w:val="left"/>
      <w:pPr>
        <w:ind w:left="10096" w:hanging="2160"/>
      </w:pPr>
      <w:rPr>
        <w:rFonts w:hint="default"/>
      </w:rPr>
    </w:lvl>
  </w:abstractNum>
  <w:abstractNum w:abstractNumId="20" w15:restartNumberingAfterBreak="0">
    <w:nsid w:val="3B9A33EB"/>
    <w:multiLevelType w:val="multilevel"/>
    <w:tmpl w:val="6B74B6A8"/>
    <w:lvl w:ilvl="0">
      <w:start w:val="1"/>
      <w:numFmt w:val="decimal"/>
      <w:lvlText w:val="%1."/>
      <w:lvlJc w:val="left"/>
      <w:pPr>
        <w:ind w:left="1212" w:hanging="360"/>
      </w:pPr>
      <w:rPr>
        <w:rFonts w:hint="default"/>
        <w:b w:val="0"/>
        <w:sz w:val="18"/>
        <w:szCs w:val="22"/>
      </w:rPr>
    </w:lvl>
    <w:lvl w:ilvl="1">
      <w:start w:val="1"/>
      <w:numFmt w:val="decimal"/>
      <w:lvlText w:val="%1.%2."/>
      <w:lvlJc w:val="left"/>
      <w:pPr>
        <w:ind w:left="8371" w:hanging="432"/>
      </w:pPr>
      <w:rPr>
        <w:rFonts w:hint="default"/>
        <w:b w:val="0"/>
      </w:r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21"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8675898"/>
    <w:multiLevelType w:val="multilevel"/>
    <w:tmpl w:val="146E38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AFD2075"/>
    <w:multiLevelType w:val="multilevel"/>
    <w:tmpl w:val="C99AB31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sz w:val="22"/>
        <w:szCs w:val="22"/>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0B2310"/>
    <w:multiLevelType w:val="multilevel"/>
    <w:tmpl w:val="9F2AB4D2"/>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5C1D43"/>
    <w:multiLevelType w:val="multilevel"/>
    <w:tmpl w:val="B3D22270"/>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58C13680"/>
    <w:multiLevelType w:val="hybridMultilevel"/>
    <w:tmpl w:val="B4709C76"/>
    <w:lvl w:ilvl="0" w:tplc="F814B688">
      <w:start w:val="1"/>
      <w:numFmt w:val="decimal"/>
      <w:lvlText w:val="%1."/>
      <w:lvlJc w:val="left"/>
      <w:pPr>
        <w:tabs>
          <w:tab w:val="num" w:pos="720"/>
        </w:tabs>
        <w:ind w:left="720" w:hanging="36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4A1BF5"/>
    <w:multiLevelType w:val="multilevel"/>
    <w:tmpl w:val="AED6DBAA"/>
    <w:lvl w:ilvl="0">
      <w:start w:val="1"/>
      <w:numFmt w:val="decimal"/>
      <w:lvlText w:val="%1."/>
      <w:lvlJc w:val="left"/>
      <w:pPr>
        <w:ind w:left="420" w:hanging="420"/>
      </w:pPr>
      <w:rPr>
        <w:rFonts w:hint="default"/>
        <w:b/>
        <w:sz w:val="20"/>
        <w:szCs w:val="20"/>
      </w:rPr>
    </w:lvl>
    <w:lvl w:ilvl="1">
      <w:start w:val="1"/>
      <w:numFmt w:val="bullet"/>
      <w:lvlText w:val=""/>
      <w:lvlJc w:val="left"/>
      <w:pPr>
        <w:ind w:left="720" w:hanging="720"/>
      </w:pPr>
      <w:rPr>
        <w:rFonts w:ascii="Symbol" w:hAnsi="Symbol"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6F100414"/>
    <w:multiLevelType w:val="multilevel"/>
    <w:tmpl w:val="4F46A5C0"/>
    <w:lvl w:ilvl="0">
      <w:start w:val="1"/>
      <w:numFmt w:val="decimal"/>
      <w:lvlText w:val="%1."/>
      <w:lvlJc w:val="left"/>
      <w:pPr>
        <w:ind w:left="1287" w:hanging="360"/>
      </w:pPr>
      <w:rPr>
        <w:sz w:val="20"/>
        <w:szCs w:val="20"/>
      </w:r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0"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60D106D"/>
    <w:multiLevelType w:val="multilevel"/>
    <w:tmpl w:val="7EECC7FC"/>
    <w:lvl w:ilvl="0">
      <w:start w:val="1"/>
      <w:numFmt w:val="decimal"/>
      <w:lvlText w:val="%1."/>
      <w:lvlJc w:val="left"/>
      <w:pPr>
        <w:tabs>
          <w:tab w:val="num" w:pos="720"/>
        </w:tabs>
        <w:ind w:left="720" w:hanging="720"/>
      </w:pPr>
      <w:rPr>
        <w:rFonts w:ascii="Verdana" w:hAnsi="Verdana" w:hint="default"/>
        <w:b/>
        <w:i w:val="0"/>
        <w:sz w:val="20"/>
      </w:rPr>
    </w:lvl>
    <w:lvl w:ilvl="1">
      <w:start w:val="1"/>
      <w:numFmt w:val="decimal"/>
      <w:lvlText w:val="2.%2."/>
      <w:lvlJc w:val="left"/>
      <w:pPr>
        <w:tabs>
          <w:tab w:val="num" w:pos="1440"/>
        </w:tabs>
        <w:ind w:left="1080" w:hanging="360"/>
      </w:pPr>
      <w:rPr>
        <w:rFonts w:ascii="Verdana" w:hAnsi="Verdana" w:hint="default"/>
        <w:b w:val="0"/>
        <w:i w:val="0"/>
        <w:sz w:val="22"/>
      </w:rPr>
    </w:lvl>
    <w:lvl w:ilvl="2">
      <w:start w:val="1"/>
      <w:numFmt w:val="decimal"/>
      <w:lvlText w:val="2.%2.%3."/>
      <w:lvlJc w:val="left"/>
      <w:pPr>
        <w:tabs>
          <w:tab w:val="num" w:pos="1440"/>
        </w:tabs>
        <w:ind w:left="1440" w:hanging="720"/>
      </w:pPr>
      <w:rPr>
        <w:rFonts w:ascii="Bookman Old Style" w:hAnsi="Bookman Old Style" w:hint="default"/>
        <w:b w:val="0"/>
        <w:i w:val="0"/>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15:restartNumberingAfterBreak="0">
    <w:nsid w:val="7A2363B0"/>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3" w15:restartNumberingAfterBreak="0">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4973"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25"/>
  </w:num>
  <w:num w:numId="2">
    <w:abstractNumId w:val="10"/>
  </w:num>
  <w:num w:numId="3">
    <w:abstractNumId w:val="31"/>
  </w:num>
  <w:num w:numId="4">
    <w:abstractNumId w:val="27"/>
  </w:num>
  <w:num w:numId="5">
    <w:abstractNumId w:val="0"/>
  </w:num>
  <w:num w:numId="6">
    <w:abstractNumId w:val="30"/>
  </w:num>
  <w:num w:numId="7">
    <w:abstractNumId w:val="28"/>
  </w:num>
  <w:num w:numId="8">
    <w:abstractNumId w:val="29"/>
  </w:num>
  <w:num w:numId="9">
    <w:abstractNumId w:val="19"/>
  </w:num>
  <w:num w:numId="10">
    <w:abstractNumId w:val="8"/>
  </w:num>
  <w:num w:numId="1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4"/>
  </w:num>
  <w:num w:numId="14">
    <w:abstractNumId w:val="21"/>
  </w:num>
  <w:num w:numId="15">
    <w:abstractNumId w:val="17"/>
  </w:num>
  <w:num w:numId="16">
    <w:abstractNumId w:val="18"/>
  </w:num>
  <w:num w:numId="17">
    <w:abstractNumId w:val="32"/>
  </w:num>
  <w:num w:numId="18">
    <w:abstractNumId w:val="3"/>
  </w:num>
  <w:num w:numId="19">
    <w:abstractNumId w:val="12"/>
  </w:num>
  <w:num w:numId="20">
    <w:abstractNumId w:val="33"/>
  </w:num>
  <w:num w:numId="21">
    <w:abstractNumId w:val="6"/>
  </w:num>
  <w:num w:numId="22">
    <w:abstractNumId w:val="7"/>
  </w:num>
  <w:num w:numId="23">
    <w:abstractNumId w:val="22"/>
  </w:num>
  <w:num w:numId="24">
    <w:abstractNumId w:val="9"/>
  </w:num>
  <w:num w:numId="25">
    <w:abstractNumId w:val="26"/>
  </w:num>
  <w:num w:numId="26">
    <w:abstractNumId w:val="24"/>
  </w:num>
  <w:num w:numId="27">
    <w:abstractNumId w:val="11"/>
  </w:num>
  <w:num w:numId="28">
    <w:abstractNumId w:val="5"/>
  </w:num>
  <w:num w:numId="29">
    <w:abstractNumId w:val="2"/>
  </w:num>
  <w:num w:numId="30">
    <w:abstractNumId w:val="23"/>
  </w:num>
  <w:num w:numId="31">
    <w:abstractNumId w:val="13"/>
  </w:num>
  <w:num w:numId="32">
    <w:abstractNumId w:val="1"/>
  </w:num>
  <w:num w:numId="33">
    <w:abstractNumId w:val="14"/>
  </w:num>
  <w:num w:numId="34">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131078" w:nlCheck="1" w:checkStyle="0"/>
  <w:activeWritingStyle w:appName="MSWord" w:lang="en-US"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177A"/>
    <w:rsid w:val="000253AD"/>
    <w:rsid w:val="00026E81"/>
    <w:rsid w:val="00027DF4"/>
    <w:rsid w:val="00030B70"/>
    <w:rsid w:val="0007024A"/>
    <w:rsid w:val="000744E6"/>
    <w:rsid w:val="00082F0F"/>
    <w:rsid w:val="00085145"/>
    <w:rsid w:val="0009247F"/>
    <w:rsid w:val="00094623"/>
    <w:rsid w:val="00095033"/>
    <w:rsid w:val="000B0C24"/>
    <w:rsid w:val="000B3385"/>
    <w:rsid w:val="000B5C8E"/>
    <w:rsid w:val="000C2CFA"/>
    <w:rsid w:val="000D3D46"/>
    <w:rsid w:val="000D7ABF"/>
    <w:rsid w:val="000D7D6F"/>
    <w:rsid w:val="000F41FD"/>
    <w:rsid w:val="00100202"/>
    <w:rsid w:val="0010751E"/>
    <w:rsid w:val="001105A9"/>
    <w:rsid w:val="00121BCE"/>
    <w:rsid w:val="00127567"/>
    <w:rsid w:val="0013066F"/>
    <w:rsid w:val="001312DA"/>
    <w:rsid w:val="00140708"/>
    <w:rsid w:val="00143F43"/>
    <w:rsid w:val="001521BF"/>
    <w:rsid w:val="0016297B"/>
    <w:rsid w:val="001702BE"/>
    <w:rsid w:val="00173E41"/>
    <w:rsid w:val="0019577A"/>
    <w:rsid w:val="0019673C"/>
    <w:rsid w:val="001B141D"/>
    <w:rsid w:val="001F5310"/>
    <w:rsid w:val="001F7AEE"/>
    <w:rsid w:val="00204354"/>
    <w:rsid w:val="00216418"/>
    <w:rsid w:val="002203BF"/>
    <w:rsid w:val="002221B6"/>
    <w:rsid w:val="002253C6"/>
    <w:rsid w:val="00230E78"/>
    <w:rsid w:val="00233CA2"/>
    <w:rsid w:val="002369B2"/>
    <w:rsid w:val="0024140E"/>
    <w:rsid w:val="002529B7"/>
    <w:rsid w:val="0026045F"/>
    <w:rsid w:val="00264B3E"/>
    <w:rsid w:val="002801C1"/>
    <w:rsid w:val="00282056"/>
    <w:rsid w:val="002827EA"/>
    <w:rsid w:val="0028396E"/>
    <w:rsid w:val="00287AA2"/>
    <w:rsid w:val="002920A8"/>
    <w:rsid w:val="00295AC6"/>
    <w:rsid w:val="00297181"/>
    <w:rsid w:val="002D1183"/>
    <w:rsid w:val="002D150A"/>
    <w:rsid w:val="002F1D69"/>
    <w:rsid w:val="00302D19"/>
    <w:rsid w:val="0030526F"/>
    <w:rsid w:val="00306F7A"/>
    <w:rsid w:val="00311A7B"/>
    <w:rsid w:val="00321BC9"/>
    <w:rsid w:val="00326424"/>
    <w:rsid w:val="0034399F"/>
    <w:rsid w:val="003638C5"/>
    <w:rsid w:val="00375F10"/>
    <w:rsid w:val="003A2E67"/>
    <w:rsid w:val="003B3577"/>
    <w:rsid w:val="003B5554"/>
    <w:rsid w:val="003C1D01"/>
    <w:rsid w:val="003C2C21"/>
    <w:rsid w:val="003C5CEF"/>
    <w:rsid w:val="003F06CA"/>
    <w:rsid w:val="003F7E9B"/>
    <w:rsid w:val="00405190"/>
    <w:rsid w:val="00413117"/>
    <w:rsid w:val="004136CF"/>
    <w:rsid w:val="0041660D"/>
    <w:rsid w:val="00421AC1"/>
    <w:rsid w:val="00423D2F"/>
    <w:rsid w:val="00423EA2"/>
    <w:rsid w:val="00427F1C"/>
    <w:rsid w:val="0043344D"/>
    <w:rsid w:val="00440A6F"/>
    <w:rsid w:val="00440B31"/>
    <w:rsid w:val="004412F5"/>
    <w:rsid w:val="00443F27"/>
    <w:rsid w:val="00465607"/>
    <w:rsid w:val="00466609"/>
    <w:rsid w:val="00471326"/>
    <w:rsid w:val="00474273"/>
    <w:rsid w:val="00477770"/>
    <w:rsid w:val="00495CAC"/>
    <w:rsid w:val="004B0FA6"/>
    <w:rsid w:val="004B3C03"/>
    <w:rsid w:val="004B494E"/>
    <w:rsid w:val="004C1397"/>
    <w:rsid w:val="004C474A"/>
    <w:rsid w:val="004D009F"/>
    <w:rsid w:val="004D0606"/>
    <w:rsid w:val="004E0731"/>
    <w:rsid w:val="004E0B3B"/>
    <w:rsid w:val="004E413B"/>
    <w:rsid w:val="004E4E9E"/>
    <w:rsid w:val="004F760F"/>
    <w:rsid w:val="00504DBB"/>
    <w:rsid w:val="00511C2B"/>
    <w:rsid w:val="00513B60"/>
    <w:rsid w:val="00515AF2"/>
    <w:rsid w:val="00520845"/>
    <w:rsid w:val="00522693"/>
    <w:rsid w:val="0054107B"/>
    <w:rsid w:val="00562E51"/>
    <w:rsid w:val="005707A8"/>
    <w:rsid w:val="00570941"/>
    <w:rsid w:val="005712B5"/>
    <w:rsid w:val="005866EC"/>
    <w:rsid w:val="00594939"/>
    <w:rsid w:val="005A0FBD"/>
    <w:rsid w:val="005A12A4"/>
    <w:rsid w:val="005B1805"/>
    <w:rsid w:val="005B191B"/>
    <w:rsid w:val="005D17C9"/>
    <w:rsid w:val="005E65E3"/>
    <w:rsid w:val="005E7D61"/>
    <w:rsid w:val="006227DD"/>
    <w:rsid w:val="00631E00"/>
    <w:rsid w:val="006365BC"/>
    <w:rsid w:val="00644AC2"/>
    <w:rsid w:val="00667B05"/>
    <w:rsid w:val="00683EC2"/>
    <w:rsid w:val="006A02D1"/>
    <w:rsid w:val="006B35D5"/>
    <w:rsid w:val="006B4CE0"/>
    <w:rsid w:val="006C3EF3"/>
    <w:rsid w:val="006C66B3"/>
    <w:rsid w:val="006E4592"/>
    <w:rsid w:val="00704F33"/>
    <w:rsid w:val="00712BC3"/>
    <w:rsid w:val="007155E4"/>
    <w:rsid w:val="00727D7D"/>
    <w:rsid w:val="0073163C"/>
    <w:rsid w:val="00732936"/>
    <w:rsid w:val="00742277"/>
    <w:rsid w:val="00783E13"/>
    <w:rsid w:val="00792D08"/>
    <w:rsid w:val="00796C45"/>
    <w:rsid w:val="00797B78"/>
    <w:rsid w:val="007A3135"/>
    <w:rsid w:val="007A355C"/>
    <w:rsid w:val="007A415B"/>
    <w:rsid w:val="007B038E"/>
    <w:rsid w:val="007B3B5B"/>
    <w:rsid w:val="007B4F86"/>
    <w:rsid w:val="007D0CFB"/>
    <w:rsid w:val="007E08B1"/>
    <w:rsid w:val="007E0982"/>
    <w:rsid w:val="0082091F"/>
    <w:rsid w:val="0084067D"/>
    <w:rsid w:val="008426D6"/>
    <w:rsid w:val="00853FDD"/>
    <w:rsid w:val="00855C83"/>
    <w:rsid w:val="008729C7"/>
    <w:rsid w:val="00874823"/>
    <w:rsid w:val="00874DC4"/>
    <w:rsid w:val="008802D9"/>
    <w:rsid w:val="008E46F5"/>
    <w:rsid w:val="008E71FC"/>
    <w:rsid w:val="008F5495"/>
    <w:rsid w:val="00902C52"/>
    <w:rsid w:val="009313A4"/>
    <w:rsid w:val="00964BDC"/>
    <w:rsid w:val="00964E52"/>
    <w:rsid w:val="00971C84"/>
    <w:rsid w:val="00994007"/>
    <w:rsid w:val="009A4D31"/>
    <w:rsid w:val="009B2CC1"/>
    <w:rsid w:val="009B5092"/>
    <w:rsid w:val="009D1E8D"/>
    <w:rsid w:val="009E38DD"/>
    <w:rsid w:val="009E77D4"/>
    <w:rsid w:val="009F24D4"/>
    <w:rsid w:val="00A0441A"/>
    <w:rsid w:val="00A04A22"/>
    <w:rsid w:val="00A065D2"/>
    <w:rsid w:val="00A15515"/>
    <w:rsid w:val="00A21C3C"/>
    <w:rsid w:val="00A24ABE"/>
    <w:rsid w:val="00A43C2B"/>
    <w:rsid w:val="00A43DAA"/>
    <w:rsid w:val="00A44359"/>
    <w:rsid w:val="00A44A3C"/>
    <w:rsid w:val="00A46BE9"/>
    <w:rsid w:val="00A636DB"/>
    <w:rsid w:val="00A711BD"/>
    <w:rsid w:val="00A94FE4"/>
    <w:rsid w:val="00AB6C0C"/>
    <w:rsid w:val="00AC201F"/>
    <w:rsid w:val="00AC4C93"/>
    <w:rsid w:val="00AE2EC9"/>
    <w:rsid w:val="00AF38DB"/>
    <w:rsid w:val="00AF3D61"/>
    <w:rsid w:val="00AF4022"/>
    <w:rsid w:val="00B02D58"/>
    <w:rsid w:val="00B06960"/>
    <w:rsid w:val="00B2597F"/>
    <w:rsid w:val="00B3054F"/>
    <w:rsid w:val="00B34D1C"/>
    <w:rsid w:val="00B422CE"/>
    <w:rsid w:val="00B626C5"/>
    <w:rsid w:val="00B805A2"/>
    <w:rsid w:val="00B83BE0"/>
    <w:rsid w:val="00B867BE"/>
    <w:rsid w:val="00B91233"/>
    <w:rsid w:val="00B91477"/>
    <w:rsid w:val="00B929DE"/>
    <w:rsid w:val="00B937C3"/>
    <w:rsid w:val="00BA698D"/>
    <w:rsid w:val="00BB2AA1"/>
    <w:rsid w:val="00BB319E"/>
    <w:rsid w:val="00BC6D0C"/>
    <w:rsid w:val="00BE1B8C"/>
    <w:rsid w:val="00BF0077"/>
    <w:rsid w:val="00BF7D81"/>
    <w:rsid w:val="00C06EE4"/>
    <w:rsid w:val="00C14E2A"/>
    <w:rsid w:val="00C15FF6"/>
    <w:rsid w:val="00C176E9"/>
    <w:rsid w:val="00C258F0"/>
    <w:rsid w:val="00C646EF"/>
    <w:rsid w:val="00C65E9C"/>
    <w:rsid w:val="00C912B7"/>
    <w:rsid w:val="00C95A73"/>
    <w:rsid w:val="00CA5021"/>
    <w:rsid w:val="00CB2661"/>
    <w:rsid w:val="00CC443E"/>
    <w:rsid w:val="00CC5E7D"/>
    <w:rsid w:val="00CC717A"/>
    <w:rsid w:val="00CE02AA"/>
    <w:rsid w:val="00CE39A1"/>
    <w:rsid w:val="00CF78FF"/>
    <w:rsid w:val="00D00F98"/>
    <w:rsid w:val="00D04FAD"/>
    <w:rsid w:val="00D10D7D"/>
    <w:rsid w:val="00D13CA5"/>
    <w:rsid w:val="00D255DD"/>
    <w:rsid w:val="00D3497D"/>
    <w:rsid w:val="00D36C8F"/>
    <w:rsid w:val="00D4429D"/>
    <w:rsid w:val="00D56E07"/>
    <w:rsid w:val="00D826EA"/>
    <w:rsid w:val="00D8404A"/>
    <w:rsid w:val="00D860BF"/>
    <w:rsid w:val="00D93C84"/>
    <w:rsid w:val="00DA1051"/>
    <w:rsid w:val="00DA26D6"/>
    <w:rsid w:val="00DA5C08"/>
    <w:rsid w:val="00DB4E80"/>
    <w:rsid w:val="00DC1B2C"/>
    <w:rsid w:val="00DC6A85"/>
    <w:rsid w:val="00DD7C26"/>
    <w:rsid w:val="00E065CD"/>
    <w:rsid w:val="00E2537A"/>
    <w:rsid w:val="00E31F61"/>
    <w:rsid w:val="00E33D50"/>
    <w:rsid w:val="00E3656A"/>
    <w:rsid w:val="00E543E8"/>
    <w:rsid w:val="00E67C31"/>
    <w:rsid w:val="00E70BFA"/>
    <w:rsid w:val="00E73E51"/>
    <w:rsid w:val="00E902E7"/>
    <w:rsid w:val="00EA68DA"/>
    <w:rsid w:val="00EB5002"/>
    <w:rsid w:val="00EC7CA0"/>
    <w:rsid w:val="00EE3570"/>
    <w:rsid w:val="00EF5491"/>
    <w:rsid w:val="00F1401D"/>
    <w:rsid w:val="00F17343"/>
    <w:rsid w:val="00F21E41"/>
    <w:rsid w:val="00F24300"/>
    <w:rsid w:val="00F265A3"/>
    <w:rsid w:val="00F4793E"/>
    <w:rsid w:val="00F52FCC"/>
    <w:rsid w:val="00F6222B"/>
    <w:rsid w:val="00F672C9"/>
    <w:rsid w:val="00F76117"/>
    <w:rsid w:val="00F81C8D"/>
    <w:rsid w:val="00F83BF8"/>
    <w:rsid w:val="00F958F8"/>
    <w:rsid w:val="00F97E13"/>
    <w:rsid w:val="00FA3223"/>
    <w:rsid w:val="00FA3F2E"/>
    <w:rsid w:val="00FA7A19"/>
    <w:rsid w:val="00FB21DE"/>
    <w:rsid w:val="00FD10DC"/>
    <w:rsid w:val="00FD3979"/>
    <w:rsid w:val="00FD75AD"/>
    <w:rsid w:val="00FD7699"/>
    <w:rsid w:val="00FF61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F5EC42A4-C178-435F-BACF-770AC295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qFormat/>
    <w:rsid w:val="00216418"/>
    <w:pPr>
      <w:keepNext/>
      <w:spacing w:after="0" w:line="240" w:lineRule="auto"/>
      <w:outlineLvl w:val="1"/>
    </w:pPr>
    <w:rPr>
      <w:rFonts w:ascii="Times New Roman" w:eastAsia="Times New Roman" w:hAnsi="Times New Roman"/>
      <w:sz w:val="28"/>
      <w:szCs w:val="20"/>
      <w:lang w:val="x-none" w:eastAsia="x-none"/>
    </w:rPr>
  </w:style>
  <w:style w:type="paragraph" w:styleId="Heading3">
    <w:name w:val="heading 3"/>
    <w:basedOn w:val="Normal"/>
    <w:next w:val="Normal"/>
    <w:link w:val="Heading3Char"/>
    <w:unhideWhenUsed/>
    <w:qFormat/>
    <w:rsid w:val="00216418"/>
    <w:pPr>
      <w:keepNext/>
      <w:keepLines/>
      <w:spacing w:before="200" w:after="0" w:line="240" w:lineRule="auto"/>
      <w:outlineLvl w:val="2"/>
    </w:pPr>
    <w:rPr>
      <w:rFonts w:ascii="Calibri Light" w:eastAsia="Times New Roman" w:hAnsi="Calibri Light"/>
      <w:b/>
      <w:bCs/>
      <w:color w:val="5B9BD5"/>
      <w:sz w:val="24"/>
      <w:szCs w:val="24"/>
      <w:lang w:val="en-GB" w:eastAsia="x-none"/>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unhideWhenUsed/>
    <w:qFormat/>
    <w:rsid w:val="00216418"/>
    <w:pPr>
      <w:spacing w:before="240" w:after="60" w:line="240" w:lineRule="auto"/>
      <w:outlineLvl w:val="4"/>
    </w:pPr>
    <w:rPr>
      <w:rFonts w:eastAsia="Times New Roman"/>
      <w:b/>
      <w:bCs/>
      <w:i/>
      <w:iCs/>
      <w:sz w:val="26"/>
      <w:szCs w:val="26"/>
      <w:lang w:val="en-GB" w:eastAsia="x-none"/>
    </w:rPr>
  </w:style>
  <w:style w:type="paragraph" w:styleId="Heading6">
    <w:name w:val="heading 6"/>
    <w:basedOn w:val="Normal"/>
    <w:next w:val="Normal"/>
    <w:link w:val="Heading6Char"/>
    <w:unhideWhenUsed/>
    <w:qFormat/>
    <w:rsid w:val="00216418"/>
    <w:pPr>
      <w:keepNext/>
      <w:keepLines/>
      <w:spacing w:before="200" w:after="0" w:line="240" w:lineRule="auto"/>
      <w:outlineLvl w:val="5"/>
    </w:pPr>
    <w:rPr>
      <w:rFonts w:ascii="Calibri Light" w:eastAsia="Times New Roman" w:hAnsi="Calibri Light"/>
      <w:i/>
      <w:iCs/>
      <w:color w:val="1F4D78"/>
      <w:sz w:val="24"/>
      <w:szCs w:val="24"/>
      <w:lang w:val="en-US" w:eastAsia="x-none"/>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unhideWhenUsed/>
    <w:qFormat/>
    <w:rsid w:val="00216418"/>
    <w:pPr>
      <w:keepNext/>
      <w:keepLines/>
      <w:spacing w:before="200" w:after="0" w:line="240" w:lineRule="auto"/>
      <w:outlineLvl w:val="7"/>
    </w:pPr>
    <w:rPr>
      <w:rFonts w:ascii="Calibri Light" w:eastAsia="Times New Roman" w:hAnsi="Calibri Light"/>
      <w:color w:val="404040"/>
      <w:sz w:val="20"/>
      <w:szCs w:val="20"/>
      <w:lang w:val="en-US" w:eastAsia="x-none"/>
    </w:rPr>
  </w:style>
  <w:style w:type="paragraph" w:styleId="Heading9">
    <w:name w:val="heading 9"/>
    <w:basedOn w:val="Normal"/>
    <w:next w:val="Normal"/>
    <w:link w:val="Heading9Char"/>
    <w:unhideWhenUsed/>
    <w:qFormat/>
    <w:rsid w:val="00216418"/>
    <w:pPr>
      <w:keepNext/>
      <w:keepLines/>
      <w:spacing w:before="200" w:after="0" w:line="240" w:lineRule="auto"/>
      <w:outlineLvl w:val="8"/>
    </w:pPr>
    <w:rPr>
      <w:rFonts w:ascii="Calibri Light" w:eastAsia="Times New Roman" w:hAnsi="Calibri Light"/>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unhideWhenUsed/>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nhideWhenUsed/>
    <w:rsid w:val="00AF38DB"/>
    <w:rPr>
      <w:b/>
      <w:bCs/>
    </w:rPr>
  </w:style>
  <w:style w:type="character" w:customStyle="1" w:styleId="CommentSubjectChar">
    <w:name w:val="Comment Subject Char"/>
    <w:link w:val="CommentSubject"/>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rsid w:val="00B91477"/>
    <w:rPr>
      <w:rFonts w:ascii="Tahoma" w:eastAsia="Times New Roman" w:hAnsi="Tahoma" w:cs="Tahoma"/>
      <w:sz w:val="16"/>
      <w:szCs w:val="16"/>
      <w:lang w:val="en-US" w:eastAsia="en-US"/>
    </w:rPr>
  </w:style>
  <w:style w:type="character" w:customStyle="1" w:styleId="FooterChar1">
    <w:name w:val="Footer Char1"/>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iPriority w:val="99"/>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nhideWhenUsed/>
    <w:rsid w:val="00B91477"/>
    <w:rPr>
      <w:color w:val="FF79C2"/>
      <w:u w:val="single"/>
    </w:rPr>
  </w:style>
  <w:style w:type="paragraph" w:customStyle="1" w:styleId="font5">
    <w:name w:val="font5"/>
    <w:basedOn w:val="Normal"/>
    <w:uiPriority w:val="99"/>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uiPriority w:val="99"/>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uiPriority w:val="99"/>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uiPriority w:val="99"/>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uiPriority w:val="99"/>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uiPriority w:val="99"/>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uiPriority w:val="99"/>
    <w:rsid w:val="00E543E8"/>
    <w:pPr>
      <w:spacing w:before="100" w:beforeAutospacing="1" w:after="100" w:afterAutospacing="1" w:line="240" w:lineRule="auto"/>
    </w:pPr>
    <w:rPr>
      <w:rFonts w:ascii="Arial" w:eastAsia="Times New Roman" w:hAnsi="Arial" w:cs="Arial"/>
      <w:sz w:val="18"/>
      <w:szCs w:val="18"/>
      <w:lang w:eastAsia="bg-BG"/>
    </w:rPr>
  </w:style>
  <w:style w:type="numbering" w:customStyle="1" w:styleId="NoList2">
    <w:name w:val="No List2"/>
    <w:next w:val="NoList"/>
    <w:uiPriority w:val="99"/>
    <w:semiHidden/>
    <w:unhideWhenUsed/>
    <w:rsid w:val="00423EA2"/>
  </w:style>
  <w:style w:type="character" w:customStyle="1" w:styleId="Heading2Char">
    <w:name w:val="Heading 2 Char"/>
    <w:basedOn w:val="DefaultParagraphFont"/>
    <w:link w:val="Heading2"/>
    <w:rsid w:val="00216418"/>
    <w:rPr>
      <w:rFonts w:ascii="Times New Roman" w:eastAsia="Times New Roman" w:hAnsi="Times New Roman"/>
      <w:sz w:val="28"/>
      <w:lang w:val="x-none" w:eastAsia="x-none"/>
    </w:rPr>
  </w:style>
  <w:style w:type="character" w:customStyle="1" w:styleId="Heading3Char">
    <w:name w:val="Heading 3 Char"/>
    <w:basedOn w:val="DefaultParagraphFont"/>
    <w:link w:val="Heading3"/>
    <w:rsid w:val="00216418"/>
    <w:rPr>
      <w:rFonts w:ascii="Calibri Light" w:eastAsia="Times New Roman" w:hAnsi="Calibri Light"/>
      <w:b/>
      <w:bCs/>
      <w:color w:val="5B9BD5"/>
      <w:sz w:val="24"/>
      <w:szCs w:val="24"/>
      <w:lang w:val="en-GB" w:eastAsia="x-none"/>
    </w:rPr>
  </w:style>
  <w:style w:type="character" w:customStyle="1" w:styleId="Heading5Char">
    <w:name w:val="Heading 5 Char"/>
    <w:basedOn w:val="DefaultParagraphFont"/>
    <w:link w:val="Heading5"/>
    <w:rsid w:val="00216418"/>
    <w:rPr>
      <w:rFonts w:eastAsia="Times New Roman"/>
      <w:b/>
      <w:bCs/>
      <w:i/>
      <w:iCs/>
      <w:sz w:val="26"/>
      <w:szCs w:val="26"/>
      <w:lang w:val="en-GB" w:eastAsia="x-none"/>
    </w:rPr>
  </w:style>
  <w:style w:type="character" w:customStyle="1" w:styleId="Heading6Char">
    <w:name w:val="Heading 6 Char"/>
    <w:basedOn w:val="DefaultParagraphFont"/>
    <w:link w:val="Heading6"/>
    <w:rsid w:val="00216418"/>
    <w:rPr>
      <w:rFonts w:ascii="Calibri Light" w:eastAsia="Times New Roman" w:hAnsi="Calibri Light"/>
      <w:i/>
      <w:iCs/>
      <w:color w:val="1F4D78"/>
      <w:sz w:val="24"/>
      <w:szCs w:val="24"/>
      <w:lang w:val="en-US" w:eastAsia="x-none"/>
    </w:rPr>
  </w:style>
  <w:style w:type="character" w:customStyle="1" w:styleId="Heading8Char">
    <w:name w:val="Heading 8 Char"/>
    <w:basedOn w:val="DefaultParagraphFont"/>
    <w:link w:val="Heading8"/>
    <w:rsid w:val="00216418"/>
    <w:rPr>
      <w:rFonts w:ascii="Calibri Light" w:eastAsia="Times New Roman" w:hAnsi="Calibri Light"/>
      <w:color w:val="404040"/>
      <w:lang w:val="en-US" w:eastAsia="x-none"/>
    </w:rPr>
  </w:style>
  <w:style w:type="character" w:customStyle="1" w:styleId="Heading9Char">
    <w:name w:val="Heading 9 Char"/>
    <w:basedOn w:val="DefaultParagraphFont"/>
    <w:link w:val="Heading9"/>
    <w:rsid w:val="00216418"/>
    <w:rPr>
      <w:rFonts w:ascii="Calibri Light" w:eastAsia="Times New Roman" w:hAnsi="Calibri Light"/>
      <w:i/>
      <w:iCs/>
      <w:color w:val="404040"/>
      <w:lang w:val="en-US" w:eastAsia="x-none"/>
    </w:rPr>
  </w:style>
  <w:style w:type="paragraph" w:customStyle="1" w:styleId="DocumentLabel">
    <w:name w:val="Document Label"/>
    <w:basedOn w:val="Normal"/>
    <w:rsid w:val="00216418"/>
    <w:pPr>
      <w:keepNext/>
      <w:keepLines/>
      <w:spacing w:before="400" w:after="120" w:line="240" w:lineRule="atLeast"/>
      <w:ind w:left="-840"/>
    </w:pPr>
    <w:rPr>
      <w:rFonts w:ascii="Arial Black" w:eastAsia="Times New Roman" w:hAnsi="Arial Black"/>
      <w:spacing w:val="-100"/>
      <w:kern w:val="28"/>
      <w:sz w:val="108"/>
      <w:szCs w:val="20"/>
      <w:lang w:val="en-AU"/>
    </w:rPr>
  </w:style>
  <w:style w:type="paragraph" w:styleId="MessageHeader">
    <w:name w:val="Message Header"/>
    <w:basedOn w:val="BodyText"/>
    <w:link w:val="MessageHeaderChar"/>
    <w:rsid w:val="00216418"/>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216418"/>
    <w:rPr>
      <w:rFonts w:ascii="Arial" w:eastAsia="Times New Roman" w:hAnsi="Arial"/>
      <w:spacing w:val="-5"/>
      <w:lang w:val="en-AU" w:eastAsia="x-none"/>
    </w:rPr>
  </w:style>
  <w:style w:type="paragraph" w:customStyle="1" w:styleId="MessageHeaderFirst">
    <w:name w:val="Message Header First"/>
    <w:basedOn w:val="MessageHeader"/>
    <w:next w:val="MessageHeader"/>
    <w:rsid w:val="00216418"/>
  </w:style>
  <w:style w:type="character" w:customStyle="1" w:styleId="MessageHeaderLabel">
    <w:name w:val="Message Header Label"/>
    <w:rsid w:val="00216418"/>
    <w:rPr>
      <w:rFonts w:ascii="Arial Black" w:hAnsi="Arial Black"/>
      <w:sz w:val="18"/>
    </w:rPr>
  </w:style>
  <w:style w:type="character" w:styleId="PageNumber">
    <w:name w:val="page number"/>
    <w:rsid w:val="00216418"/>
    <w:rPr>
      <w:sz w:val="18"/>
    </w:rPr>
  </w:style>
  <w:style w:type="character" w:styleId="Emphasis">
    <w:name w:val="Emphasis"/>
    <w:qFormat/>
    <w:rsid w:val="00216418"/>
    <w:rPr>
      <w:rFonts w:ascii="Arial Black" w:hAnsi="Arial Black"/>
      <w:sz w:val="18"/>
    </w:rPr>
  </w:style>
  <w:style w:type="paragraph" w:customStyle="1" w:styleId="msolistparagraph0">
    <w:name w:val="msolistparagraph"/>
    <w:basedOn w:val="Normal"/>
    <w:rsid w:val="00216418"/>
    <w:pPr>
      <w:spacing w:after="0" w:line="240" w:lineRule="auto"/>
      <w:ind w:left="720"/>
    </w:pPr>
    <w:rPr>
      <w:lang w:eastAsia="bg-BG"/>
    </w:rPr>
  </w:style>
  <w:style w:type="paragraph" w:styleId="Title">
    <w:name w:val="Title"/>
    <w:aliases w:val=" Char"/>
    <w:basedOn w:val="Normal"/>
    <w:link w:val="TitleChar"/>
    <w:qFormat/>
    <w:rsid w:val="00216418"/>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 Char Char"/>
    <w:basedOn w:val="DefaultParagraphFont"/>
    <w:link w:val="Title"/>
    <w:rsid w:val="00216418"/>
    <w:rPr>
      <w:rFonts w:ascii="Times New Roman" w:eastAsia="Times New Roman" w:hAnsi="Times New Roman"/>
      <w:b/>
      <w:bCs/>
      <w:sz w:val="24"/>
      <w:szCs w:val="24"/>
      <w:lang w:val="x-none" w:eastAsia="x-none"/>
    </w:rPr>
  </w:style>
  <w:style w:type="paragraph" w:customStyle="1" w:styleId="Default">
    <w:name w:val="Default"/>
    <w:uiPriority w:val="99"/>
    <w:rsid w:val="00216418"/>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link w:val="ListParagraph"/>
    <w:uiPriority w:val="34"/>
    <w:qFormat/>
    <w:locked/>
    <w:rsid w:val="00216418"/>
    <w:rPr>
      <w:sz w:val="22"/>
      <w:szCs w:val="22"/>
      <w:lang w:eastAsia="en-US"/>
    </w:rPr>
  </w:style>
  <w:style w:type="paragraph" w:styleId="BodyText2">
    <w:name w:val="Body Text 2"/>
    <w:aliases w:val=" Char2"/>
    <w:basedOn w:val="Normal"/>
    <w:link w:val="BodyText2Char"/>
    <w:uiPriority w:val="99"/>
    <w:rsid w:val="00216418"/>
    <w:pPr>
      <w:spacing w:after="120" w:line="480" w:lineRule="auto"/>
    </w:pPr>
    <w:rPr>
      <w:rFonts w:ascii="Times New Roman" w:eastAsia="Times New Roman" w:hAnsi="Times New Roman"/>
      <w:sz w:val="24"/>
      <w:szCs w:val="24"/>
      <w:lang w:val="en-GB" w:eastAsia="x-none"/>
    </w:rPr>
  </w:style>
  <w:style w:type="character" w:customStyle="1" w:styleId="BodyText2Char">
    <w:name w:val="Body Text 2 Char"/>
    <w:aliases w:val=" Char2 Char"/>
    <w:basedOn w:val="DefaultParagraphFont"/>
    <w:link w:val="BodyText2"/>
    <w:uiPriority w:val="99"/>
    <w:rsid w:val="00216418"/>
    <w:rPr>
      <w:rFonts w:ascii="Times New Roman" w:eastAsia="Times New Roman" w:hAnsi="Times New Roman"/>
      <w:sz w:val="24"/>
      <w:szCs w:val="24"/>
      <w:lang w:val="en-GB" w:eastAsia="x-none"/>
    </w:rPr>
  </w:style>
  <w:style w:type="paragraph" w:customStyle="1" w:styleId="Bullet">
    <w:name w:val="Bullet"/>
    <w:basedOn w:val="Normal"/>
    <w:rsid w:val="00216418"/>
    <w:pPr>
      <w:numPr>
        <w:numId w:val="10"/>
      </w:numPr>
      <w:spacing w:after="0" w:line="240" w:lineRule="auto"/>
    </w:pPr>
    <w:rPr>
      <w:rFonts w:ascii="Times New Roman" w:eastAsia="Times New Roman" w:hAnsi="Times New Roman"/>
      <w:sz w:val="24"/>
      <w:szCs w:val="24"/>
      <w:lang w:val="en-GB"/>
    </w:rPr>
  </w:style>
  <w:style w:type="paragraph" w:styleId="Subtitle">
    <w:name w:val="Subtitle"/>
    <w:basedOn w:val="Normal"/>
    <w:next w:val="Normal"/>
    <w:link w:val="SubtitleChar"/>
    <w:uiPriority w:val="11"/>
    <w:qFormat/>
    <w:rsid w:val="00216418"/>
    <w:pPr>
      <w:numPr>
        <w:ilvl w:val="1"/>
      </w:numPr>
      <w:spacing w:after="0" w:line="240" w:lineRule="auto"/>
    </w:pPr>
    <w:rPr>
      <w:rFonts w:ascii="Calibri Light" w:eastAsia="Times New Roman" w:hAnsi="Calibri Light"/>
      <w:i/>
      <w:iCs/>
      <w:color w:val="5B9BD5"/>
      <w:spacing w:val="15"/>
      <w:sz w:val="24"/>
      <w:szCs w:val="24"/>
      <w:lang w:val="en-US" w:eastAsia="x-none"/>
    </w:rPr>
  </w:style>
  <w:style w:type="character" w:customStyle="1" w:styleId="SubtitleChar">
    <w:name w:val="Subtitle Char"/>
    <w:basedOn w:val="DefaultParagraphFont"/>
    <w:link w:val="Subtitle"/>
    <w:uiPriority w:val="11"/>
    <w:rsid w:val="00216418"/>
    <w:rPr>
      <w:rFonts w:ascii="Calibri Light" w:eastAsia="Times New Roman" w:hAnsi="Calibri Light"/>
      <w:i/>
      <w:iCs/>
      <w:color w:val="5B9BD5"/>
      <w:spacing w:val="15"/>
      <w:sz w:val="24"/>
      <w:szCs w:val="24"/>
      <w:lang w:val="en-US" w:eastAsia="x-none"/>
    </w:rPr>
  </w:style>
  <w:style w:type="character" w:styleId="SubtleEmphasis">
    <w:name w:val="Subtle Emphasis"/>
    <w:uiPriority w:val="19"/>
    <w:qFormat/>
    <w:rsid w:val="00216418"/>
    <w:rPr>
      <w:i/>
      <w:iCs/>
      <w:color w:val="808080"/>
    </w:rPr>
  </w:style>
  <w:style w:type="paragraph" w:styleId="ListBullet2">
    <w:name w:val="List Bullet 2"/>
    <w:basedOn w:val="Heading3"/>
    <w:autoRedefine/>
    <w:rsid w:val="00216418"/>
    <w:pPr>
      <w:keepNext w:val="0"/>
      <w:keepLines w:val="0"/>
      <w:numPr>
        <w:ilvl w:val="1"/>
        <w:numId w:val="12"/>
      </w:numPr>
      <w:spacing w:before="120"/>
      <w:ind w:left="7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2164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16418"/>
    <w:pPr>
      <w:spacing w:after="0" w:line="240" w:lineRule="auto"/>
    </w:pPr>
    <w:rPr>
      <w:color w:val="595959"/>
      <w:sz w:val="20"/>
      <w:szCs w:val="21"/>
      <w:lang w:val="en-US" w:eastAsia="x-none"/>
    </w:rPr>
  </w:style>
  <w:style w:type="character" w:customStyle="1" w:styleId="PlainTextChar">
    <w:name w:val="Plain Text Char"/>
    <w:basedOn w:val="DefaultParagraphFont"/>
    <w:link w:val="PlainText"/>
    <w:uiPriority w:val="99"/>
    <w:rsid w:val="00216418"/>
    <w:rPr>
      <w:color w:val="595959"/>
      <w:szCs w:val="21"/>
      <w:lang w:val="en-US" w:eastAsia="x-none"/>
    </w:rPr>
  </w:style>
  <w:style w:type="paragraph" w:styleId="BodyTextIndent2">
    <w:name w:val="Body Text Indent 2"/>
    <w:basedOn w:val="Normal"/>
    <w:link w:val="BodyTextIndent2Char"/>
    <w:uiPriority w:val="99"/>
    <w:unhideWhenUsed/>
    <w:rsid w:val="00216418"/>
    <w:pPr>
      <w:spacing w:after="120" w:line="480" w:lineRule="auto"/>
      <w:ind w:left="283"/>
    </w:pPr>
    <w:rPr>
      <w:rFonts w:ascii="Times New Roman" w:eastAsia="Times New Roman" w:hAnsi="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216418"/>
    <w:rPr>
      <w:rFonts w:ascii="Times New Roman" w:eastAsia="Times New Roman" w:hAnsi="Times New Roman"/>
      <w:color w:val="000000"/>
      <w:sz w:val="24"/>
      <w:szCs w:val="24"/>
      <w:lang w:val="en-US" w:eastAsia="x-none"/>
    </w:rPr>
  </w:style>
  <w:style w:type="paragraph" w:styleId="BlockText">
    <w:name w:val="Block Text"/>
    <w:basedOn w:val="Normal"/>
    <w:rsid w:val="00216418"/>
    <w:pPr>
      <w:tabs>
        <w:tab w:val="left" w:pos="709"/>
      </w:tabs>
      <w:suppressAutoHyphens/>
      <w:spacing w:after="0" w:line="240" w:lineRule="auto"/>
      <w:ind w:left="709" w:right="-27"/>
      <w:jc w:val="both"/>
    </w:pPr>
    <w:rPr>
      <w:rFonts w:ascii="CG Times (W1)" w:eastAsia="Times New Roman" w:hAnsi="CG Times (W1)"/>
      <w:color w:val="000000"/>
      <w:spacing w:val="-3"/>
      <w:sz w:val="24"/>
      <w:szCs w:val="20"/>
      <w:lang w:val="en-GB"/>
    </w:rPr>
  </w:style>
  <w:style w:type="paragraph" w:styleId="BodyTextIndent3">
    <w:name w:val="Body Text Indent 3"/>
    <w:basedOn w:val="Normal"/>
    <w:link w:val="BodyTextIndent3Char"/>
    <w:uiPriority w:val="99"/>
    <w:rsid w:val="00216418"/>
    <w:pPr>
      <w:spacing w:before="240" w:after="0" w:line="240" w:lineRule="auto"/>
      <w:ind w:left="709" w:hanging="709"/>
      <w:jc w:val="both"/>
    </w:pPr>
    <w:rPr>
      <w:rFonts w:ascii="Times New Roman" w:eastAsia="Times New Roman" w:hAnsi="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216418"/>
    <w:rPr>
      <w:rFonts w:ascii="Times New Roman" w:eastAsia="Times New Roman" w:hAnsi="Times New Roman"/>
      <w:color w:val="000000"/>
      <w:sz w:val="24"/>
      <w:szCs w:val="24"/>
      <w:lang w:val="en-AU" w:eastAsia="x-none"/>
    </w:rPr>
  </w:style>
  <w:style w:type="paragraph" w:customStyle="1" w:styleId="p4">
    <w:name w:val="p4"/>
    <w:basedOn w:val="Normal"/>
    <w:rsid w:val="00216418"/>
    <w:pPr>
      <w:tabs>
        <w:tab w:val="left" w:pos="1260"/>
        <w:tab w:val="left" w:pos="1980"/>
      </w:tabs>
      <w:spacing w:after="0" w:line="280" w:lineRule="atLeast"/>
      <w:ind w:left="576" w:hanging="720"/>
    </w:pPr>
    <w:rPr>
      <w:rFonts w:ascii="CG Times" w:eastAsia="Times New Roman" w:hAnsi="CG Times"/>
      <w:color w:val="000000"/>
      <w:sz w:val="24"/>
      <w:szCs w:val="24"/>
      <w:lang w:val="en-US"/>
    </w:rPr>
  </w:style>
  <w:style w:type="paragraph" w:customStyle="1" w:styleId="p17">
    <w:name w:val="p17"/>
    <w:basedOn w:val="Normal"/>
    <w:rsid w:val="00216418"/>
    <w:pPr>
      <w:spacing w:after="0" w:line="280" w:lineRule="atLeast"/>
    </w:pPr>
    <w:rPr>
      <w:rFonts w:ascii="CG Times" w:eastAsia="Times New Roman" w:hAnsi="CG Times"/>
      <w:color w:val="000000"/>
      <w:sz w:val="24"/>
      <w:szCs w:val="24"/>
      <w:lang w:val="en-US"/>
    </w:rPr>
  </w:style>
  <w:style w:type="paragraph" w:customStyle="1" w:styleId="p29">
    <w:name w:val="p29"/>
    <w:basedOn w:val="Normal"/>
    <w:rsid w:val="00216418"/>
    <w:pPr>
      <w:tabs>
        <w:tab w:val="left" w:pos="740"/>
      </w:tabs>
      <w:spacing w:after="0" w:line="280" w:lineRule="atLeast"/>
      <w:ind w:hanging="720"/>
    </w:pPr>
    <w:rPr>
      <w:rFonts w:ascii="CG Times" w:eastAsia="Times New Roman" w:hAnsi="CG Times"/>
      <w:color w:val="000000"/>
      <w:sz w:val="24"/>
      <w:szCs w:val="24"/>
      <w:lang w:val="en-US"/>
    </w:rPr>
  </w:style>
  <w:style w:type="paragraph" w:customStyle="1" w:styleId="p31">
    <w:name w:val="p31"/>
    <w:basedOn w:val="Normal"/>
    <w:rsid w:val="00216418"/>
    <w:pPr>
      <w:spacing w:after="0" w:line="280" w:lineRule="atLeast"/>
      <w:ind w:left="680"/>
    </w:pPr>
    <w:rPr>
      <w:rFonts w:ascii="CG Times" w:eastAsia="Times New Roman" w:hAnsi="CG Times"/>
      <w:color w:val="000000"/>
      <w:sz w:val="24"/>
      <w:szCs w:val="24"/>
      <w:lang w:val="en-US"/>
    </w:rPr>
  </w:style>
  <w:style w:type="paragraph" w:customStyle="1" w:styleId="p48">
    <w:name w:val="p48"/>
    <w:basedOn w:val="Normal"/>
    <w:rsid w:val="00216418"/>
    <w:pPr>
      <w:tabs>
        <w:tab w:val="left" w:pos="760"/>
        <w:tab w:val="left" w:pos="1480"/>
      </w:tabs>
      <w:spacing w:after="0" w:line="280" w:lineRule="atLeast"/>
      <w:ind w:hanging="720"/>
      <w:jc w:val="both"/>
    </w:pPr>
    <w:rPr>
      <w:rFonts w:ascii="CG Times" w:eastAsia="Times New Roman" w:hAnsi="CG Times"/>
      <w:color w:val="000000"/>
      <w:sz w:val="24"/>
      <w:szCs w:val="24"/>
      <w:lang w:val="en-US"/>
    </w:rPr>
  </w:style>
  <w:style w:type="paragraph" w:customStyle="1" w:styleId="p13">
    <w:name w:val="p13"/>
    <w:basedOn w:val="Normal"/>
    <w:rsid w:val="00216418"/>
    <w:pPr>
      <w:tabs>
        <w:tab w:val="left" w:pos="1460"/>
      </w:tabs>
      <w:spacing w:after="0" w:line="280" w:lineRule="atLeast"/>
      <w:ind w:hanging="720"/>
      <w:jc w:val="both"/>
    </w:pPr>
    <w:rPr>
      <w:rFonts w:ascii="CG Times" w:eastAsia="Times New Roman" w:hAnsi="CG Times"/>
      <w:color w:val="000000"/>
      <w:sz w:val="24"/>
      <w:szCs w:val="24"/>
      <w:lang w:val="en-US"/>
    </w:rPr>
  </w:style>
  <w:style w:type="paragraph" w:customStyle="1" w:styleId="c51">
    <w:name w:val="c51"/>
    <w:basedOn w:val="Normal"/>
    <w:uiPriority w:val="99"/>
    <w:rsid w:val="00216418"/>
    <w:pPr>
      <w:spacing w:after="0" w:line="240" w:lineRule="atLeast"/>
      <w:jc w:val="center"/>
    </w:pPr>
    <w:rPr>
      <w:rFonts w:ascii="CG Times" w:eastAsia="Times New Roman" w:hAnsi="CG Times"/>
      <w:color w:val="000000"/>
      <w:sz w:val="24"/>
      <w:szCs w:val="24"/>
      <w:lang w:val="en-US"/>
    </w:rPr>
  </w:style>
  <w:style w:type="paragraph" w:customStyle="1" w:styleId="p55">
    <w:name w:val="p55"/>
    <w:basedOn w:val="Normal"/>
    <w:rsid w:val="00216418"/>
    <w:pPr>
      <w:tabs>
        <w:tab w:val="left" w:pos="1600"/>
      </w:tabs>
      <w:spacing w:after="0" w:line="280" w:lineRule="atLeast"/>
      <w:ind w:left="864" w:hanging="720"/>
    </w:pPr>
    <w:rPr>
      <w:rFonts w:ascii="CG Times" w:eastAsia="Times New Roman" w:hAnsi="CG Times"/>
      <w:color w:val="000000"/>
      <w:sz w:val="24"/>
      <w:szCs w:val="24"/>
      <w:lang w:val="en-US"/>
    </w:rPr>
  </w:style>
  <w:style w:type="paragraph" w:customStyle="1" w:styleId="p59">
    <w:name w:val="p59"/>
    <w:basedOn w:val="Normal"/>
    <w:rsid w:val="00216418"/>
    <w:pPr>
      <w:tabs>
        <w:tab w:val="left" w:pos="1500"/>
        <w:tab w:val="left" w:pos="2260"/>
      </w:tabs>
      <w:spacing w:after="0" w:line="280" w:lineRule="atLeast"/>
      <w:ind w:left="864" w:hanging="864"/>
    </w:pPr>
    <w:rPr>
      <w:rFonts w:ascii="CG Times" w:eastAsia="Times New Roman" w:hAnsi="CG Times"/>
      <w:color w:val="000000"/>
      <w:sz w:val="24"/>
      <w:szCs w:val="24"/>
      <w:lang w:val="en-US"/>
    </w:rPr>
  </w:style>
  <w:style w:type="paragraph" w:customStyle="1" w:styleId="p60">
    <w:name w:val="p60"/>
    <w:basedOn w:val="Normal"/>
    <w:rsid w:val="00216418"/>
    <w:pPr>
      <w:spacing w:after="0" w:line="280" w:lineRule="atLeast"/>
      <w:ind w:left="864" w:hanging="720"/>
    </w:pPr>
    <w:rPr>
      <w:rFonts w:ascii="CG Times" w:eastAsia="Times New Roman" w:hAnsi="CG Times"/>
      <w:color w:val="000000"/>
      <w:sz w:val="24"/>
      <w:szCs w:val="24"/>
      <w:lang w:val="en-US"/>
    </w:rPr>
  </w:style>
  <w:style w:type="paragraph" w:customStyle="1" w:styleId="c70">
    <w:name w:val="c70"/>
    <w:basedOn w:val="Normal"/>
    <w:rsid w:val="00216418"/>
    <w:pPr>
      <w:spacing w:after="0" w:line="240" w:lineRule="atLeast"/>
      <w:jc w:val="center"/>
    </w:pPr>
    <w:rPr>
      <w:rFonts w:ascii="CG Times" w:eastAsia="Times New Roman" w:hAnsi="CG Times"/>
      <w:color w:val="000000"/>
      <w:sz w:val="24"/>
      <w:szCs w:val="24"/>
      <w:lang w:val="en-US"/>
    </w:rPr>
  </w:style>
  <w:style w:type="paragraph" w:customStyle="1" w:styleId="p71">
    <w:name w:val="p71"/>
    <w:basedOn w:val="Normal"/>
    <w:rsid w:val="00216418"/>
    <w:pPr>
      <w:tabs>
        <w:tab w:val="left" w:pos="760"/>
      </w:tabs>
      <w:spacing w:after="0" w:line="280" w:lineRule="atLeast"/>
      <w:ind w:hanging="720"/>
    </w:pPr>
    <w:rPr>
      <w:rFonts w:ascii="CG Times" w:eastAsia="Times New Roman" w:hAnsi="CG Times"/>
      <w:color w:val="000000"/>
      <w:sz w:val="24"/>
      <w:szCs w:val="24"/>
      <w:lang w:val="en-US"/>
    </w:rPr>
  </w:style>
  <w:style w:type="paragraph" w:customStyle="1" w:styleId="p72">
    <w:name w:val="p72"/>
    <w:basedOn w:val="Normal"/>
    <w:rsid w:val="00216418"/>
    <w:pPr>
      <w:spacing w:after="0" w:line="280" w:lineRule="atLeast"/>
      <w:ind w:left="576" w:hanging="864"/>
    </w:pPr>
    <w:rPr>
      <w:rFonts w:ascii="CG Times" w:eastAsia="Times New Roman" w:hAnsi="CG Times"/>
      <w:color w:val="000000"/>
      <w:sz w:val="24"/>
      <w:szCs w:val="24"/>
      <w:lang w:val="en-US"/>
    </w:rPr>
  </w:style>
  <w:style w:type="paragraph" w:customStyle="1" w:styleId="p5">
    <w:name w:val="p5"/>
    <w:basedOn w:val="Normal"/>
    <w:rsid w:val="00216418"/>
    <w:pPr>
      <w:spacing w:after="0" w:line="260" w:lineRule="atLeast"/>
    </w:pPr>
    <w:rPr>
      <w:rFonts w:ascii="CG Times" w:eastAsia="Times New Roman" w:hAnsi="CG Times"/>
      <w:color w:val="000000"/>
      <w:sz w:val="24"/>
      <w:szCs w:val="24"/>
      <w:lang w:val="en-US"/>
    </w:rPr>
  </w:style>
  <w:style w:type="paragraph" w:customStyle="1" w:styleId="p24">
    <w:name w:val="p24"/>
    <w:basedOn w:val="Normal"/>
    <w:rsid w:val="00216418"/>
    <w:pPr>
      <w:tabs>
        <w:tab w:val="left" w:pos="780"/>
      </w:tabs>
      <w:spacing w:after="0" w:line="280" w:lineRule="atLeast"/>
      <w:ind w:left="720" w:hanging="720"/>
    </w:pPr>
    <w:rPr>
      <w:rFonts w:ascii="CG Times" w:eastAsia="Times New Roman" w:hAnsi="CG Times"/>
      <w:color w:val="000000"/>
      <w:sz w:val="24"/>
      <w:szCs w:val="24"/>
      <w:lang w:val="en-US"/>
    </w:rPr>
  </w:style>
  <w:style w:type="paragraph" w:customStyle="1" w:styleId="p32">
    <w:name w:val="p32"/>
    <w:basedOn w:val="Normal"/>
    <w:rsid w:val="00216418"/>
    <w:pPr>
      <w:tabs>
        <w:tab w:val="left" w:pos="620"/>
      </w:tabs>
      <w:spacing w:after="0" w:line="240" w:lineRule="atLeast"/>
      <w:ind w:left="820"/>
      <w:jc w:val="both"/>
    </w:pPr>
    <w:rPr>
      <w:rFonts w:ascii="CG Times" w:eastAsia="Times New Roman" w:hAnsi="CG Times"/>
      <w:color w:val="000000"/>
      <w:sz w:val="24"/>
      <w:szCs w:val="24"/>
      <w:lang w:val="en-US"/>
    </w:rPr>
  </w:style>
  <w:style w:type="paragraph" w:customStyle="1" w:styleId="p38">
    <w:name w:val="p38"/>
    <w:basedOn w:val="Normal"/>
    <w:rsid w:val="00216418"/>
    <w:pPr>
      <w:tabs>
        <w:tab w:val="left" w:pos="620"/>
      </w:tabs>
      <w:spacing w:after="0" w:line="240" w:lineRule="atLeast"/>
      <w:ind w:left="820"/>
    </w:pPr>
    <w:rPr>
      <w:rFonts w:ascii="CG Times" w:eastAsia="Times New Roman" w:hAnsi="CG Times"/>
      <w:color w:val="000000"/>
      <w:sz w:val="24"/>
      <w:szCs w:val="24"/>
      <w:lang w:val="en-US"/>
    </w:rPr>
  </w:style>
  <w:style w:type="paragraph" w:customStyle="1" w:styleId="p2">
    <w:name w:val="p2"/>
    <w:basedOn w:val="Normal"/>
    <w:rsid w:val="00216418"/>
    <w:pPr>
      <w:tabs>
        <w:tab w:val="left" w:pos="1240"/>
      </w:tabs>
      <w:spacing w:after="0" w:line="260" w:lineRule="atLeast"/>
      <w:ind w:left="200"/>
    </w:pPr>
    <w:rPr>
      <w:rFonts w:ascii="CG Times" w:eastAsia="Times New Roman" w:hAnsi="CG Times"/>
      <w:color w:val="000000"/>
      <w:sz w:val="24"/>
      <w:szCs w:val="24"/>
      <w:lang w:val="en-US"/>
    </w:rPr>
  </w:style>
  <w:style w:type="character" w:styleId="Strong">
    <w:name w:val="Strong"/>
    <w:uiPriority w:val="99"/>
    <w:qFormat/>
    <w:rsid w:val="00216418"/>
    <w:rPr>
      <w:rFonts w:cs="Times New Roman"/>
      <w:b/>
    </w:rPr>
  </w:style>
  <w:style w:type="paragraph" w:styleId="Caption">
    <w:name w:val="caption"/>
    <w:basedOn w:val="Normal"/>
    <w:next w:val="Normal"/>
    <w:uiPriority w:val="99"/>
    <w:qFormat/>
    <w:rsid w:val="00216418"/>
    <w:pPr>
      <w:suppressAutoHyphens/>
      <w:spacing w:before="3480" w:after="720" w:line="240" w:lineRule="auto"/>
      <w:jc w:val="center"/>
    </w:pPr>
    <w:rPr>
      <w:rFonts w:ascii="Bookman Old Style" w:eastAsia="Times New Roman" w:hAnsi="Bookman Old Style"/>
      <w:b/>
      <w:spacing w:val="-3"/>
      <w:sz w:val="32"/>
      <w:szCs w:val="24"/>
    </w:rPr>
  </w:style>
  <w:style w:type="paragraph" w:customStyle="1" w:styleId="xl24">
    <w:name w:val="xl2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lang w:val="en-GB"/>
    </w:rPr>
  </w:style>
  <w:style w:type="paragraph" w:customStyle="1" w:styleId="xl25">
    <w:name w:val="xl2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6">
    <w:name w:val="xl2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7">
    <w:name w:val="xl2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8">
    <w:name w:val="xl2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9">
    <w:name w:val="xl2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0">
    <w:name w:val="xl30"/>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1">
    <w:name w:val="xl3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val="en-GB"/>
    </w:rPr>
  </w:style>
  <w:style w:type="paragraph" w:customStyle="1" w:styleId="xl32">
    <w:name w:val="xl3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3">
    <w:name w:val="xl3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5">
    <w:name w:val="xl3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styleId="NormalWeb">
    <w:name w:val="Normal (Web)"/>
    <w:basedOn w:val="Normal"/>
    <w:uiPriority w:val="99"/>
    <w:rsid w:val="00216418"/>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
    <w:name w:val="Char"/>
    <w:basedOn w:val="Normal"/>
    <w:uiPriority w:val="99"/>
    <w:rsid w:val="00216418"/>
    <w:pPr>
      <w:spacing w:after="160" w:line="240" w:lineRule="exact"/>
    </w:pPr>
    <w:rPr>
      <w:rFonts w:ascii="Tahoma" w:eastAsia="Times New Roman" w:hAnsi="Tahoma"/>
      <w:sz w:val="20"/>
      <w:szCs w:val="20"/>
      <w:lang w:val="en-US"/>
    </w:rPr>
  </w:style>
  <w:style w:type="character" w:customStyle="1" w:styleId="CharChar2">
    <w:name w:val="Char Char2"/>
    <w:uiPriority w:val="99"/>
    <w:rsid w:val="00216418"/>
    <w:rPr>
      <w:rFonts w:ascii="Gill Sans" w:hAnsi="Gill Sans"/>
      <w:b/>
      <w:i/>
      <w:color w:val="000000"/>
      <w:sz w:val="24"/>
      <w:lang w:val="en-GB" w:eastAsia="en-US"/>
    </w:rPr>
  </w:style>
  <w:style w:type="paragraph" w:styleId="TOC1">
    <w:name w:val="toc 1"/>
    <w:basedOn w:val="Normal"/>
    <w:next w:val="Normal"/>
    <w:autoRedefine/>
    <w:rsid w:val="00216418"/>
    <w:pPr>
      <w:spacing w:after="0" w:line="240" w:lineRule="auto"/>
    </w:pPr>
    <w:rPr>
      <w:rFonts w:ascii="Bookman Old Style" w:eastAsia="Times New Roman" w:hAnsi="Bookman Old Style"/>
      <w:b/>
      <w:color w:val="000000"/>
      <w:sz w:val="24"/>
      <w:szCs w:val="24"/>
    </w:rPr>
  </w:style>
  <w:style w:type="paragraph" w:customStyle="1" w:styleId="Normal12pt">
    <w:name w:val="Normal + 12 pt"/>
    <w:basedOn w:val="Normal"/>
    <w:rsid w:val="00216418"/>
    <w:pPr>
      <w:spacing w:after="0" w:line="240" w:lineRule="auto"/>
    </w:pPr>
    <w:rPr>
      <w:rFonts w:ascii="Times New Roman" w:eastAsia="Times New Roman" w:hAnsi="Times New Roman"/>
      <w:sz w:val="28"/>
      <w:szCs w:val="28"/>
      <w:lang w:eastAsia="bg-BG"/>
    </w:rPr>
  </w:style>
  <w:style w:type="paragraph" w:styleId="EndnoteText">
    <w:name w:val="endnote text"/>
    <w:basedOn w:val="Normal"/>
    <w:link w:val="EndnoteTextChar"/>
    <w:rsid w:val="00216418"/>
    <w:pPr>
      <w:widowControl w:val="0"/>
      <w:spacing w:after="0" w:line="240" w:lineRule="auto"/>
    </w:pPr>
    <w:rPr>
      <w:rFonts w:ascii="Courier" w:eastAsia="Times New Roman" w:hAnsi="Courier"/>
      <w:sz w:val="24"/>
      <w:szCs w:val="20"/>
      <w:lang w:val="en-GB" w:eastAsia="x-none"/>
    </w:rPr>
  </w:style>
  <w:style w:type="character" w:customStyle="1" w:styleId="EndnoteTextChar">
    <w:name w:val="Endnote Text Char"/>
    <w:basedOn w:val="DefaultParagraphFont"/>
    <w:link w:val="EndnoteText"/>
    <w:rsid w:val="00216418"/>
    <w:rPr>
      <w:rFonts w:ascii="Courier" w:eastAsia="Times New Roman" w:hAnsi="Courier"/>
      <w:sz w:val="24"/>
      <w:lang w:val="en-GB" w:eastAsia="x-none"/>
    </w:rPr>
  </w:style>
  <w:style w:type="table" w:styleId="TableGrid3">
    <w:name w:val="Table Grid 3"/>
    <w:basedOn w:val="TableNormal"/>
    <w:uiPriority w:val="99"/>
    <w:rsid w:val="00216418"/>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216418"/>
    <w:pPr>
      <w:spacing w:after="0" w:line="240" w:lineRule="auto"/>
      <w:ind w:left="240"/>
    </w:pPr>
    <w:rPr>
      <w:rFonts w:ascii="Times New Roman" w:eastAsia="Times New Roman" w:hAnsi="Times New Roman"/>
      <w:sz w:val="24"/>
      <w:szCs w:val="24"/>
      <w:lang w:val="en-GB"/>
    </w:rPr>
  </w:style>
  <w:style w:type="paragraph" w:customStyle="1" w:styleId="font0">
    <w:name w:val="font0"/>
    <w:basedOn w:val="Normal"/>
    <w:uiPriority w:val="99"/>
    <w:rsid w:val="00216418"/>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216418"/>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216418"/>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216418"/>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216418"/>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216418"/>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65">
    <w:name w:val="xl65"/>
    <w:basedOn w:val="Normal"/>
    <w:uiPriority w:val="99"/>
    <w:rsid w:val="00216418"/>
    <w:pPr>
      <w:spacing w:before="100" w:beforeAutospacing="1" w:after="100" w:afterAutospacing="1" w:line="240" w:lineRule="auto"/>
      <w:jc w:val="right"/>
    </w:pPr>
    <w:rPr>
      <w:rFonts w:ascii="Times New Roman" w:eastAsia="Times New Roman" w:hAnsi="Times New Roman"/>
      <w:b/>
      <w:bCs/>
      <w:sz w:val="28"/>
      <w:szCs w:val="28"/>
      <w:lang w:eastAsia="bg-BG"/>
    </w:rPr>
  </w:style>
  <w:style w:type="paragraph" w:customStyle="1" w:styleId="xl115">
    <w:name w:val="xl11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6">
    <w:name w:val="xl11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17">
    <w:name w:val="xl11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18">
    <w:name w:val="xl11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9">
    <w:name w:val="xl119"/>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0">
    <w:name w:val="xl120"/>
    <w:basedOn w:val="Normal"/>
    <w:uiPriority w:val="99"/>
    <w:rsid w:val="0021641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1">
    <w:name w:val="xl121"/>
    <w:basedOn w:val="Normal"/>
    <w:uiPriority w:val="99"/>
    <w:rsid w:val="00216418"/>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2">
    <w:name w:val="xl122"/>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23">
    <w:name w:val="xl12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bg-BG"/>
    </w:rPr>
  </w:style>
  <w:style w:type="paragraph" w:customStyle="1" w:styleId="xl124">
    <w:name w:val="xl124"/>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25">
    <w:name w:val="xl12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26">
    <w:name w:val="xl12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7">
    <w:name w:val="xl12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8">
    <w:name w:val="xl12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9">
    <w:name w:val="xl12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30">
    <w:name w:val="xl130"/>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1">
    <w:name w:val="xl13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2">
    <w:name w:val="xl13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3">
    <w:name w:val="xl13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4">
    <w:name w:val="xl134"/>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5">
    <w:name w:val="xl13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6">
    <w:name w:val="xl13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7">
    <w:name w:val="xl137"/>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bg-BG"/>
    </w:rPr>
  </w:style>
  <w:style w:type="paragraph" w:customStyle="1" w:styleId="xl138">
    <w:name w:val="xl138"/>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39">
    <w:name w:val="xl139"/>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40">
    <w:name w:val="xl140"/>
    <w:basedOn w:val="Normal"/>
    <w:uiPriority w:val="99"/>
    <w:rsid w:val="00216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41">
    <w:name w:val="xl14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42">
    <w:name w:val="xl14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3">
    <w:name w:val="xl14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4">
    <w:name w:val="xl14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45">
    <w:name w:val="xl14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6">
    <w:name w:val="xl146"/>
    <w:basedOn w:val="Normal"/>
    <w:uiPriority w:val="99"/>
    <w:rsid w:val="00216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7">
    <w:name w:val="xl147"/>
    <w:basedOn w:val="Normal"/>
    <w:uiPriority w:val="99"/>
    <w:rsid w:val="0021641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48">
    <w:name w:val="xl148"/>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9">
    <w:name w:val="xl149"/>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0">
    <w:name w:val="xl150"/>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51">
    <w:name w:val="xl151"/>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2">
    <w:name w:val="xl152"/>
    <w:basedOn w:val="Normal"/>
    <w:uiPriority w:val="99"/>
    <w:rsid w:val="0021641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3">
    <w:name w:val="xl15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54">
    <w:name w:val="xl15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55">
    <w:name w:val="xl15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6">
    <w:name w:val="xl156"/>
    <w:basedOn w:val="Normal"/>
    <w:uiPriority w:val="99"/>
    <w:rsid w:val="0021641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7">
    <w:name w:val="xl157"/>
    <w:basedOn w:val="Normal"/>
    <w:uiPriority w:val="99"/>
    <w:rsid w:val="00216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8">
    <w:name w:val="xl158"/>
    <w:basedOn w:val="Normal"/>
    <w:uiPriority w:val="99"/>
    <w:rsid w:val="00216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9">
    <w:name w:val="xl159"/>
    <w:basedOn w:val="Normal"/>
    <w:uiPriority w:val="99"/>
    <w:rsid w:val="0021641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0">
    <w:name w:val="xl160"/>
    <w:basedOn w:val="Normal"/>
    <w:uiPriority w:val="99"/>
    <w:rsid w:val="0021641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1">
    <w:name w:val="xl161"/>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62">
    <w:name w:val="xl16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3">
    <w:name w:val="xl163"/>
    <w:basedOn w:val="Normal"/>
    <w:uiPriority w:val="99"/>
    <w:rsid w:val="0021641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4">
    <w:name w:val="xl164"/>
    <w:basedOn w:val="Normal"/>
    <w:uiPriority w:val="99"/>
    <w:rsid w:val="0021641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5">
    <w:name w:val="xl165"/>
    <w:basedOn w:val="Normal"/>
    <w:uiPriority w:val="99"/>
    <w:rsid w:val="0021641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6">
    <w:name w:val="xl16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7">
    <w:name w:val="xl16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8">
    <w:name w:val="xl16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69">
    <w:name w:val="xl16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70">
    <w:name w:val="xl170"/>
    <w:basedOn w:val="Normal"/>
    <w:uiPriority w:val="99"/>
    <w:rsid w:val="0021641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1">
    <w:name w:val="xl171"/>
    <w:basedOn w:val="Normal"/>
    <w:uiPriority w:val="99"/>
    <w:rsid w:val="00216418"/>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21641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216418"/>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21641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0">
    <w:name w:val="xl180"/>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1">
    <w:name w:val="xl181"/>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2">
    <w:name w:val="xl182"/>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83">
    <w:name w:val="xl183"/>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4">
    <w:name w:val="xl184"/>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5">
    <w:name w:val="xl185"/>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8">
    <w:name w:val="xl188"/>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9">
    <w:name w:val="xl189"/>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0">
    <w:name w:val="xl190"/>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3">
    <w:name w:val="xl193"/>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4">
    <w:name w:val="xl194"/>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5">
    <w:name w:val="xl195"/>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6">
    <w:name w:val="xl196"/>
    <w:basedOn w:val="Normal"/>
    <w:uiPriority w:val="99"/>
    <w:rsid w:val="00216418"/>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7">
    <w:name w:val="xl197"/>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216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21641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216418"/>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216418"/>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1641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21641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21641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216418"/>
    <w:pPr>
      <w:spacing w:before="100" w:beforeAutospacing="1" w:after="100" w:afterAutospacing="1" w:line="240" w:lineRule="auto"/>
      <w:jc w:val="center"/>
    </w:pPr>
    <w:rPr>
      <w:rFonts w:ascii="Times New Roman" w:eastAsia="Times New Roman" w:hAnsi="Times New Roman"/>
      <w:b/>
      <w:bCs/>
      <w:sz w:val="28"/>
      <w:szCs w:val="28"/>
      <w:lang w:eastAsia="bg-BG"/>
    </w:rPr>
  </w:style>
  <w:style w:type="paragraph" w:styleId="FootnoteText">
    <w:name w:val="footnote text"/>
    <w:basedOn w:val="Normal"/>
    <w:link w:val="FootnoteTextChar"/>
    <w:uiPriority w:val="99"/>
    <w:semiHidden/>
    <w:rsid w:val="00216418"/>
    <w:pPr>
      <w:widowControl w:val="0"/>
      <w:spacing w:after="0" w:line="240" w:lineRule="auto"/>
    </w:pPr>
    <w:rPr>
      <w:rFonts w:ascii="Univers" w:eastAsia="Times New Roman" w:hAnsi="Univers"/>
      <w:sz w:val="24"/>
      <w:szCs w:val="20"/>
      <w:lang w:val="en-GB" w:eastAsia="x-none"/>
    </w:rPr>
  </w:style>
  <w:style w:type="character" w:customStyle="1" w:styleId="FootnoteTextChar">
    <w:name w:val="Footnote Text Char"/>
    <w:basedOn w:val="DefaultParagraphFont"/>
    <w:link w:val="FootnoteText"/>
    <w:uiPriority w:val="99"/>
    <w:semiHidden/>
    <w:rsid w:val="00216418"/>
    <w:rPr>
      <w:rFonts w:ascii="Univers" w:eastAsia="Times New Roman" w:hAnsi="Univers"/>
      <w:sz w:val="24"/>
      <w:lang w:val="en-GB" w:eastAsia="x-none"/>
    </w:rPr>
  </w:style>
  <w:style w:type="character" w:customStyle="1" w:styleId="FootnoteCharacters">
    <w:name w:val="Footnote Characters"/>
    <w:uiPriority w:val="99"/>
    <w:rsid w:val="00216418"/>
    <w:rPr>
      <w:vertAlign w:val="superscript"/>
    </w:rPr>
  </w:style>
  <w:style w:type="character" w:customStyle="1" w:styleId="normalchar">
    <w:name w:val="normal__char"/>
    <w:uiPriority w:val="99"/>
    <w:rsid w:val="00216418"/>
    <w:rPr>
      <w:rFonts w:cs="Times New Roman"/>
    </w:rPr>
  </w:style>
  <w:style w:type="character" w:customStyle="1" w:styleId="p50char1">
    <w:name w:val="p50__char1"/>
    <w:rsid w:val="00216418"/>
    <w:rPr>
      <w:rFonts w:ascii="CG Times" w:hAnsi="CG Times"/>
      <w:sz w:val="24"/>
      <w:u w:val="none"/>
      <w:effect w:val="none"/>
    </w:rPr>
  </w:style>
  <w:style w:type="numbering" w:styleId="111111">
    <w:name w:val="Outline List 2"/>
    <w:basedOn w:val="NoList"/>
    <w:uiPriority w:val="99"/>
    <w:unhideWhenUsed/>
    <w:rsid w:val="00216418"/>
    <w:pPr>
      <w:numPr>
        <w:numId w:val="13"/>
      </w:numPr>
    </w:pPr>
  </w:style>
  <w:style w:type="numbering" w:styleId="1ai">
    <w:name w:val="Outline List 1"/>
    <w:basedOn w:val="NoList"/>
    <w:uiPriority w:val="99"/>
    <w:unhideWhenUsed/>
    <w:rsid w:val="00216418"/>
    <w:pPr>
      <w:numPr>
        <w:numId w:val="14"/>
      </w:numPr>
    </w:pPr>
  </w:style>
  <w:style w:type="paragraph" w:customStyle="1" w:styleId="style0">
    <w:name w:val="style0"/>
    <w:basedOn w:val="Normal"/>
    <w:rsid w:val="00216418"/>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50">
    <w:name w:val="Font Style50"/>
    <w:rsid w:val="00216418"/>
    <w:rPr>
      <w:rFonts w:ascii="Times New Roman" w:hAnsi="Times New Roman" w:cs="Times New Roman"/>
      <w:sz w:val="16"/>
      <w:szCs w:val="16"/>
    </w:rPr>
  </w:style>
  <w:style w:type="paragraph" w:customStyle="1" w:styleId="Style37">
    <w:name w:val="Style37"/>
    <w:basedOn w:val="Normal"/>
    <w:rsid w:val="00216418"/>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character" w:customStyle="1" w:styleId="alafa">
    <w:name w:val="al_a fa"/>
    <w:uiPriority w:val="99"/>
    <w:rsid w:val="00216418"/>
    <w:rPr>
      <w:rFonts w:cs="Times New Roman"/>
    </w:rPr>
  </w:style>
  <w:style w:type="character" w:customStyle="1" w:styleId="alcapt2">
    <w:name w:val="al_capt2"/>
    <w:rsid w:val="00216418"/>
    <w:rPr>
      <w:rFonts w:cs="Times New Roman"/>
      <w:i/>
      <w:iCs/>
    </w:rPr>
  </w:style>
  <w:style w:type="character" w:customStyle="1" w:styleId="hiddenref1">
    <w:name w:val="hiddenref1"/>
    <w:uiPriority w:val="99"/>
    <w:rsid w:val="00216418"/>
    <w:rPr>
      <w:rFonts w:cs="Times New Roman"/>
      <w:color w:val="000000"/>
      <w:u w:val="single"/>
    </w:rPr>
  </w:style>
  <w:style w:type="character" w:customStyle="1" w:styleId="Heading1Char1">
    <w:name w:val="Heading 1 Char1"/>
    <w:aliases w:val="WoSDAP Headings Char1"/>
    <w:rsid w:val="00216418"/>
    <w:rPr>
      <w:rFonts w:ascii="Cambria" w:eastAsia="Times New Roman" w:hAnsi="Cambria" w:cs="Times New Roman"/>
      <w:b/>
      <w:bCs/>
      <w:color w:val="365F91"/>
      <w:sz w:val="28"/>
      <w:szCs w:val="28"/>
      <w:lang w:val="en-US" w:eastAsia="en-US"/>
    </w:rPr>
  </w:style>
  <w:style w:type="character" w:customStyle="1" w:styleId="alcapt1">
    <w:name w:val="al_capt1"/>
    <w:uiPriority w:val="99"/>
    <w:rsid w:val="00216418"/>
    <w:rPr>
      <w:rFonts w:cs="Times New Roman"/>
      <w:i/>
      <w:iCs/>
    </w:rPr>
  </w:style>
  <w:style w:type="table" w:customStyle="1" w:styleId="TableGrid1">
    <w:name w:val="Table Grid1"/>
    <w:basedOn w:val="TableNormal"/>
    <w:next w:val="TableGrid"/>
    <w:uiPriority w:val="59"/>
    <w:rsid w:val="002164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216418"/>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21641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16418"/>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216418"/>
    <w:rPr>
      <w:rFonts w:ascii="Bookman Old Style" w:hAnsi="Bookman Old Style"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1120219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373110673">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972711241">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C:\Users\dvulcheva\AppData\Local\Microsoft\Vesela%20Work%20Archive%20SV2013\Projects%20IP%202013\Glaven%20klon%20II%20Moderno\Tender%20Gl%20klon%20II\SMR_&#1041;&#1088;&#1103;&#1085;&#1089;&#1082;&#1072;%20&#1075;&#1086;&#1088;&#1072;_03%2008%202013.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vulcheva\AppData\Local\Microsoft\Vesela%20Work%20Archive%20SV2013\Projects%20IP%202013\Glaven%20klon%20II%20Moderno\Tender%20Gl%20klon%20II\SMR_&#1041;&#1088;&#1103;&#1085;&#1089;&#1082;&#1072;%20&#1075;&#1086;&#1088;&#1072;_03%2008%202013.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file://C:\Users\dvulcheva\AppData\Local\Microsoft\dvulcheva\AppData\Local\Microsoft\Windows\Local%20Settings\Local%20Settings\Local%20Settings\Local%20Settings\Local%20Settings\Temporary%20Internet%20Files\Content.Outlook\AppData\Local\Microsoft\Windows\Users\VStancheva\AppData\Local\Microsoft\Users\VStancheva\AppData\Local\Users\VStancheva\AppData\Local\Microsoft\Windows\Temporary%20Internet%20Files\l"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vulcheva\AppData\Local\Microsoft\dvulcheva\AppData\Local\Microsoft\Windows\Local%20Settings\Local%20Settings\Local%20Settings\Local%20Settings\Local%20Settings\Temporary%20Internet%20Files\Content.Outlook\AppData\Local\Microsoft\Windows\Users\VStancheva\AppData\Local\Microsoft\Users\VStancheva\AppData\Local\Users\VStancheva\AppData\Local\Microsoft\Windows\Temporary%20Internet%20Files\l"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46356MR-51 Документация Рехабилитация на уличен канал</DocTitle>
    <DocDescription xmlns="b1f3b5ea-2115-432e-8ddc-6d5e77145f65" xsi:nil="true"/>
    <DocExpirationDate xmlns="b1f3b5ea-2115-432e-8ddc-6d5e77145f65" xsi:nil="true"/>
    <IsFromAccountant xmlns="b1f3b5ea-2115-432e-8ddc-6d5e77145f65">false</IsFromAccountant>
    <PublicOrder xmlns="b1f3b5ea-2115-432e-8ddc-6d5e77145f65">1463</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0009B7A-6C6D-4522-8A2E-45A050E60B2F}"/>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C8E039AA-7076-459C-8487-E666443B57BC}"/>
</file>

<file path=customXml/itemProps4.xml><?xml version="1.0" encoding="utf-8"?>
<ds:datastoreItem xmlns:ds="http://schemas.openxmlformats.org/officeDocument/2006/customXml" ds:itemID="{B47548CE-3C4D-4107-AB6F-0136E1D1C3C3}"/>
</file>

<file path=docProps/app.xml><?xml version="1.0" encoding="utf-8"?>
<Properties xmlns="http://schemas.openxmlformats.org/officeDocument/2006/extended-properties" xmlns:vt="http://schemas.openxmlformats.org/officeDocument/2006/docPropsVTypes">
  <Template>Normal</Template>
  <TotalTime>596</TotalTime>
  <Pages>70</Pages>
  <Words>25524</Words>
  <Characters>145487</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Rosica Dabova</dc:creator>
  <cp:lastModifiedBy>Tosheva, Mila</cp:lastModifiedBy>
  <cp:revision>95</cp:revision>
  <cp:lastPrinted>2018-05-17T07:32:00Z</cp:lastPrinted>
  <dcterms:created xsi:type="dcterms:W3CDTF">2017-11-23T06:48:00Z</dcterms:created>
  <dcterms:modified xsi:type="dcterms:W3CDTF">2018-05-21T09:39:00Z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